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DA3C4" w14:textId="55DDBC85" w:rsidR="007A6BB2" w:rsidRPr="00074E5B" w:rsidRDefault="0046346D" w:rsidP="00D619AC">
      <w:pPr>
        <w:spacing w:line="360" w:lineRule="auto"/>
        <w:rPr>
          <w:rFonts w:ascii="Times New Roman" w:eastAsia="SimSun" w:hAnsi="Times New Roman" w:cs="Times New Roman"/>
          <w:b/>
          <w:noProof/>
          <w:color w:val="000000" w:themeColor="text1"/>
          <w:sz w:val="44"/>
          <w:szCs w:val="44"/>
        </w:rPr>
      </w:pPr>
      <w:bookmarkStart w:id="0" w:name="_Hlk119057917"/>
      <w:r w:rsidRPr="00074E5B">
        <w:rPr>
          <w:rFonts w:ascii="Times New Roman" w:eastAsia="SimSun" w:hAnsi="Times New Roman" w:cs="Times New Roman"/>
          <w:b/>
          <w:noProof/>
          <w:color w:val="000000" w:themeColor="text1"/>
          <w:sz w:val="44"/>
          <w:szCs w:val="44"/>
        </w:rPr>
        <w:t>Minimiz</w:t>
      </w:r>
      <w:r w:rsidR="00260122" w:rsidRPr="00074E5B">
        <w:rPr>
          <w:rFonts w:ascii="Times New Roman" w:eastAsia="SimSun" w:hAnsi="Times New Roman" w:cs="Times New Roman"/>
          <w:b/>
          <w:noProof/>
          <w:color w:val="000000" w:themeColor="text1"/>
          <w:sz w:val="44"/>
          <w:szCs w:val="44"/>
        </w:rPr>
        <w:t>ing</w:t>
      </w:r>
      <w:r w:rsidRPr="00074E5B">
        <w:rPr>
          <w:rFonts w:ascii="Times New Roman" w:eastAsia="SimSun" w:hAnsi="Times New Roman" w:cs="Times New Roman"/>
          <w:b/>
          <w:noProof/>
          <w:color w:val="000000" w:themeColor="text1"/>
          <w:sz w:val="44"/>
          <w:szCs w:val="44"/>
        </w:rPr>
        <w:t xml:space="preserve"> </w:t>
      </w:r>
      <w:r w:rsidR="003C6EC0" w:rsidRPr="00074E5B">
        <w:rPr>
          <w:rFonts w:ascii="Times New Roman" w:eastAsia="SimSun" w:hAnsi="Times New Roman" w:cs="Times New Roman"/>
          <w:b/>
          <w:noProof/>
          <w:color w:val="000000" w:themeColor="text1"/>
          <w:sz w:val="44"/>
          <w:szCs w:val="44"/>
        </w:rPr>
        <w:t xml:space="preserve">the </w:t>
      </w:r>
      <w:r w:rsidR="001970D1" w:rsidRPr="00074E5B">
        <w:rPr>
          <w:rFonts w:ascii="Times New Roman" w:eastAsia="SimSun" w:hAnsi="Times New Roman" w:cs="Times New Roman"/>
          <w:b/>
          <w:noProof/>
          <w:color w:val="000000" w:themeColor="text1"/>
          <w:sz w:val="44"/>
          <w:szCs w:val="44"/>
        </w:rPr>
        <w:t>o</w:t>
      </w:r>
      <w:r w:rsidRPr="00074E5B">
        <w:rPr>
          <w:rFonts w:ascii="Times New Roman" w:eastAsia="SimSun" w:hAnsi="Times New Roman" w:cs="Times New Roman"/>
          <w:b/>
          <w:noProof/>
          <w:color w:val="000000" w:themeColor="text1"/>
          <w:sz w:val="44"/>
          <w:szCs w:val="44"/>
        </w:rPr>
        <w:t>hm</w:t>
      </w:r>
      <w:r w:rsidR="00D619AC" w:rsidRPr="00074E5B">
        <w:rPr>
          <w:rFonts w:ascii="Times New Roman" w:eastAsia="SimSun" w:hAnsi="Times New Roman" w:cs="Times New Roman"/>
          <w:b/>
          <w:noProof/>
          <w:color w:val="000000" w:themeColor="text1"/>
          <w:sz w:val="44"/>
          <w:szCs w:val="44"/>
        </w:rPr>
        <w:t>i</w:t>
      </w:r>
      <w:r w:rsidRPr="00074E5B">
        <w:rPr>
          <w:rFonts w:ascii="Times New Roman" w:eastAsia="SimSun" w:hAnsi="Times New Roman" w:cs="Times New Roman"/>
          <w:b/>
          <w:noProof/>
          <w:color w:val="000000" w:themeColor="text1"/>
          <w:sz w:val="44"/>
          <w:szCs w:val="44"/>
        </w:rPr>
        <w:t xml:space="preserve">c resistance </w:t>
      </w:r>
      <w:r w:rsidR="003C6EC0" w:rsidRPr="00074E5B">
        <w:rPr>
          <w:rFonts w:ascii="Times New Roman" w:eastAsia="SimSun" w:hAnsi="Times New Roman" w:cs="Times New Roman"/>
          <w:b/>
          <w:noProof/>
          <w:color w:val="000000" w:themeColor="text1"/>
          <w:sz w:val="44"/>
          <w:szCs w:val="44"/>
        </w:rPr>
        <w:t xml:space="preserve">of </w:t>
      </w:r>
      <w:r w:rsidRPr="00074E5B">
        <w:rPr>
          <w:rFonts w:ascii="Times New Roman" w:eastAsia="SimSun" w:hAnsi="Times New Roman" w:cs="Times New Roman"/>
          <w:b/>
          <w:noProof/>
          <w:color w:val="000000" w:themeColor="text1"/>
          <w:sz w:val="44"/>
          <w:szCs w:val="44"/>
        </w:rPr>
        <w:t>wide-bandgap perovskite for</w:t>
      </w:r>
      <w:r w:rsidR="00FE1450" w:rsidRPr="00074E5B">
        <w:rPr>
          <w:rFonts w:ascii="Times New Roman" w:eastAsia="SimSun" w:hAnsi="Times New Roman" w:cs="Times New Roman"/>
          <w:b/>
          <w:noProof/>
          <w:color w:val="000000" w:themeColor="text1"/>
          <w:sz w:val="44"/>
          <w:szCs w:val="44"/>
        </w:rPr>
        <w:t xml:space="preserve"> semi-transparent and</w:t>
      </w:r>
      <w:r w:rsidRPr="00074E5B">
        <w:rPr>
          <w:rFonts w:ascii="Times New Roman" w:eastAsia="SimSun" w:hAnsi="Times New Roman" w:cs="Times New Roman"/>
          <w:b/>
          <w:noProof/>
          <w:color w:val="000000" w:themeColor="text1"/>
          <w:sz w:val="44"/>
          <w:szCs w:val="44"/>
        </w:rPr>
        <w:t xml:space="preserve"> </w:t>
      </w:r>
      <w:r w:rsidR="00A70ADE" w:rsidRPr="00074E5B">
        <w:rPr>
          <w:rFonts w:ascii="Times New Roman" w:eastAsia="SimSun" w:hAnsi="Times New Roman" w:cs="Times New Roman"/>
          <w:b/>
          <w:noProof/>
          <w:color w:val="000000" w:themeColor="text1"/>
          <w:sz w:val="44"/>
          <w:szCs w:val="44"/>
        </w:rPr>
        <w:t>tandem solar cells</w:t>
      </w:r>
      <w:bookmarkEnd w:id="0"/>
      <w:r w:rsidR="00A70ADE" w:rsidRPr="00074E5B">
        <w:rPr>
          <w:rFonts w:ascii="Times New Roman" w:eastAsia="SimSun" w:hAnsi="Times New Roman" w:cs="Times New Roman"/>
          <w:b/>
          <w:noProof/>
          <w:color w:val="000000" w:themeColor="text1"/>
          <w:sz w:val="44"/>
          <w:szCs w:val="44"/>
        </w:rPr>
        <w:t xml:space="preserve"> </w:t>
      </w:r>
    </w:p>
    <w:p w14:paraId="213573EB" w14:textId="06EE40D9" w:rsidR="007A6BB2" w:rsidRPr="00074E5B" w:rsidRDefault="007A6BB2" w:rsidP="007A6BB2">
      <w:pPr>
        <w:spacing w:line="360" w:lineRule="auto"/>
        <w:rPr>
          <w:rFonts w:ascii="Times New Roman" w:hAnsi="Times New Roman" w:cs="Times New Roman"/>
          <w:color w:val="000000" w:themeColor="text1"/>
          <w:sz w:val="24"/>
          <w:szCs w:val="24"/>
          <w:vertAlign w:val="superscript"/>
        </w:rPr>
      </w:pPr>
      <w:r w:rsidRPr="00074E5B">
        <w:rPr>
          <w:rFonts w:ascii="Times New Roman" w:hAnsi="Times New Roman" w:cs="Times New Roman"/>
          <w:color w:val="000000" w:themeColor="text1"/>
          <w:sz w:val="24"/>
          <w:szCs w:val="24"/>
        </w:rPr>
        <w:t xml:space="preserve">Haoran Ye </w:t>
      </w:r>
      <w:r w:rsidRPr="00074E5B">
        <w:rPr>
          <w:rFonts w:ascii="Times New Roman" w:hAnsi="Times New Roman" w:cs="Times New Roman"/>
          <w:color w:val="000000" w:themeColor="text1"/>
          <w:sz w:val="24"/>
          <w:szCs w:val="24"/>
          <w:vertAlign w:val="superscript"/>
        </w:rPr>
        <w:t>a</w:t>
      </w:r>
      <w:r w:rsidRPr="00074E5B">
        <w:rPr>
          <w:rFonts w:ascii="Times New Roman" w:hAnsi="Times New Roman" w:cs="Times New Roman"/>
          <w:color w:val="000000" w:themeColor="text1"/>
          <w:sz w:val="24"/>
          <w:szCs w:val="24"/>
        </w:rPr>
        <w:t>, Weiquan Xu</w:t>
      </w:r>
      <w:r w:rsidRPr="00074E5B">
        <w:rPr>
          <w:rFonts w:ascii="Times New Roman" w:hAnsi="Times New Roman" w:cs="Times New Roman"/>
          <w:color w:val="000000" w:themeColor="text1"/>
          <w:sz w:val="24"/>
          <w:szCs w:val="24"/>
          <w:vertAlign w:val="superscript"/>
        </w:rPr>
        <w:t xml:space="preserve"> a</w:t>
      </w:r>
      <w:r w:rsidRPr="00074E5B">
        <w:rPr>
          <w:rFonts w:ascii="Times New Roman" w:hAnsi="Times New Roman" w:cs="Times New Roman"/>
          <w:color w:val="000000" w:themeColor="text1"/>
          <w:sz w:val="24"/>
          <w:szCs w:val="24"/>
        </w:rPr>
        <w:t xml:space="preserve">, Fei Tang </w:t>
      </w:r>
      <w:r w:rsidR="00D312FA" w:rsidRPr="00074E5B">
        <w:rPr>
          <w:rFonts w:ascii="Times New Roman" w:hAnsi="Times New Roman" w:cs="Times New Roman"/>
          <w:color w:val="000000" w:themeColor="text1"/>
          <w:sz w:val="24"/>
          <w:szCs w:val="24"/>
          <w:vertAlign w:val="superscript"/>
        </w:rPr>
        <w:t>c</w:t>
      </w:r>
      <w:r w:rsidRPr="00074E5B">
        <w:rPr>
          <w:rFonts w:ascii="Times New Roman" w:hAnsi="Times New Roman" w:cs="Times New Roman"/>
          <w:color w:val="000000" w:themeColor="text1"/>
          <w:sz w:val="24"/>
          <w:szCs w:val="24"/>
        </w:rPr>
        <w:t>, Bohao Yu</w:t>
      </w:r>
      <w:r w:rsidRPr="00074E5B">
        <w:rPr>
          <w:rFonts w:ascii="Times New Roman" w:hAnsi="Times New Roman" w:cs="Times New Roman"/>
          <w:color w:val="000000" w:themeColor="text1"/>
          <w:sz w:val="24"/>
          <w:szCs w:val="24"/>
          <w:vertAlign w:val="superscript"/>
        </w:rPr>
        <w:t xml:space="preserve"> a</w:t>
      </w:r>
      <w:r w:rsidRPr="00074E5B">
        <w:rPr>
          <w:rFonts w:ascii="Times New Roman" w:hAnsi="Times New Roman" w:cs="Times New Roman"/>
          <w:color w:val="000000" w:themeColor="text1"/>
          <w:sz w:val="24"/>
          <w:szCs w:val="24"/>
        </w:rPr>
        <w:t>, Cuiling Zhang</w:t>
      </w:r>
      <w:r w:rsidRPr="00074E5B">
        <w:rPr>
          <w:rFonts w:ascii="Times New Roman" w:hAnsi="Times New Roman" w:cs="Times New Roman"/>
          <w:color w:val="000000" w:themeColor="text1"/>
          <w:sz w:val="24"/>
          <w:szCs w:val="24"/>
          <w:vertAlign w:val="superscript"/>
        </w:rPr>
        <w:t xml:space="preserve"> a</w:t>
      </w:r>
      <w:r w:rsidRPr="00074E5B">
        <w:rPr>
          <w:rFonts w:ascii="Times New Roman" w:hAnsi="Times New Roman" w:cs="Times New Roman"/>
          <w:color w:val="000000" w:themeColor="text1"/>
          <w:sz w:val="24"/>
          <w:szCs w:val="24"/>
        </w:rPr>
        <w:t>, Nanxi Ma</w:t>
      </w:r>
      <w:r w:rsidRPr="00074E5B">
        <w:rPr>
          <w:rFonts w:ascii="Times New Roman" w:hAnsi="Times New Roman" w:cs="Times New Roman"/>
          <w:color w:val="000000" w:themeColor="text1"/>
          <w:sz w:val="24"/>
          <w:szCs w:val="24"/>
          <w:vertAlign w:val="superscript"/>
        </w:rPr>
        <w:t xml:space="preserve"> </w:t>
      </w:r>
      <w:r w:rsidR="00D312FA" w:rsidRPr="00074E5B">
        <w:rPr>
          <w:rFonts w:ascii="Times New Roman" w:hAnsi="Times New Roman" w:cs="Times New Roman"/>
          <w:color w:val="000000" w:themeColor="text1"/>
          <w:sz w:val="24"/>
          <w:szCs w:val="24"/>
          <w:vertAlign w:val="superscript"/>
        </w:rPr>
        <w:t>c</w:t>
      </w:r>
      <w:r w:rsidRPr="00074E5B">
        <w:rPr>
          <w:rFonts w:ascii="Times New Roman" w:hAnsi="Times New Roman" w:cs="Times New Roman"/>
          <w:color w:val="000000" w:themeColor="text1"/>
          <w:sz w:val="24"/>
          <w:szCs w:val="24"/>
        </w:rPr>
        <w:t xml:space="preserve">, Feiping Lu </w:t>
      </w:r>
      <w:r w:rsidR="00D312FA" w:rsidRPr="00074E5B">
        <w:rPr>
          <w:rFonts w:ascii="Times New Roman" w:hAnsi="Times New Roman" w:cs="Times New Roman"/>
          <w:color w:val="000000" w:themeColor="text1"/>
          <w:sz w:val="24"/>
          <w:szCs w:val="24"/>
          <w:vertAlign w:val="superscript"/>
        </w:rPr>
        <w:t>c</w:t>
      </w:r>
      <w:r w:rsidRPr="00074E5B">
        <w:rPr>
          <w:rFonts w:ascii="Times New Roman" w:hAnsi="Times New Roman" w:cs="Times New Roman"/>
          <w:color w:val="000000" w:themeColor="text1"/>
          <w:sz w:val="24"/>
          <w:szCs w:val="24"/>
        </w:rPr>
        <w:t>, Yuzhao Yang</w:t>
      </w:r>
      <w:r w:rsidRPr="00074E5B">
        <w:rPr>
          <w:rFonts w:ascii="Times New Roman" w:hAnsi="Times New Roman" w:cs="Times New Roman"/>
          <w:color w:val="000000" w:themeColor="text1"/>
          <w:sz w:val="24"/>
          <w:szCs w:val="24"/>
          <w:vertAlign w:val="superscript"/>
        </w:rPr>
        <w:t xml:space="preserve"> a,</w:t>
      </w:r>
      <w:r w:rsidR="00D312FA" w:rsidRPr="00074E5B">
        <w:rPr>
          <w:rFonts w:ascii="Times New Roman" w:hAnsi="Times New Roman" w:cs="Times New Roman"/>
          <w:color w:val="000000" w:themeColor="text1"/>
          <w:sz w:val="24"/>
          <w:szCs w:val="24"/>
          <w:vertAlign w:val="superscript"/>
        </w:rPr>
        <w:t xml:space="preserve"> b,</w:t>
      </w:r>
      <w:r w:rsidRPr="00074E5B">
        <w:rPr>
          <w:rFonts w:ascii="Times New Roman" w:hAnsi="Times New Roman" w:cs="Times New Roman"/>
          <w:color w:val="000000" w:themeColor="text1"/>
          <w:vertAlign w:val="superscript"/>
        </w:rPr>
        <w:t xml:space="preserve"> </w:t>
      </w:r>
      <w:r w:rsidRPr="00074E5B">
        <w:rPr>
          <w:rFonts w:ascii="Times New Roman" w:hAnsi="Times New Roman" w:cs="Times New Roman"/>
          <w:color w:val="000000" w:themeColor="text1"/>
          <w:sz w:val="24"/>
          <w:szCs w:val="24"/>
        </w:rPr>
        <w:t>*, Kai Shen</w:t>
      </w:r>
      <w:r w:rsidRPr="00074E5B">
        <w:rPr>
          <w:rFonts w:ascii="Times New Roman" w:hAnsi="Times New Roman" w:cs="Times New Roman"/>
          <w:color w:val="000000" w:themeColor="text1"/>
          <w:sz w:val="24"/>
          <w:szCs w:val="24"/>
          <w:vertAlign w:val="superscript"/>
        </w:rPr>
        <w:t xml:space="preserve"> a,</w:t>
      </w:r>
      <w:r w:rsidRPr="00074E5B">
        <w:rPr>
          <w:rFonts w:ascii="Times New Roman" w:hAnsi="Times New Roman" w:cs="Times New Roman"/>
          <w:color w:val="000000" w:themeColor="text1"/>
          <w:vertAlign w:val="superscript"/>
        </w:rPr>
        <w:t xml:space="preserve"> </w:t>
      </w:r>
      <w:r w:rsidRPr="00074E5B">
        <w:rPr>
          <w:rFonts w:ascii="Times New Roman" w:hAnsi="Times New Roman" w:cs="Times New Roman"/>
          <w:color w:val="000000" w:themeColor="text1"/>
          <w:sz w:val="24"/>
          <w:szCs w:val="24"/>
        </w:rPr>
        <w:t>*, Weiyuan Duan</w:t>
      </w:r>
      <w:r w:rsidRPr="00074E5B">
        <w:rPr>
          <w:rFonts w:ascii="Times New Roman" w:hAnsi="Times New Roman" w:cs="Times New Roman"/>
          <w:color w:val="000000" w:themeColor="text1"/>
          <w:sz w:val="24"/>
          <w:szCs w:val="24"/>
          <w:vertAlign w:val="superscript"/>
        </w:rPr>
        <w:t xml:space="preserve"> </w:t>
      </w:r>
      <w:r w:rsidR="00D312FA" w:rsidRPr="00074E5B">
        <w:rPr>
          <w:rFonts w:ascii="Times New Roman" w:hAnsi="Times New Roman" w:cs="Times New Roman"/>
          <w:color w:val="000000" w:themeColor="text1"/>
          <w:sz w:val="24"/>
          <w:szCs w:val="24"/>
          <w:vertAlign w:val="superscript"/>
        </w:rPr>
        <w:t>d</w:t>
      </w:r>
      <w:r w:rsidRPr="00074E5B">
        <w:rPr>
          <w:rFonts w:ascii="Times New Roman" w:hAnsi="Times New Roman" w:cs="Times New Roman"/>
          <w:color w:val="000000" w:themeColor="text1"/>
          <w:sz w:val="24"/>
          <w:szCs w:val="24"/>
          <w:vertAlign w:val="superscript"/>
        </w:rPr>
        <w:t>,</w:t>
      </w:r>
      <w:r w:rsidRPr="00074E5B">
        <w:rPr>
          <w:rFonts w:ascii="Times New Roman" w:hAnsi="Times New Roman" w:cs="Times New Roman"/>
          <w:color w:val="000000" w:themeColor="text1"/>
          <w:vertAlign w:val="superscript"/>
        </w:rPr>
        <w:t xml:space="preserve"> </w:t>
      </w:r>
      <w:r w:rsidRPr="00074E5B">
        <w:rPr>
          <w:rFonts w:ascii="Times New Roman" w:hAnsi="Times New Roman" w:cs="Times New Roman"/>
          <w:color w:val="000000" w:themeColor="text1"/>
          <w:sz w:val="24"/>
          <w:szCs w:val="24"/>
        </w:rPr>
        <w:t xml:space="preserve">*, </w:t>
      </w:r>
      <w:r w:rsidR="000F216B" w:rsidRPr="00074E5B">
        <w:rPr>
          <w:rFonts w:ascii="Times New Roman" w:hAnsi="Times New Roman" w:cs="Times New Roman"/>
          <w:color w:val="000000" w:themeColor="text1"/>
          <w:sz w:val="24"/>
          <w:szCs w:val="24"/>
        </w:rPr>
        <w:t>Andreas Lambertz</w:t>
      </w:r>
      <w:r w:rsidR="000F216B" w:rsidRPr="00074E5B">
        <w:rPr>
          <w:rFonts w:ascii="Times New Roman" w:hAnsi="Times New Roman" w:cs="Times New Roman"/>
          <w:color w:val="000000" w:themeColor="text1"/>
          <w:sz w:val="24"/>
          <w:szCs w:val="24"/>
          <w:vertAlign w:val="superscript"/>
        </w:rPr>
        <w:t xml:space="preserve"> d</w:t>
      </w:r>
      <w:r w:rsidR="000F216B" w:rsidRPr="00074E5B">
        <w:rPr>
          <w:rFonts w:ascii="Times New Roman" w:hAnsi="Times New Roman" w:cs="Times New Roman"/>
          <w:color w:val="000000" w:themeColor="text1"/>
          <w:sz w:val="24"/>
          <w:szCs w:val="24"/>
        </w:rPr>
        <w:t xml:space="preserve">, </w:t>
      </w:r>
      <w:r w:rsidRPr="00074E5B">
        <w:rPr>
          <w:rFonts w:ascii="Times New Roman" w:hAnsi="Times New Roman" w:cs="Times New Roman"/>
          <w:color w:val="000000" w:themeColor="text1"/>
          <w:sz w:val="24"/>
          <w:szCs w:val="24"/>
        </w:rPr>
        <w:t>Kaining Ding</w:t>
      </w:r>
      <w:r w:rsidRPr="00074E5B">
        <w:rPr>
          <w:rFonts w:ascii="Times New Roman" w:hAnsi="Times New Roman" w:cs="Times New Roman"/>
          <w:color w:val="000000" w:themeColor="text1"/>
          <w:sz w:val="24"/>
          <w:szCs w:val="24"/>
          <w:vertAlign w:val="superscript"/>
        </w:rPr>
        <w:t xml:space="preserve"> </w:t>
      </w:r>
      <w:r w:rsidR="00D312FA" w:rsidRPr="00074E5B">
        <w:rPr>
          <w:rFonts w:ascii="Times New Roman" w:hAnsi="Times New Roman" w:cs="Times New Roman"/>
          <w:color w:val="000000" w:themeColor="text1"/>
          <w:sz w:val="24"/>
          <w:szCs w:val="24"/>
          <w:vertAlign w:val="superscript"/>
        </w:rPr>
        <w:t>d</w:t>
      </w:r>
      <w:r w:rsidRPr="00074E5B">
        <w:rPr>
          <w:rFonts w:ascii="Times New Roman" w:hAnsi="Times New Roman" w:cs="Times New Roman"/>
          <w:color w:val="000000" w:themeColor="text1"/>
          <w:sz w:val="24"/>
          <w:szCs w:val="24"/>
        </w:rPr>
        <w:t>, Yaohua Mai</w:t>
      </w:r>
      <w:r w:rsidRPr="00074E5B">
        <w:rPr>
          <w:rFonts w:ascii="Times New Roman" w:hAnsi="Times New Roman" w:cs="Times New Roman"/>
          <w:color w:val="000000" w:themeColor="text1"/>
          <w:sz w:val="24"/>
          <w:szCs w:val="24"/>
          <w:vertAlign w:val="superscript"/>
        </w:rPr>
        <w:t xml:space="preserve"> a</w:t>
      </w:r>
    </w:p>
    <w:p w14:paraId="66E7090E" w14:textId="77777777" w:rsidR="007A6BB2" w:rsidRPr="00074E5B" w:rsidRDefault="007A6BB2" w:rsidP="007A6BB2">
      <w:pPr>
        <w:spacing w:line="360" w:lineRule="auto"/>
        <w:rPr>
          <w:rFonts w:ascii="Times New Roman" w:hAnsi="Times New Roman" w:cs="Times New Roman"/>
          <w:color w:val="000000" w:themeColor="text1"/>
          <w:sz w:val="24"/>
          <w:szCs w:val="24"/>
        </w:rPr>
      </w:pPr>
    </w:p>
    <w:p w14:paraId="6BD890F4" w14:textId="63FE1E28" w:rsidR="007A6BB2" w:rsidRPr="00074E5B" w:rsidRDefault="007A6BB2" w:rsidP="00D312FA">
      <w:pPr>
        <w:pStyle w:val="Listenabsatz"/>
        <w:numPr>
          <w:ilvl w:val="0"/>
          <w:numId w:val="3"/>
        </w:numPr>
        <w:spacing w:line="360" w:lineRule="auto"/>
        <w:ind w:firstLineChars="0"/>
        <w:rPr>
          <w:rFonts w:ascii="Times New Roman" w:eastAsia="SimSun" w:hAnsi="Times New Roman" w:cs="Times New Roman"/>
          <w:noProof/>
          <w:color w:val="000000" w:themeColor="text1"/>
          <w:szCs w:val="21"/>
        </w:rPr>
      </w:pPr>
      <w:r w:rsidRPr="00074E5B">
        <w:rPr>
          <w:rFonts w:ascii="Times New Roman" w:eastAsia="SimSun" w:hAnsi="Times New Roman" w:cs="Times New Roman"/>
          <w:noProof/>
          <w:color w:val="000000" w:themeColor="text1"/>
          <w:szCs w:val="21"/>
        </w:rPr>
        <w:t>Institute of New Energy Technology, College of Information Science and Technology, Jinan University, Guangzhou 510632, China. E-mail:  yangyuzh@</w:t>
      </w:r>
      <w:r w:rsidR="00941333" w:rsidRPr="00074E5B">
        <w:rPr>
          <w:rFonts w:ascii="Times New Roman" w:eastAsia="SimSun" w:hAnsi="Times New Roman" w:cs="Times New Roman"/>
          <w:noProof/>
          <w:color w:val="000000" w:themeColor="text1"/>
          <w:szCs w:val="21"/>
        </w:rPr>
        <w:t>gdut</w:t>
      </w:r>
      <w:r w:rsidRPr="00074E5B">
        <w:rPr>
          <w:rFonts w:ascii="Times New Roman" w:eastAsia="SimSun" w:hAnsi="Times New Roman" w:cs="Times New Roman"/>
          <w:noProof/>
          <w:color w:val="000000" w:themeColor="text1"/>
          <w:szCs w:val="21"/>
        </w:rPr>
        <w:t>.edu.cn,</w:t>
      </w:r>
      <w:r w:rsidR="00004BAD" w:rsidRPr="00074E5B">
        <w:rPr>
          <w:rFonts w:ascii="Times New Roman" w:eastAsia="SimSun" w:hAnsi="Times New Roman" w:cs="Times New Roman"/>
          <w:noProof/>
          <w:color w:val="000000" w:themeColor="text1"/>
          <w:szCs w:val="21"/>
        </w:rPr>
        <w:t xml:space="preserve"> </w:t>
      </w:r>
      <w:hyperlink r:id="rId8" w:history="1">
        <w:r w:rsidR="00D312FA" w:rsidRPr="00074E5B">
          <w:rPr>
            <w:rStyle w:val="Hyperlink"/>
            <w:rFonts w:ascii="Times New Roman" w:eastAsia="SimSun" w:hAnsi="Times New Roman" w:cs="Times New Roman"/>
            <w:noProof/>
            <w:color w:val="000000" w:themeColor="text1"/>
            <w:szCs w:val="21"/>
          </w:rPr>
          <w:t>shenkai@jnu.edu.cn</w:t>
        </w:r>
      </w:hyperlink>
    </w:p>
    <w:p w14:paraId="1C376B0B" w14:textId="5448704C" w:rsidR="00D312FA" w:rsidRPr="00074E5B" w:rsidRDefault="00DF7DC2" w:rsidP="00D312FA">
      <w:pPr>
        <w:pStyle w:val="Listenabsatz"/>
        <w:numPr>
          <w:ilvl w:val="0"/>
          <w:numId w:val="3"/>
        </w:numPr>
        <w:spacing w:line="360" w:lineRule="auto"/>
        <w:ind w:firstLineChars="0"/>
        <w:rPr>
          <w:rFonts w:ascii="Times New Roman" w:eastAsia="SimSun" w:hAnsi="Times New Roman" w:cs="Times New Roman"/>
          <w:noProof/>
          <w:color w:val="000000" w:themeColor="text1"/>
          <w:szCs w:val="21"/>
        </w:rPr>
      </w:pPr>
      <w:r w:rsidRPr="00074E5B">
        <w:rPr>
          <w:rFonts w:ascii="Times New Roman" w:eastAsia="SimSun" w:hAnsi="Times New Roman" w:cs="Times New Roman"/>
          <w:noProof/>
          <w:color w:val="000000" w:themeColor="text1"/>
          <w:szCs w:val="21"/>
        </w:rPr>
        <w:t>School of Chemical Engineering and Light Industry, Guangdong University of Technology, Guangzhou 510006, P. R. China.</w:t>
      </w:r>
    </w:p>
    <w:p w14:paraId="6E3DE0FE" w14:textId="2177C4D8" w:rsidR="007A6BB2" w:rsidRPr="00074E5B" w:rsidRDefault="00D312FA" w:rsidP="007A6BB2">
      <w:pPr>
        <w:spacing w:line="360" w:lineRule="auto"/>
        <w:rPr>
          <w:rFonts w:ascii="Times New Roman" w:eastAsia="SimSun" w:hAnsi="Times New Roman" w:cs="Times New Roman"/>
          <w:noProof/>
          <w:color w:val="000000" w:themeColor="text1"/>
          <w:szCs w:val="21"/>
        </w:rPr>
      </w:pPr>
      <w:r w:rsidRPr="00074E5B">
        <w:rPr>
          <w:rFonts w:ascii="Times New Roman" w:eastAsia="SimSun" w:hAnsi="Times New Roman" w:cs="Times New Roman"/>
          <w:noProof/>
          <w:color w:val="000000" w:themeColor="text1"/>
          <w:szCs w:val="21"/>
        </w:rPr>
        <w:t>c</w:t>
      </w:r>
      <w:r w:rsidR="007A6BB2" w:rsidRPr="00074E5B">
        <w:rPr>
          <w:rFonts w:ascii="Times New Roman" w:eastAsia="SimSun" w:hAnsi="Times New Roman" w:cs="Times New Roman"/>
          <w:noProof/>
          <w:color w:val="000000" w:themeColor="text1"/>
          <w:szCs w:val="21"/>
        </w:rPr>
        <w:t>.</w:t>
      </w:r>
      <w:r w:rsidR="007A6BB2" w:rsidRPr="00074E5B">
        <w:rPr>
          <w:rFonts w:ascii="Times New Roman" w:eastAsia="SimSun" w:hAnsi="Times New Roman" w:cs="Times New Roman"/>
          <w:noProof/>
          <w:color w:val="000000" w:themeColor="text1"/>
          <w:szCs w:val="21"/>
        </w:rPr>
        <w:tab/>
        <w:t>Department of Physics, Tianshui Normal University, Tianshui, 741000, China.</w:t>
      </w:r>
    </w:p>
    <w:p w14:paraId="6FAB936D" w14:textId="2D7A5126" w:rsidR="007A6BB2" w:rsidRPr="00074E5B" w:rsidRDefault="00D312FA" w:rsidP="007A6BB2">
      <w:pPr>
        <w:spacing w:line="360" w:lineRule="auto"/>
        <w:rPr>
          <w:rFonts w:ascii="Times New Roman" w:eastAsia="SimSun" w:hAnsi="Times New Roman" w:cs="Times New Roman"/>
          <w:noProof/>
          <w:color w:val="000000" w:themeColor="text1"/>
          <w:szCs w:val="21"/>
        </w:rPr>
      </w:pPr>
      <w:r w:rsidRPr="00074E5B">
        <w:rPr>
          <w:rFonts w:ascii="Times New Roman" w:eastAsia="SimSun" w:hAnsi="Times New Roman" w:cs="Times New Roman"/>
          <w:noProof/>
          <w:color w:val="000000" w:themeColor="text1"/>
          <w:szCs w:val="21"/>
        </w:rPr>
        <w:t>d</w:t>
      </w:r>
      <w:r w:rsidR="007A6BB2" w:rsidRPr="00074E5B">
        <w:rPr>
          <w:rFonts w:ascii="Times New Roman" w:eastAsia="SimSun" w:hAnsi="Times New Roman" w:cs="Times New Roman"/>
          <w:noProof/>
          <w:color w:val="000000" w:themeColor="text1"/>
          <w:szCs w:val="21"/>
        </w:rPr>
        <w:t>.</w:t>
      </w:r>
      <w:r w:rsidR="007A6BB2" w:rsidRPr="00074E5B">
        <w:rPr>
          <w:rFonts w:ascii="Times New Roman" w:eastAsia="SimSun" w:hAnsi="Times New Roman" w:cs="Times New Roman"/>
          <w:noProof/>
          <w:color w:val="000000" w:themeColor="text1"/>
          <w:szCs w:val="21"/>
        </w:rPr>
        <w:tab/>
        <w:t xml:space="preserve">IEK-5 Photovoltaik, </w:t>
      </w:r>
      <w:bookmarkStart w:id="1" w:name="OLE_LINK32"/>
      <w:r w:rsidR="007A6BB2" w:rsidRPr="00074E5B">
        <w:rPr>
          <w:rFonts w:ascii="Times New Roman" w:eastAsia="SimSun" w:hAnsi="Times New Roman" w:cs="Times New Roman"/>
          <w:noProof/>
          <w:color w:val="000000" w:themeColor="text1"/>
          <w:szCs w:val="21"/>
        </w:rPr>
        <w:t>Forschungszentrum Jülich GmbH</w:t>
      </w:r>
      <w:bookmarkEnd w:id="1"/>
      <w:r w:rsidR="007A6BB2" w:rsidRPr="00074E5B">
        <w:rPr>
          <w:rFonts w:ascii="Times New Roman" w:eastAsia="SimSun" w:hAnsi="Times New Roman" w:cs="Times New Roman"/>
          <w:noProof/>
          <w:color w:val="000000" w:themeColor="text1"/>
          <w:szCs w:val="21"/>
        </w:rPr>
        <w:t>, 52425 Jülich, Germany. E-mail: w.duan@fz-juelich.de  </w:t>
      </w:r>
    </w:p>
    <w:p w14:paraId="2B5D2037" w14:textId="77777777" w:rsidR="004C11DD" w:rsidRPr="00074E5B" w:rsidRDefault="004C11DD" w:rsidP="00307D80">
      <w:pPr>
        <w:spacing w:line="360" w:lineRule="auto"/>
        <w:ind w:firstLine="420"/>
        <w:rPr>
          <w:rFonts w:ascii="Times New Roman" w:hAnsi="Times New Roman" w:cs="Times New Roman"/>
          <w:color w:val="000000" w:themeColor="text1"/>
        </w:rPr>
      </w:pPr>
    </w:p>
    <w:p w14:paraId="12D80C7D" w14:textId="42523324" w:rsidR="00307D80" w:rsidRPr="00074E5B" w:rsidRDefault="00307D80" w:rsidP="00E572F8">
      <w:pPr>
        <w:spacing w:line="360" w:lineRule="auto"/>
        <w:rPr>
          <w:rFonts w:ascii="Times New Roman" w:eastAsia="SimSun" w:hAnsi="Times New Roman" w:cs="Times New Roman"/>
          <w:b/>
          <w:noProof/>
          <w:color w:val="000000" w:themeColor="text1"/>
          <w:sz w:val="36"/>
          <w:szCs w:val="36"/>
        </w:rPr>
      </w:pPr>
      <w:r w:rsidRPr="00074E5B">
        <w:rPr>
          <w:rFonts w:ascii="Times New Roman" w:eastAsia="SimSun" w:hAnsi="Times New Roman" w:cs="Times New Roman"/>
          <w:b/>
          <w:noProof/>
          <w:color w:val="000000" w:themeColor="text1"/>
          <w:sz w:val="36"/>
          <w:szCs w:val="36"/>
        </w:rPr>
        <w:t>Abstract</w:t>
      </w:r>
    </w:p>
    <w:p w14:paraId="03308E1B" w14:textId="5C1E7359" w:rsidR="00F31997" w:rsidRPr="00074E5B" w:rsidRDefault="00F309D6" w:rsidP="00E572F8">
      <w:pPr>
        <w:spacing w:line="360" w:lineRule="auto"/>
        <w:ind w:firstLine="420"/>
        <w:rPr>
          <w:rFonts w:ascii="Times New Roman" w:eastAsia="SimSun" w:hAnsi="Times New Roman" w:cs="Times New Roman"/>
          <w:noProof/>
          <w:color w:val="000000" w:themeColor="text1"/>
          <w:sz w:val="24"/>
          <w:szCs w:val="24"/>
        </w:rPr>
      </w:pPr>
      <w:bookmarkStart w:id="2" w:name="_Hlk107058264"/>
      <w:r w:rsidRPr="00074E5B">
        <w:rPr>
          <w:rFonts w:ascii="Times New Roman" w:eastAsia="SimSun" w:hAnsi="Times New Roman" w:cs="Times New Roman"/>
          <w:noProof/>
          <w:color w:val="000000" w:themeColor="text1"/>
          <w:sz w:val="24"/>
          <w:szCs w:val="24"/>
        </w:rPr>
        <w:t>To overcome the efficiency limit of perovskite single-junction solar cells, it is vital to develop various types of tandem solar cells.</w:t>
      </w:r>
      <w:r w:rsidR="007173C1" w:rsidRPr="00074E5B">
        <w:rPr>
          <w:rFonts w:ascii="Times New Roman" w:eastAsia="SimSun" w:hAnsi="Times New Roman" w:cs="Times New Roman"/>
          <w:noProof/>
          <w:color w:val="000000" w:themeColor="text1"/>
          <w:sz w:val="24"/>
          <w:szCs w:val="24"/>
        </w:rPr>
        <w:t xml:space="preserve"> </w:t>
      </w:r>
      <w:r w:rsidR="00E62CC8" w:rsidRPr="00074E5B">
        <w:rPr>
          <w:rFonts w:ascii="Times New Roman" w:eastAsia="SimSun" w:hAnsi="Times New Roman" w:cs="Times New Roman"/>
          <w:noProof/>
          <w:color w:val="000000" w:themeColor="text1"/>
          <w:sz w:val="24"/>
          <w:szCs w:val="24"/>
        </w:rPr>
        <w:t>Espec</w:t>
      </w:r>
      <w:r w:rsidR="00F55052" w:rsidRPr="00074E5B">
        <w:rPr>
          <w:rFonts w:ascii="Times New Roman" w:eastAsia="SimSun" w:hAnsi="Times New Roman" w:cs="Times New Roman"/>
          <w:noProof/>
          <w:color w:val="000000" w:themeColor="text1"/>
          <w:sz w:val="24"/>
          <w:szCs w:val="24"/>
        </w:rPr>
        <w:t>i</w:t>
      </w:r>
      <w:r w:rsidR="00E62CC8" w:rsidRPr="00074E5B">
        <w:rPr>
          <w:rFonts w:ascii="Times New Roman" w:eastAsia="SimSun" w:hAnsi="Times New Roman" w:cs="Times New Roman"/>
          <w:noProof/>
          <w:color w:val="000000" w:themeColor="text1"/>
          <w:sz w:val="24"/>
          <w:szCs w:val="24"/>
        </w:rPr>
        <w:t>ally,</w:t>
      </w:r>
      <w:r w:rsidR="007173C1" w:rsidRPr="00074E5B">
        <w:rPr>
          <w:rFonts w:ascii="Times New Roman" w:eastAsia="SimSun" w:hAnsi="Times New Roman" w:cs="Times New Roman"/>
          <w:noProof/>
          <w:color w:val="000000" w:themeColor="text1"/>
          <w:sz w:val="24"/>
          <w:szCs w:val="24"/>
        </w:rPr>
        <w:t xml:space="preserve"> </w:t>
      </w:r>
      <w:r w:rsidR="00E62CC8" w:rsidRPr="00074E5B">
        <w:rPr>
          <w:rFonts w:ascii="Times New Roman" w:eastAsia="SimSun" w:hAnsi="Times New Roman" w:cs="Times New Roman"/>
          <w:noProof/>
          <w:color w:val="000000" w:themeColor="text1"/>
          <w:sz w:val="24"/>
          <w:szCs w:val="24"/>
        </w:rPr>
        <w:t>w</w:t>
      </w:r>
      <w:r w:rsidRPr="00074E5B">
        <w:rPr>
          <w:rFonts w:ascii="Times New Roman" w:eastAsia="SimSun" w:hAnsi="Times New Roman" w:cs="Times New Roman"/>
          <w:noProof/>
          <w:color w:val="000000" w:themeColor="text1"/>
          <w:sz w:val="24"/>
          <w:szCs w:val="24"/>
        </w:rPr>
        <w:t>ide-bandgap (WBG) perovskite solar cells (PSCs) have played an important role in high-efficiency</w:t>
      </w:r>
      <w:r w:rsidRPr="00074E5B">
        <w:rPr>
          <w:rStyle w:val="Kommentarzeichen"/>
          <w:color w:val="000000" w:themeColor="text1"/>
        </w:rPr>
        <w:t xml:space="preserve"> </w:t>
      </w:r>
      <w:r w:rsidRPr="00074E5B">
        <w:rPr>
          <w:rStyle w:val="Kommentarzeichen"/>
          <w:rFonts w:ascii="Times New Roman" w:hAnsi="Times New Roman" w:cs="Times New Roman" w:hint="cs"/>
          <w:color w:val="000000" w:themeColor="text1"/>
          <w:sz w:val="24"/>
          <w:szCs w:val="24"/>
        </w:rPr>
        <w:t>t</w:t>
      </w:r>
      <w:r w:rsidRPr="00074E5B">
        <w:rPr>
          <w:rStyle w:val="Kommentarzeichen"/>
          <w:rFonts w:ascii="Times New Roman" w:hAnsi="Times New Roman" w:cs="Times New Roman"/>
          <w:color w:val="000000" w:themeColor="text1"/>
          <w:sz w:val="24"/>
          <w:szCs w:val="24"/>
        </w:rPr>
        <w:t>a</w:t>
      </w:r>
      <w:r w:rsidRPr="00074E5B">
        <w:rPr>
          <w:rFonts w:ascii="Times New Roman" w:eastAsia="SimSun" w:hAnsi="Times New Roman" w:cs="Times New Roman"/>
          <w:noProof/>
          <w:color w:val="000000" w:themeColor="text1"/>
          <w:sz w:val="24"/>
          <w:szCs w:val="24"/>
        </w:rPr>
        <w:t xml:space="preserve">ndem solar cells. Herein, an indium zinc oxide (IZO)-based interfacial structure was developed to improve the performance of a WBG PSC and used as the transparent electrode for semi-transparent (ST) PSCs. This approach minimized ohmic contact between the </w:t>
      </w:r>
      <w:r w:rsidR="0099525A" w:rsidRPr="00074E5B">
        <w:rPr>
          <w:rFonts w:ascii="Times New Roman" w:eastAsia="SimSun" w:hAnsi="Times New Roman" w:cs="Times New Roman"/>
          <w:noProof/>
          <w:color w:val="000000" w:themeColor="text1"/>
          <w:sz w:val="24"/>
          <w:szCs w:val="24"/>
        </w:rPr>
        <w:t>electron-</w:t>
      </w:r>
      <w:r w:rsidRPr="00074E5B">
        <w:rPr>
          <w:rFonts w:ascii="Times New Roman" w:eastAsia="SimSun" w:hAnsi="Times New Roman" w:cs="Times New Roman"/>
          <w:noProof/>
          <w:color w:val="000000" w:themeColor="text1"/>
          <w:sz w:val="24"/>
          <w:szCs w:val="24"/>
        </w:rPr>
        <w:t>transport</w:t>
      </w:r>
      <w:r w:rsidR="0099525A" w:rsidRPr="00074E5B">
        <w:rPr>
          <w:rFonts w:ascii="Times New Roman" w:eastAsia="SimSun" w:hAnsi="Times New Roman" w:cs="Times New Roman"/>
          <w:noProof/>
          <w:color w:val="000000" w:themeColor="text1"/>
          <w:sz w:val="24"/>
          <w:szCs w:val="24"/>
        </w:rPr>
        <w:t xml:space="preserve"> </w:t>
      </w:r>
      <w:r w:rsidRPr="00074E5B">
        <w:rPr>
          <w:rFonts w:ascii="Times New Roman" w:eastAsia="SimSun" w:hAnsi="Times New Roman" w:cs="Times New Roman"/>
          <w:noProof/>
          <w:color w:val="000000" w:themeColor="text1"/>
          <w:sz w:val="24"/>
          <w:szCs w:val="24"/>
        </w:rPr>
        <w:t>layer and metallic electrode</w:t>
      </w:r>
      <w:r w:rsidR="00247173" w:rsidRPr="00074E5B">
        <w:rPr>
          <w:rFonts w:ascii="Times New Roman" w:eastAsia="SimSun" w:hAnsi="Times New Roman" w:cs="Times New Roman"/>
          <w:noProof/>
          <w:color w:val="000000" w:themeColor="text1"/>
          <w:sz w:val="24"/>
          <w:szCs w:val="24"/>
        </w:rPr>
        <w:t>,</w:t>
      </w:r>
      <w:r w:rsidRPr="00074E5B">
        <w:rPr>
          <w:rFonts w:ascii="Times New Roman" w:eastAsia="SimSun" w:hAnsi="Times New Roman" w:cs="Times New Roman"/>
          <w:noProof/>
          <w:color w:val="000000" w:themeColor="text1"/>
          <w:sz w:val="24"/>
          <w:szCs w:val="24"/>
        </w:rPr>
        <w:t xml:space="preserve"> </w:t>
      </w:r>
      <w:r w:rsidR="00247173" w:rsidRPr="00074E5B">
        <w:rPr>
          <w:rFonts w:ascii="Times New Roman" w:eastAsia="SimSun" w:hAnsi="Times New Roman" w:cs="Times New Roman"/>
          <w:noProof/>
          <w:color w:val="000000" w:themeColor="text1"/>
          <w:sz w:val="24"/>
          <w:szCs w:val="24"/>
        </w:rPr>
        <w:t>which</w:t>
      </w:r>
      <w:r w:rsidRPr="00074E5B">
        <w:rPr>
          <w:rFonts w:ascii="Times New Roman" w:eastAsia="SimSun" w:hAnsi="Times New Roman" w:cs="Times New Roman"/>
          <w:noProof/>
          <w:color w:val="000000" w:themeColor="text1"/>
          <w:sz w:val="24"/>
          <w:szCs w:val="24"/>
        </w:rPr>
        <w:t xml:space="preserve"> also accelerated electron transfer and suppressed trap-assisted carrier recombination. As a res</w:t>
      </w:r>
      <w:r w:rsidR="00F55052" w:rsidRPr="00074E5B">
        <w:rPr>
          <w:rFonts w:ascii="Times New Roman" w:eastAsia="SimSun" w:hAnsi="Times New Roman" w:cs="Times New Roman"/>
          <w:noProof/>
          <w:color w:val="000000" w:themeColor="text1"/>
          <w:sz w:val="24"/>
          <w:szCs w:val="24"/>
        </w:rPr>
        <w:t>u</w:t>
      </w:r>
      <w:r w:rsidRPr="00074E5B">
        <w:rPr>
          <w:rFonts w:ascii="Times New Roman" w:eastAsia="SimSun" w:hAnsi="Times New Roman" w:cs="Times New Roman"/>
          <w:noProof/>
          <w:color w:val="000000" w:themeColor="text1"/>
          <w:sz w:val="24"/>
          <w:szCs w:val="24"/>
        </w:rPr>
        <w:t>lt, the WBG PSC (1.71 eV) showed the best power conversion efficiency (PCE) of 19.26% and improved operational stability. When the optimized ST-PSC was used as the ST-top cell,</w:t>
      </w:r>
      <w:r w:rsidRPr="00074E5B">
        <w:rPr>
          <w:rFonts w:ascii="Times New Roman" w:eastAsia="FangSong" w:hAnsi="Times New Roman" w:cs="Times New Roman"/>
          <w:bCs/>
          <w:noProof/>
          <w:color w:val="000000" w:themeColor="text1"/>
          <w:sz w:val="24"/>
          <w:szCs w:val="24"/>
        </w:rPr>
        <w:t xml:space="preserve"> perovskite/CdTe four-terminal (4T) </w:t>
      </w:r>
      <w:r w:rsidRPr="00074E5B">
        <w:rPr>
          <w:rFonts w:ascii="Times New Roman" w:eastAsia="SimSun" w:hAnsi="Times New Roman" w:cs="Times New Roman"/>
          <w:noProof/>
          <w:color w:val="000000" w:themeColor="text1"/>
          <w:sz w:val="24"/>
          <w:szCs w:val="24"/>
        </w:rPr>
        <w:t>and perovskite/silicon (double-side polished) two-terminal (2T)</w:t>
      </w:r>
      <w:r w:rsidRPr="00074E5B">
        <w:rPr>
          <w:rFonts w:ascii="Times New Roman" w:eastAsia="FangSong" w:hAnsi="Times New Roman" w:cs="Times New Roman"/>
          <w:bCs/>
          <w:noProof/>
          <w:color w:val="000000" w:themeColor="text1"/>
          <w:sz w:val="24"/>
          <w:szCs w:val="24"/>
        </w:rPr>
        <w:t xml:space="preserve"> tandem solar cells</w:t>
      </w:r>
      <w:bookmarkStart w:id="3" w:name="_Hlk119327916"/>
      <w:r w:rsidRPr="00074E5B">
        <w:rPr>
          <w:rFonts w:ascii="Times New Roman" w:eastAsia="FangSong" w:hAnsi="Times New Roman" w:cs="Times New Roman"/>
          <w:bCs/>
          <w:noProof/>
          <w:color w:val="000000" w:themeColor="text1"/>
          <w:sz w:val="24"/>
          <w:szCs w:val="24"/>
        </w:rPr>
        <w:t xml:space="preserve"> achieved a maximum efficiency of </w:t>
      </w:r>
      <w:r w:rsidRPr="00074E5B">
        <w:rPr>
          <w:rFonts w:ascii="Times New Roman" w:eastAsia="SimSun" w:hAnsi="Times New Roman" w:cs="Times New Roman"/>
          <w:noProof/>
          <w:color w:val="000000" w:themeColor="text1"/>
          <w:sz w:val="24"/>
          <w:szCs w:val="24"/>
        </w:rPr>
        <w:t xml:space="preserve">22.59% </w:t>
      </w:r>
      <w:r w:rsidRPr="00074E5B">
        <w:rPr>
          <w:rFonts w:ascii="Times New Roman" w:eastAsia="SimSun" w:hAnsi="Times New Roman" w:cs="Times New Roman"/>
          <w:noProof/>
          <w:color w:val="000000" w:themeColor="text1"/>
          <w:sz w:val="24"/>
          <w:szCs w:val="24"/>
        </w:rPr>
        <w:lastRenderedPageBreak/>
        <w:t>and 26.34%, respectively.</w:t>
      </w:r>
      <w:bookmarkEnd w:id="3"/>
    </w:p>
    <w:p w14:paraId="26F1E1E6" w14:textId="77777777" w:rsidR="000859BD" w:rsidRPr="00074E5B" w:rsidRDefault="000859BD" w:rsidP="00E572F8">
      <w:pPr>
        <w:spacing w:line="360" w:lineRule="auto"/>
        <w:rPr>
          <w:rFonts w:ascii="Times New Roman" w:eastAsia="FangSong" w:hAnsi="Times New Roman" w:cs="Times New Roman"/>
          <w:b/>
          <w:noProof/>
          <w:color w:val="000000" w:themeColor="text1"/>
          <w:sz w:val="24"/>
          <w:szCs w:val="24"/>
        </w:rPr>
      </w:pPr>
    </w:p>
    <w:p w14:paraId="64A75FA8" w14:textId="62064E2C" w:rsidR="004D31D3" w:rsidRPr="00074E5B" w:rsidRDefault="004D31D3" w:rsidP="00E572F8">
      <w:pPr>
        <w:spacing w:line="360" w:lineRule="auto"/>
        <w:rPr>
          <w:rFonts w:ascii="Times New Roman" w:eastAsia="FangSong" w:hAnsi="Times New Roman" w:cs="Times New Roman"/>
          <w:b/>
          <w:noProof/>
          <w:color w:val="000000" w:themeColor="text1"/>
          <w:sz w:val="24"/>
          <w:szCs w:val="24"/>
        </w:rPr>
      </w:pPr>
      <w:r w:rsidRPr="00074E5B">
        <w:rPr>
          <w:rFonts w:ascii="Times New Roman" w:eastAsia="FangSong" w:hAnsi="Times New Roman" w:cs="Times New Roman"/>
          <w:b/>
          <w:noProof/>
          <w:color w:val="000000" w:themeColor="text1"/>
          <w:sz w:val="24"/>
          <w:szCs w:val="24"/>
        </w:rPr>
        <w:t>Keyword</w:t>
      </w:r>
      <w:r w:rsidR="008F213B" w:rsidRPr="00074E5B">
        <w:rPr>
          <w:rFonts w:ascii="Times New Roman" w:eastAsia="FangSong" w:hAnsi="Times New Roman" w:cs="Times New Roman"/>
          <w:b/>
          <w:noProof/>
          <w:color w:val="000000" w:themeColor="text1"/>
          <w:sz w:val="24"/>
          <w:szCs w:val="24"/>
        </w:rPr>
        <w:t>s</w:t>
      </w:r>
    </w:p>
    <w:p w14:paraId="1ED75040" w14:textId="2BA892C7" w:rsidR="004D31D3" w:rsidRPr="00074E5B" w:rsidRDefault="004D31D3" w:rsidP="00E572F8">
      <w:pPr>
        <w:spacing w:line="360" w:lineRule="auto"/>
        <w:rPr>
          <w:rFonts w:ascii="Times New Roman" w:eastAsia="FangSong" w:hAnsi="Times New Roman" w:cs="Times New Roman"/>
          <w:bCs/>
          <w:noProof/>
          <w:color w:val="000000" w:themeColor="text1"/>
          <w:sz w:val="24"/>
          <w:szCs w:val="24"/>
        </w:rPr>
      </w:pPr>
      <w:bookmarkStart w:id="4" w:name="OLE_LINK6"/>
      <w:bookmarkEnd w:id="2"/>
      <w:r w:rsidRPr="00074E5B">
        <w:rPr>
          <w:rFonts w:ascii="Times New Roman" w:eastAsia="FangSong" w:hAnsi="Times New Roman" w:cs="Times New Roman"/>
          <w:bCs/>
          <w:noProof/>
          <w:color w:val="000000" w:themeColor="text1"/>
          <w:sz w:val="24"/>
          <w:szCs w:val="24"/>
        </w:rPr>
        <w:t>Wide-bandgap</w:t>
      </w:r>
      <w:r w:rsidR="009543F7" w:rsidRPr="00074E5B">
        <w:rPr>
          <w:rFonts w:ascii="Times New Roman" w:eastAsia="FangSong" w:hAnsi="Times New Roman" w:cs="Times New Roman"/>
          <w:bCs/>
          <w:noProof/>
          <w:color w:val="000000" w:themeColor="text1"/>
          <w:sz w:val="24"/>
          <w:szCs w:val="24"/>
        </w:rPr>
        <w:t xml:space="preserve"> </w:t>
      </w:r>
      <w:r w:rsidRPr="00074E5B">
        <w:rPr>
          <w:rFonts w:ascii="Times New Roman" w:eastAsia="FangSong" w:hAnsi="Times New Roman" w:cs="Times New Roman"/>
          <w:bCs/>
          <w:noProof/>
          <w:color w:val="000000" w:themeColor="text1"/>
          <w:sz w:val="24"/>
          <w:szCs w:val="24"/>
        </w:rPr>
        <w:t>solar cell</w:t>
      </w:r>
      <w:r w:rsidR="009543F7" w:rsidRPr="00074E5B">
        <w:rPr>
          <w:rFonts w:ascii="Times New Roman" w:eastAsia="FangSong" w:hAnsi="Times New Roman" w:cs="Times New Roman"/>
          <w:bCs/>
          <w:noProof/>
          <w:color w:val="000000" w:themeColor="text1"/>
          <w:sz w:val="24"/>
          <w:szCs w:val="24"/>
        </w:rPr>
        <w:t xml:space="preserve">; Indium zinc oxide; </w:t>
      </w:r>
      <w:r w:rsidR="00FE0BCC" w:rsidRPr="00074E5B">
        <w:rPr>
          <w:rFonts w:ascii="Times New Roman" w:eastAsia="FangSong" w:hAnsi="Times New Roman" w:cs="Times New Roman"/>
          <w:bCs/>
          <w:noProof/>
          <w:color w:val="000000" w:themeColor="text1"/>
          <w:sz w:val="24"/>
          <w:szCs w:val="24"/>
        </w:rPr>
        <w:t xml:space="preserve">Ohmic contact; </w:t>
      </w:r>
      <w:r w:rsidR="00B22CDF" w:rsidRPr="00074E5B">
        <w:rPr>
          <w:rFonts w:ascii="Times New Roman" w:eastAsia="FangSong" w:hAnsi="Times New Roman" w:cs="Times New Roman"/>
          <w:bCs/>
          <w:noProof/>
          <w:color w:val="000000" w:themeColor="text1"/>
          <w:sz w:val="24"/>
          <w:szCs w:val="24"/>
        </w:rPr>
        <w:t>Perovskite/CdTe tandem solar cell</w:t>
      </w:r>
      <w:r w:rsidR="00B858F6" w:rsidRPr="00074E5B">
        <w:rPr>
          <w:rFonts w:ascii="Times New Roman" w:eastAsia="FangSong" w:hAnsi="Times New Roman" w:cs="Times New Roman"/>
          <w:bCs/>
          <w:noProof/>
          <w:color w:val="000000" w:themeColor="text1"/>
          <w:sz w:val="24"/>
          <w:szCs w:val="24"/>
        </w:rPr>
        <w:t>; Perov</w:t>
      </w:r>
      <w:r w:rsidR="00F76F84" w:rsidRPr="00074E5B">
        <w:rPr>
          <w:rFonts w:ascii="Times New Roman" w:eastAsia="FangSong" w:hAnsi="Times New Roman" w:cs="Times New Roman"/>
          <w:bCs/>
          <w:noProof/>
          <w:color w:val="000000" w:themeColor="text1"/>
          <w:sz w:val="24"/>
          <w:szCs w:val="24"/>
        </w:rPr>
        <w:t>s</w:t>
      </w:r>
      <w:r w:rsidR="00B858F6" w:rsidRPr="00074E5B">
        <w:rPr>
          <w:rFonts w:ascii="Times New Roman" w:eastAsia="FangSong" w:hAnsi="Times New Roman" w:cs="Times New Roman"/>
          <w:bCs/>
          <w:noProof/>
          <w:color w:val="000000" w:themeColor="text1"/>
          <w:sz w:val="24"/>
          <w:szCs w:val="24"/>
        </w:rPr>
        <w:t>kite/silicon tandem solar cell</w:t>
      </w:r>
    </w:p>
    <w:p w14:paraId="7D13A45F" w14:textId="77777777" w:rsidR="007D6A05" w:rsidRPr="00074E5B" w:rsidRDefault="007D6A05" w:rsidP="004D31D3">
      <w:pPr>
        <w:rPr>
          <w:rFonts w:ascii="Times New Roman" w:eastAsia="FangSong" w:hAnsi="Times New Roman" w:cs="Times New Roman"/>
          <w:bCs/>
          <w:noProof/>
          <w:color w:val="000000" w:themeColor="text1"/>
          <w:sz w:val="24"/>
          <w:szCs w:val="24"/>
        </w:rPr>
      </w:pPr>
    </w:p>
    <w:bookmarkEnd w:id="4"/>
    <w:p w14:paraId="38E3E26A" w14:textId="6C87F003" w:rsidR="00EC0E81" w:rsidRPr="00074E5B" w:rsidRDefault="00EC0E81" w:rsidP="0067631C">
      <w:pPr>
        <w:pStyle w:val="Listenabsatz"/>
        <w:numPr>
          <w:ilvl w:val="0"/>
          <w:numId w:val="2"/>
        </w:numPr>
        <w:spacing w:line="360" w:lineRule="auto"/>
        <w:ind w:firstLineChars="0"/>
        <w:rPr>
          <w:rFonts w:ascii="Times New Roman" w:eastAsia="SimSun" w:hAnsi="Times New Roman" w:cs="Times New Roman"/>
          <w:b/>
          <w:noProof/>
          <w:color w:val="000000" w:themeColor="text1"/>
          <w:sz w:val="24"/>
          <w:szCs w:val="24"/>
        </w:rPr>
      </w:pPr>
      <w:r w:rsidRPr="00074E5B">
        <w:rPr>
          <w:rFonts w:ascii="Times New Roman" w:eastAsia="SimSun" w:hAnsi="Times New Roman" w:cs="Times New Roman"/>
          <w:b/>
          <w:noProof/>
          <w:color w:val="000000" w:themeColor="text1"/>
          <w:sz w:val="24"/>
          <w:szCs w:val="24"/>
        </w:rPr>
        <w:t>Introduction</w:t>
      </w:r>
    </w:p>
    <w:p w14:paraId="7B820218" w14:textId="61569411" w:rsidR="0067631C" w:rsidRPr="00074E5B" w:rsidRDefault="00327E6D" w:rsidP="00F97F66">
      <w:pPr>
        <w:spacing w:line="360" w:lineRule="auto"/>
        <w:rPr>
          <w:rFonts w:ascii="Times New Roman" w:hAnsi="Times New Roman" w:cs="Times New Roman"/>
          <w:color w:val="000000" w:themeColor="text1"/>
          <w:sz w:val="24"/>
          <w:szCs w:val="24"/>
        </w:rPr>
      </w:pPr>
      <w:r w:rsidRPr="00074E5B">
        <w:rPr>
          <w:rFonts w:ascii="Times New Roman" w:eastAsia="SimSun" w:hAnsi="Times New Roman" w:cs="Times New Roman"/>
          <w:bCs/>
          <w:noProof/>
          <w:color w:val="000000" w:themeColor="text1"/>
          <w:sz w:val="24"/>
          <w:szCs w:val="24"/>
        </w:rPr>
        <w:t xml:space="preserve">Silicon </w:t>
      </w:r>
      <w:r w:rsidR="00EC0F20" w:rsidRPr="00074E5B">
        <w:rPr>
          <w:rFonts w:ascii="Times New Roman" w:eastAsia="SimSun" w:hAnsi="Times New Roman" w:cs="Times New Roman"/>
          <w:bCs/>
          <w:noProof/>
          <w:color w:val="000000" w:themeColor="text1"/>
          <w:sz w:val="24"/>
          <w:szCs w:val="24"/>
        </w:rPr>
        <w:t xml:space="preserve">and </w:t>
      </w:r>
      <w:r w:rsidRPr="00074E5B">
        <w:rPr>
          <w:rFonts w:ascii="Times New Roman" w:eastAsia="SimSun" w:hAnsi="Times New Roman" w:cs="Times New Roman"/>
          <w:bCs/>
          <w:noProof/>
          <w:color w:val="000000" w:themeColor="text1"/>
          <w:sz w:val="24"/>
          <w:szCs w:val="24"/>
        </w:rPr>
        <w:t xml:space="preserve">cadmium telluride (CdTe) </w:t>
      </w:r>
      <w:r w:rsidR="00EC0F20" w:rsidRPr="00074E5B">
        <w:rPr>
          <w:rFonts w:ascii="Times New Roman" w:eastAsia="SimSun" w:hAnsi="Times New Roman" w:cs="Times New Roman"/>
          <w:bCs/>
          <w:noProof/>
          <w:color w:val="000000" w:themeColor="text1"/>
          <w:sz w:val="24"/>
          <w:szCs w:val="24"/>
        </w:rPr>
        <w:t>solar cells are some of the most widely commercialized photovoltaic devices.</w:t>
      </w:r>
      <w:r w:rsidR="00EC0F20" w:rsidRPr="00074E5B">
        <w:rPr>
          <w:rFonts w:ascii="Times New Roman" w:eastAsia="Times New Roman" w:hAnsi="Times New Roman" w:cs="Times New Roman"/>
          <w:color w:val="000000" w:themeColor="text1"/>
          <w:sz w:val="24"/>
          <w:szCs w:val="24"/>
          <w:vertAlign w:val="superscript"/>
        </w:rPr>
        <w:t>1</w:t>
      </w:r>
      <w:r w:rsidR="00EC0F20" w:rsidRPr="00074E5B">
        <w:rPr>
          <w:rFonts w:ascii="Times New Roman" w:eastAsia="SimSun" w:hAnsi="Times New Roman" w:cs="Times New Roman"/>
          <w:bCs/>
          <w:noProof/>
          <w:color w:val="000000" w:themeColor="text1"/>
          <w:sz w:val="24"/>
          <w:szCs w:val="24"/>
          <w:vertAlign w:val="superscript"/>
        </w:rPr>
        <w:t>-5</w:t>
      </w:r>
      <w:r w:rsidR="00EC0F20" w:rsidRPr="00074E5B">
        <w:rPr>
          <w:rFonts w:ascii="Times New Roman" w:eastAsia="SimSun" w:hAnsi="Times New Roman" w:cs="Times New Roman"/>
          <w:bCs/>
          <w:noProof/>
          <w:color w:val="000000" w:themeColor="text1"/>
          <w:sz w:val="24"/>
          <w:szCs w:val="24"/>
        </w:rPr>
        <w:t xml:space="preserve"> </w:t>
      </w:r>
      <w:r w:rsidR="00EC0F20" w:rsidRPr="00074E5B">
        <w:rPr>
          <w:rFonts w:ascii="Times New Roman" w:hAnsi="Times New Roman" w:cs="Times New Roman"/>
          <w:color w:val="000000" w:themeColor="text1"/>
          <w:sz w:val="24"/>
          <w:szCs w:val="24"/>
        </w:rPr>
        <w:t xml:space="preserve">The highest power conversion efficiency (PCE) of </w:t>
      </w:r>
      <w:r w:rsidRPr="00074E5B">
        <w:rPr>
          <w:rFonts w:ascii="Times New Roman" w:hAnsi="Times New Roman" w:cs="Times New Roman"/>
          <w:color w:val="000000" w:themeColor="text1"/>
          <w:sz w:val="24"/>
          <w:szCs w:val="24"/>
        </w:rPr>
        <w:t xml:space="preserve">silicon </w:t>
      </w:r>
      <w:r w:rsidR="00EC0F20" w:rsidRPr="00074E5B">
        <w:rPr>
          <w:rFonts w:ascii="Times New Roman" w:hAnsi="Times New Roman" w:cs="Times New Roman"/>
          <w:color w:val="000000" w:themeColor="text1"/>
          <w:sz w:val="24"/>
          <w:szCs w:val="24"/>
        </w:rPr>
        <w:t xml:space="preserve">and </w:t>
      </w:r>
      <w:r w:rsidRPr="00074E5B">
        <w:rPr>
          <w:rFonts w:ascii="Times New Roman" w:hAnsi="Times New Roman" w:cs="Times New Roman"/>
          <w:color w:val="000000" w:themeColor="text1"/>
          <w:sz w:val="24"/>
          <w:szCs w:val="24"/>
        </w:rPr>
        <w:t xml:space="preserve">CdTe </w:t>
      </w:r>
      <w:r w:rsidR="00EC0F20" w:rsidRPr="00074E5B">
        <w:rPr>
          <w:rFonts w:ascii="Times New Roman" w:hAnsi="Times New Roman" w:cs="Times New Roman"/>
          <w:color w:val="000000" w:themeColor="text1"/>
          <w:sz w:val="24"/>
          <w:szCs w:val="24"/>
        </w:rPr>
        <w:t xml:space="preserve">solar cells in the laboratory have reached </w:t>
      </w:r>
      <w:r w:rsidRPr="00074E5B">
        <w:rPr>
          <w:rFonts w:ascii="Times New Roman" w:hAnsi="Times New Roman" w:cs="Times New Roman"/>
          <w:color w:val="000000" w:themeColor="text1"/>
          <w:sz w:val="24"/>
          <w:szCs w:val="24"/>
        </w:rPr>
        <w:t>26.7%</w:t>
      </w:r>
      <w:r w:rsidR="00EC0F20" w:rsidRPr="00074E5B">
        <w:rPr>
          <w:rFonts w:ascii="Times New Roman" w:hAnsi="Times New Roman" w:cs="Times New Roman"/>
          <w:color w:val="000000" w:themeColor="text1"/>
          <w:sz w:val="24"/>
          <w:szCs w:val="24"/>
        </w:rPr>
        <w:t xml:space="preserve"> and</w:t>
      </w:r>
      <w:r w:rsidRPr="00074E5B">
        <w:rPr>
          <w:rFonts w:ascii="Times New Roman" w:hAnsi="Times New Roman" w:cs="Times New Roman"/>
          <w:color w:val="000000" w:themeColor="text1"/>
          <w:sz w:val="24"/>
          <w:szCs w:val="24"/>
        </w:rPr>
        <w:t xml:space="preserve"> 22.1%</w:t>
      </w:r>
      <w:r w:rsidR="00EC0F20" w:rsidRPr="00074E5B">
        <w:rPr>
          <w:rFonts w:ascii="Times New Roman" w:hAnsi="Times New Roman" w:cs="Times New Roman"/>
          <w:color w:val="000000" w:themeColor="text1"/>
          <w:sz w:val="24"/>
          <w:szCs w:val="24"/>
        </w:rPr>
        <w:t>, respectively.</w:t>
      </w:r>
      <w:r w:rsidR="00EC0F20" w:rsidRPr="00074E5B">
        <w:rPr>
          <w:rFonts w:ascii="Times New Roman" w:hAnsi="Times New Roman" w:cs="Times New Roman"/>
          <w:color w:val="000000" w:themeColor="text1"/>
          <w:sz w:val="24"/>
          <w:szCs w:val="24"/>
          <w:vertAlign w:val="superscript"/>
        </w:rPr>
        <w:t>6</w:t>
      </w:r>
      <w:r w:rsidR="00EC0F20" w:rsidRPr="00074E5B">
        <w:rPr>
          <w:rFonts w:ascii="Times New Roman" w:hAnsi="Times New Roman" w:cs="Times New Roman"/>
          <w:color w:val="000000" w:themeColor="text1"/>
          <w:sz w:val="24"/>
          <w:szCs w:val="24"/>
        </w:rPr>
        <w:t xml:space="preserve"> Tandem solar cells can be developed to further enhance the PCE. The PCEs of metal halide perovskite solar cells (PSCs) have increased dramatically in the past decade, and the certified PCE of single-junction devices has reached 25.7%.</w:t>
      </w:r>
      <w:r w:rsidR="00EC0F20" w:rsidRPr="00074E5B">
        <w:rPr>
          <w:rFonts w:ascii="Times New Roman" w:hAnsi="Times New Roman" w:cs="Times New Roman"/>
          <w:color w:val="000000" w:themeColor="text1"/>
          <w:sz w:val="24"/>
          <w:szCs w:val="24"/>
          <w:vertAlign w:val="superscript"/>
        </w:rPr>
        <w:t>6</w:t>
      </w:r>
      <w:r w:rsidR="00EC0F20" w:rsidRPr="00074E5B">
        <w:rPr>
          <w:rFonts w:ascii="Times New Roman" w:hAnsi="Times New Roman" w:cs="Times New Roman"/>
          <w:color w:val="000000" w:themeColor="text1"/>
          <w:sz w:val="24"/>
          <w:szCs w:val="24"/>
        </w:rPr>
        <w:t xml:space="preserve"> The ability of perovskite materials to tune the bandgap within the range of 1.2–3.0 eV makes them suitable for tandem solar cells with other types of solar cells. </w:t>
      </w:r>
      <w:r w:rsidR="00EC0F20" w:rsidRPr="00074E5B">
        <w:rPr>
          <w:rFonts w:ascii="Times New Roman" w:hAnsi="Times New Roman" w:cs="Times New Roman"/>
          <w:color w:val="000000" w:themeColor="text1"/>
          <w:sz w:val="24"/>
          <w:szCs w:val="24"/>
          <w:vertAlign w:val="superscript"/>
        </w:rPr>
        <w:t>7</w:t>
      </w:r>
    </w:p>
    <w:p w14:paraId="5B3DA37F" w14:textId="62483D35" w:rsidR="0067631C" w:rsidRPr="00074E5B" w:rsidRDefault="00513E05" w:rsidP="0067631C">
      <w:pPr>
        <w:spacing w:line="360" w:lineRule="auto"/>
        <w:rPr>
          <w:rFonts w:ascii="Times New Roman" w:hAnsi="Times New Roman" w:cs="Times New Roman"/>
          <w:color w:val="000000" w:themeColor="text1"/>
          <w:sz w:val="24"/>
          <w:szCs w:val="24"/>
        </w:rPr>
      </w:pPr>
      <w:r w:rsidRPr="00074E5B">
        <w:rPr>
          <w:rFonts w:ascii="Times New Roman" w:hAnsi="Times New Roman" w:cs="Times New Roman"/>
          <w:color w:val="000000" w:themeColor="text1"/>
          <w:sz w:val="24"/>
          <w:szCs w:val="24"/>
        </w:rPr>
        <w:t>Highly</w:t>
      </w:r>
      <w:r w:rsidR="003C6EC0" w:rsidRPr="00074E5B">
        <w:rPr>
          <w:rFonts w:ascii="Times New Roman" w:hAnsi="Times New Roman" w:cs="Times New Roman"/>
          <w:color w:val="000000" w:themeColor="text1"/>
          <w:sz w:val="24"/>
          <w:szCs w:val="24"/>
        </w:rPr>
        <w:t>-</w:t>
      </w:r>
      <w:r w:rsidRPr="00074E5B">
        <w:rPr>
          <w:rFonts w:ascii="Times New Roman" w:hAnsi="Times New Roman" w:cs="Times New Roman"/>
          <w:color w:val="000000" w:themeColor="text1"/>
          <w:sz w:val="24"/>
          <w:szCs w:val="24"/>
        </w:rPr>
        <w:t xml:space="preserve">efficient perovskite-based tandem solar cells, </w:t>
      </w:r>
      <w:r w:rsidR="00F047C4" w:rsidRPr="00074E5B">
        <w:rPr>
          <w:rFonts w:ascii="Times New Roman" w:hAnsi="Times New Roman" w:cs="Times New Roman"/>
          <w:color w:val="000000" w:themeColor="text1"/>
          <w:sz w:val="24"/>
          <w:szCs w:val="24"/>
        </w:rPr>
        <w:t>such as perovskite/</w:t>
      </w:r>
      <w:r w:rsidR="00EC2282" w:rsidRPr="00074E5B">
        <w:rPr>
          <w:rFonts w:ascii="Times New Roman" w:hAnsi="Times New Roman" w:cs="Times New Roman"/>
          <w:color w:val="000000" w:themeColor="text1"/>
          <w:sz w:val="24"/>
          <w:szCs w:val="24"/>
        </w:rPr>
        <w:t>perovskite</w:t>
      </w:r>
      <w:r w:rsidR="00575C52" w:rsidRPr="00074E5B">
        <w:rPr>
          <w:rFonts w:ascii="Times New Roman" w:hAnsi="Times New Roman" w:cs="Times New Roman"/>
          <w:color w:val="000000" w:themeColor="text1"/>
          <w:sz w:val="24"/>
          <w:szCs w:val="24"/>
        </w:rPr>
        <w:t>,</w:t>
      </w:r>
      <w:r w:rsidR="00DC6BCC" w:rsidRPr="00074E5B">
        <w:rPr>
          <w:rFonts w:ascii="Times New Roman" w:hAnsi="Times New Roman" w:cs="Times New Roman"/>
          <w:color w:val="000000" w:themeColor="text1"/>
          <w:sz w:val="24"/>
          <w:szCs w:val="24"/>
        </w:rPr>
        <w:t xml:space="preserve"> </w:t>
      </w:r>
      <w:r w:rsidR="00575C52" w:rsidRPr="00074E5B">
        <w:rPr>
          <w:rFonts w:ascii="Times New Roman" w:hAnsi="Times New Roman" w:cs="Times New Roman"/>
          <w:color w:val="000000" w:themeColor="text1"/>
          <w:sz w:val="24"/>
          <w:szCs w:val="24"/>
        </w:rPr>
        <w:t>perovskite/CdTe</w:t>
      </w:r>
      <w:r w:rsidR="003C6EC0" w:rsidRPr="00074E5B">
        <w:rPr>
          <w:rFonts w:ascii="Times New Roman" w:hAnsi="Times New Roman" w:cs="Times New Roman"/>
          <w:color w:val="000000" w:themeColor="text1"/>
          <w:sz w:val="24"/>
          <w:szCs w:val="24"/>
        </w:rPr>
        <w:t>,</w:t>
      </w:r>
      <w:r w:rsidR="00DC6BCC" w:rsidRPr="00074E5B">
        <w:rPr>
          <w:rFonts w:ascii="Times New Roman" w:hAnsi="Times New Roman" w:cs="Times New Roman"/>
          <w:color w:val="000000" w:themeColor="text1"/>
          <w:sz w:val="24"/>
          <w:szCs w:val="24"/>
        </w:rPr>
        <w:t xml:space="preserve"> and perovskite/silicon tandem</w:t>
      </w:r>
      <w:r w:rsidR="007E41D0" w:rsidRPr="00074E5B">
        <w:rPr>
          <w:rFonts w:ascii="Times New Roman" w:hAnsi="Times New Roman" w:cs="Times New Roman"/>
          <w:color w:val="000000" w:themeColor="text1"/>
          <w:sz w:val="24"/>
          <w:szCs w:val="24"/>
        </w:rPr>
        <w:t xml:space="preserve"> </w:t>
      </w:r>
      <w:r w:rsidR="00DC6BCC" w:rsidRPr="00074E5B">
        <w:rPr>
          <w:rFonts w:ascii="Times New Roman" w:hAnsi="Times New Roman" w:cs="Times New Roman"/>
          <w:color w:val="000000" w:themeColor="text1"/>
          <w:sz w:val="24"/>
          <w:szCs w:val="24"/>
        </w:rPr>
        <w:t>solar cells</w:t>
      </w:r>
      <w:r w:rsidR="00A46784" w:rsidRPr="00074E5B">
        <w:rPr>
          <w:rFonts w:ascii="Times New Roman" w:hAnsi="Times New Roman" w:cs="Times New Roman"/>
          <w:color w:val="000000" w:themeColor="text1"/>
          <w:sz w:val="24"/>
          <w:szCs w:val="24"/>
        </w:rPr>
        <w:t xml:space="preserve">, require </w:t>
      </w:r>
      <w:r w:rsidR="007E41D0" w:rsidRPr="00074E5B">
        <w:rPr>
          <w:rFonts w:ascii="Times New Roman" w:hAnsi="Times New Roman" w:cs="Times New Roman"/>
          <w:color w:val="000000" w:themeColor="text1"/>
          <w:sz w:val="24"/>
          <w:szCs w:val="24"/>
        </w:rPr>
        <w:t xml:space="preserve">the use of </w:t>
      </w:r>
      <w:r w:rsidR="00A46784" w:rsidRPr="00074E5B">
        <w:rPr>
          <w:rFonts w:ascii="Times New Roman" w:hAnsi="Times New Roman" w:cs="Times New Roman"/>
          <w:color w:val="000000" w:themeColor="text1"/>
          <w:sz w:val="24"/>
          <w:szCs w:val="24"/>
        </w:rPr>
        <w:t>efficient wide-bandgap (WBG) (~1.7–1.8 eV) PSCs as the top cell.</w:t>
      </w:r>
      <w:r w:rsidR="003333EF" w:rsidRPr="00074E5B">
        <w:rPr>
          <w:rFonts w:ascii="Times New Roman" w:hAnsi="Times New Roman" w:cs="Times New Roman"/>
          <w:color w:val="000000" w:themeColor="text1"/>
          <w:sz w:val="24"/>
          <w:szCs w:val="24"/>
          <w:vertAlign w:val="superscript"/>
        </w:rPr>
        <w:t>8-10</w:t>
      </w:r>
      <w:r w:rsidR="00A46784" w:rsidRPr="00074E5B">
        <w:rPr>
          <w:rFonts w:ascii="Times New Roman" w:hAnsi="Times New Roman" w:cs="Times New Roman"/>
          <w:color w:val="000000" w:themeColor="text1"/>
          <w:sz w:val="24"/>
          <w:szCs w:val="24"/>
        </w:rPr>
        <w:t xml:space="preserve"> </w:t>
      </w:r>
      <w:r w:rsidR="00886121" w:rsidRPr="00074E5B">
        <w:rPr>
          <w:rFonts w:ascii="Times New Roman" w:hAnsi="Times New Roman" w:cs="Times New Roman"/>
          <w:color w:val="000000" w:themeColor="text1"/>
          <w:sz w:val="24"/>
          <w:szCs w:val="24"/>
        </w:rPr>
        <w:t>However,</w:t>
      </w:r>
      <w:r w:rsidR="00A4652D" w:rsidRPr="00074E5B">
        <w:rPr>
          <w:rFonts w:ascii="Times New Roman" w:hAnsi="Times New Roman" w:cs="Times New Roman"/>
          <w:color w:val="000000" w:themeColor="text1"/>
          <w:sz w:val="24"/>
          <w:szCs w:val="24"/>
        </w:rPr>
        <w:t xml:space="preserve"> WBG perovskite </w:t>
      </w:r>
      <w:r w:rsidR="00A50E62" w:rsidRPr="00074E5B">
        <w:rPr>
          <w:rFonts w:ascii="Times New Roman" w:hAnsi="Times New Roman" w:cs="Times New Roman"/>
          <w:color w:val="000000" w:themeColor="text1"/>
          <w:sz w:val="24"/>
          <w:szCs w:val="24"/>
        </w:rPr>
        <w:t xml:space="preserve">solar cells </w:t>
      </w:r>
      <w:bookmarkStart w:id="5" w:name="_Hlk100215719"/>
      <w:r w:rsidR="00A50E62" w:rsidRPr="00074E5B">
        <w:rPr>
          <w:rFonts w:ascii="Times New Roman" w:hAnsi="Times New Roman" w:cs="Times New Roman"/>
          <w:color w:val="000000" w:themeColor="text1"/>
          <w:sz w:val="24"/>
          <w:szCs w:val="24"/>
        </w:rPr>
        <w:t>have</w:t>
      </w:r>
      <w:r w:rsidR="00093B56" w:rsidRPr="00074E5B">
        <w:rPr>
          <w:rFonts w:ascii="Times New Roman" w:hAnsi="Times New Roman" w:cs="Times New Roman"/>
          <w:color w:val="000000" w:themeColor="text1"/>
          <w:sz w:val="24"/>
          <w:szCs w:val="24"/>
        </w:rPr>
        <w:t xml:space="preserve"> lower PCE</w:t>
      </w:r>
      <w:r w:rsidR="007E41D0" w:rsidRPr="00074E5B">
        <w:rPr>
          <w:rFonts w:ascii="Times New Roman" w:hAnsi="Times New Roman" w:cs="Times New Roman"/>
          <w:color w:val="000000" w:themeColor="text1"/>
          <w:sz w:val="24"/>
          <w:szCs w:val="24"/>
        </w:rPr>
        <w:t>s</w:t>
      </w:r>
      <w:r w:rsidR="00093B56" w:rsidRPr="00074E5B">
        <w:rPr>
          <w:rFonts w:ascii="Times New Roman" w:hAnsi="Times New Roman" w:cs="Times New Roman"/>
          <w:color w:val="000000" w:themeColor="text1"/>
          <w:sz w:val="24"/>
          <w:szCs w:val="24"/>
        </w:rPr>
        <w:t xml:space="preserve"> because of </w:t>
      </w:r>
      <w:r w:rsidR="007E41D0" w:rsidRPr="00074E5B">
        <w:rPr>
          <w:rFonts w:ascii="Times New Roman" w:hAnsi="Times New Roman" w:cs="Times New Roman"/>
          <w:color w:val="000000" w:themeColor="text1"/>
          <w:sz w:val="24"/>
          <w:szCs w:val="24"/>
        </w:rPr>
        <w:t xml:space="preserve">their </w:t>
      </w:r>
      <w:r w:rsidR="00A4652D" w:rsidRPr="00074E5B">
        <w:rPr>
          <w:rFonts w:ascii="Times New Roman" w:hAnsi="Times New Roman" w:cs="Times New Roman"/>
          <w:color w:val="000000" w:themeColor="text1"/>
          <w:sz w:val="24"/>
          <w:szCs w:val="24"/>
        </w:rPr>
        <w:t>seve</w:t>
      </w:r>
      <w:r w:rsidR="005B7031" w:rsidRPr="00074E5B">
        <w:rPr>
          <w:rFonts w:ascii="Times New Roman" w:hAnsi="Times New Roman" w:cs="Times New Roman"/>
          <w:color w:val="000000" w:themeColor="text1"/>
          <w:sz w:val="24"/>
          <w:szCs w:val="24"/>
        </w:rPr>
        <w:t xml:space="preserve">re open-circuit voltage deficit, </w:t>
      </w:r>
      <w:r w:rsidR="00A4652D" w:rsidRPr="00074E5B">
        <w:rPr>
          <w:rFonts w:ascii="Times New Roman" w:hAnsi="Times New Roman" w:cs="Times New Roman"/>
          <w:color w:val="000000" w:themeColor="text1"/>
          <w:sz w:val="24"/>
          <w:szCs w:val="24"/>
        </w:rPr>
        <w:t>phase segregation</w:t>
      </w:r>
      <w:r w:rsidR="007E41D0" w:rsidRPr="00074E5B">
        <w:rPr>
          <w:rFonts w:ascii="Times New Roman" w:hAnsi="Times New Roman" w:cs="Times New Roman"/>
          <w:color w:val="000000" w:themeColor="text1"/>
          <w:sz w:val="24"/>
          <w:szCs w:val="24"/>
        </w:rPr>
        <w:t>,</w:t>
      </w:r>
      <w:r w:rsidR="005B7031" w:rsidRPr="00074E5B">
        <w:rPr>
          <w:rFonts w:ascii="Times New Roman" w:hAnsi="Times New Roman" w:cs="Times New Roman"/>
          <w:color w:val="000000" w:themeColor="text1"/>
          <w:sz w:val="24"/>
          <w:szCs w:val="24"/>
        </w:rPr>
        <w:t xml:space="preserve"> and </w:t>
      </w:r>
      <w:r w:rsidR="0098010D" w:rsidRPr="00074E5B">
        <w:rPr>
          <w:rFonts w:ascii="Times New Roman" w:hAnsi="Times New Roman" w:cs="Times New Roman"/>
          <w:color w:val="000000" w:themeColor="text1"/>
          <w:sz w:val="24"/>
          <w:szCs w:val="24"/>
        </w:rPr>
        <w:t>high trap density</w:t>
      </w:r>
      <w:bookmarkEnd w:id="5"/>
      <w:r w:rsidR="00093B56" w:rsidRPr="00074E5B">
        <w:rPr>
          <w:rFonts w:ascii="Times New Roman" w:hAnsi="Times New Roman" w:cs="Times New Roman"/>
          <w:color w:val="000000" w:themeColor="text1"/>
          <w:sz w:val="24"/>
          <w:szCs w:val="24"/>
        </w:rPr>
        <w:t>.</w:t>
      </w:r>
      <w:r w:rsidR="00DD3D08" w:rsidRPr="00074E5B">
        <w:rPr>
          <w:rFonts w:ascii="Times New Roman" w:hAnsi="Times New Roman" w:cs="Times New Roman"/>
          <w:color w:val="000000" w:themeColor="text1"/>
          <w:sz w:val="24"/>
          <w:szCs w:val="24"/>
          <w:vertAlign w:val="superscript"/>
        </w:rPr>
        <w:t>11-13</w:t>
      </w:r>
      <w:r w:rsidR="00A4652D" w:rsidRPr="00074E5B">
        <w:rPr>
          <w:rFonts w:ascii="Times New Roman" w:hAnsi="Times New Roman" w:cs="Times New Roman"/>
          <w:color w:val="000000" w:themeColor="text1"/>
          <w:sz w:val="24"/>
          <w:szCs w:val="24"/>
        </w:rPr>
        <w:t xml:space="preserve"> </w:t>
      </w:r>
      <w:r w:rsidR="00420A53" w:rsidRPr="00074E5B">
        <w:rPr>
          <w:rFonts w:ascii="Times New Roman" w:hAnsi="Times New Roman" w:cs="Times New Roman"/>
          <w:color w:val="000000" w:themeColor="text1"/>
          <w:sz w:val="24"/>
          <w:szCs w:val="24"/>
        </w:rPr>
        <w:t>Improving the quality of WBG perovskite film</w:t>
      </w:r>
      <w:r w:rsidR="007E41D0" w:rsidRPr="00074E5B">
        <w:rPr>
          <w:rFonts w:ascii="Times New Roman" w:hAnsi="Times New Roman" w:cs="Times New Roman"/>
          <w:color w:val="000000" w:themeColor="text1"/>
          <w:sz w:val="24"/>
          <w:szCs w:val="24"/>
        </w:rPr>
        <w:t>s</w:t>
      </w:r>
      <w:r w:rsidR="00420A53" w:rsidRPr="00074E5B">
        <w:rPr>
          <w:rFonts w:ascii="Times New Roman" w:hAnsi="Times New Roman" w:cs="Times New Roman"/>
          <w:color w:val="000000" w:themeColor="text1"/>
          <w:sz w:val="24"/>
          <w:szCs w:val="24"/>
        </w:rPr>
        <w:t xml:space="preserve"> can </w:t>
      </w:r>
      <w:r w:rsidR="007E41D0" w:rsidRPr="00074E5B">
        <w:rPr>
          <w:rFonts w:ascii="Times New Roman" w:hAnsi="Times New Roman" w:cs="Times New Roman"/>
          <w:color w:val="000000" w:themeColor="text1"/>
          <w:sz w:val="24"/>
          <w:szCs w:val="24"/>
        </w:rPr>
        <w:t xml:space="preserve">solve these </w:t>
      </w:r>
      <w:r w:rsidR="00420A53" w:rsidRPr="00074E5B">
        <w:rPr>
          <w:rFonts w:ascii="Times New Roman" w:hAnsi="Times New Roman" w:cs="Times New Roman"/>
          <w:color w:val="000000" w:themeColor="text1"/>
          <w:sz w:val="24"/>
          <w:szCs w:val="24"/>
        </w:rPr>
        <w:t>problems</w:t>
      </w:r>
      <w:r w:rsidR="00093B56" w:rsidRPr="00074E5B">
        <w:rPr>
          <w:rFonts w:ascii="Times New Roman" w:hAnsi="Times New Roman" w:cs="Times New Roman"/>
          <w:color w:val="000000" w:themeColor="text1"/>
          <w:sz w:val="24"/>
          <w:szCs w:val="24"/>
        </w:rPr>
        <w:t xml:space="preserve">, </w:t>
      </w:r>
      <w:r w:rsidR="00420A53" w:rsidRPr="00074E5B">
        <w:rPr>
          <w:rFonts w:ascii="Times New Roman" w:hAnsi="Times New Roman" w:cs="Times New Roman"/>
          <w:color w:val="000000" w:themeColor="text1"/>
          <w:sz w:val="24"/>
          <w:szCs w:val="24"/>
        </w:rPr>
        <w:t xml:space="preserve">and the specific methods include crystallization </w:t>
      </w:r>
      <w:r w:rsidR="00341FED" w:rsidRPr="00074E5B">
        <w:rPr>
          <w:rFonts w:ascii="Times New Roman" w:hAnsi="Times New Roman" w:cs="Times New Roman"/>
          <w:color w:val="000000" w:themeColor="text1"/>
          <w:sz w:val="24"/>
          <w:szCs w:val="24"/>
        </w:rPr>
        <w:t>engineering</w:t>
      </w:r>
      <w:r w:rsidR="00420A53" w:rsidRPr="00074E5B">
        <w:rPr>
          <w:rFonts w:ascii="Times New Roman" w:hAnsi="Times New Roman" w:cs="Times New Roman"/>
          <w:color w:val="000000" w:themeColor="text1"/>
          <w:sz w:val="24"/>
          <w:szCs w:val="24"/>
        </w:rPr>
        <w:t>, additive engineering</w:t>
      </w:r>
      <w:r w:rsidR="007E41D0" w:rsidRPr="00074E5B">
        <w:rPr>
          <w:rFonts w:ascii="Times New Roman" w:hAnsi="Times New Roman" w:cs="Times New Roman"/>
          <w:color w:val="000000" w:themeColor="text1"/>
          <w:sz w:val="24"/>
          <w:szCs w:val="24"/>
        </w:rPr>
        <w:t>,</w:t>
      </w:r>
      <w:r w:rsidR="00420A53" w:rsidRPr="00074E5B">
        <w:rPr>
          <w:rFonts w:ascii="Times New Roman" w:hAnsi="Times New Roman" w:cs="Times New Roman"/>
          <w:color w:val="000000" w:themeColor="text1"/>
          <w:sz w:val="24"/>
          <w:szCs w:val="24"/>
        </w:rPr>
        <w:t xml:space="preserve"> and surface passivation</w:t>
      </w:r>
      <w:r w:rsidR="00B013DB" w:rsidRPr="00074E5B">
        <w:rPr>
          <w:rFonts w:ascii="Times New Roman" w:hAnsi="Times New Roman" w:cs="Times New Roman"/>
          <w:color w:val="000000" w:themeColor="text1"/>
          <w:sz w:val="24"/>
          <w:szCs w:val="24"/>
        </w:rPr>
        <w:t>.</w:t>
      </w:r>
      <w:r w:rsidR="00DD3D08" w:rsidRPr="00074E5B">
        <w:rPr>
          <w:rFonts w:ascii="Times New Roman" w:hAnsi="Times New Roman" w:cs="Times New Roman"/>
          <w:color w:val="000000" w:themeColor="text1"/>
          <w:sz w:val="24"/>
          <w:szCs w:val="24"/>
          <w:vertAlign w:val="superscript"/>
        </w:rPr>
        <w:t>14-1</w:t>
      </w:r>
      <w:r w:rsidR="003A0431" w:rsidRPr="00074E5B">
        <w:rPr>
          <w:rFonts w:ascii="Times New Roman" w:hAnsi="Times New Roman" w:cs="Times New Roman"/>
          <w:color w:val="000000" w:themeColor="text1"/>
          <w:sz w:val="24"/>
          <w:szCs w:val="24"/>
          <w:vertAlign w:val="superscript"/>
        </w:rPr>
        <w:t>8</w:t>
      </w:r>
      <w:r w:rsidR="00DD3D08" w:rsidRPr="00074E5B">
        <w:rPr>
          <w:rFonts w:ascii="Times New Roman" w:hAnsi="Times New Roman" w:cs="Times New Roman"/>
          <w:color w:val="000000" w:themeColor="text1"/>
          <w:sz w:val="24"/>
          <w:szCs w:val="24"/>
        </w:rPr>
        <w:t xml:space="preserve"> </w:t>
      </w:r>
      <w:r w:rsidR="00237B7A" w:rsidRPr="00074E5B">
        <w:rPr>
          <w:rFonts w:ascii="Times New Roman" w:hAnsi="Times New Roman" w:cs="Times New Roman"/>
          <w:color w:val="000000" w:themeColor="text1"/>
          <w:sz w:val="24"/>
          <w:szCs w:val="24"/>
        </w:rPr>
        <w:t xml:space="preserve">For example, </w:t>
      </w:r>
      <w:r w:rsidR="00861247" w:rsidRPr="00074E5B">
        <w:rPr>
          <w:rFonts w:ascii="Times New Roman" w:hAnsi="Times New Roman" w:cs="Times New Roman"/>
          <w:color w:val="000000" w:themeColor="text1"/>
          <w:sz w:val="24"/>
          <w:szCs w:val="24"/>
        </w:rPr>
        <w:t xml:space="preserve">Yu et al. reported that </w:t>
      </w:r>
      <w:r w:rsidR="00E12A2C" w:rsidRPr="00074E5B">
        <w:rPr>
          <w:rFonts w:ascii="Times New Roman" w:hAnsi="Times New Roman" w:cs="Times New Roman"/>
          <w:color w:val="000000" w:themeColor="text1"/>
          <w:sz w:val="24"/>
          <w:szCs w:val="24"/>
        </w:rPr>
        <w:t xml:space="preserve">using </w:t>
      </w:r>
      <w:r w:rsidR="00861247" w:rsidRPr="00074E5B">
        <w:rPr>
          <w:rFonts w:ascii="Times New Roman" w:hAnsi="Times New Roman" w:cs="Times New Roman"/>
          <w:color w:val="000000" w:themeColor="text1"/>
          <w:sz w:val="24"/>
          <w:szCs w:val="24"/>
        </w:rPr>
        <w:t>Pb(SCN)</w:t>
      </w:r>
      <w:r w:rsidR="00861247" w:rsidRPr="00074E5B">
        <w:rPr>
          <w:rFonts w:ascii="Times New Roman" w:hAnsi="Times New Roman" w:cs="Times New Roman"/>
          <w:color w:val="000000" w:themeColor="text1"/>
          <w:sz w:val="24"/>
          <w:szCs w:val="24"/>
          <w:vertAlign w:val="subscript"/>
        </w:rPr>
        <w:t>2</w:t>
      </w:r>
      <w:r w:rsidR="00861247" w:rsidRPr="00074E5B">
        <w:rPr>
          <w:rFonts w:ascii="Times New Roman" w:hAnsi="Times New Roman" w:cs="Times New Roman"/>
          <w:color w:val="000000" w:themeColor="text1"/>
          <w:sz w:val="24"/>
          <w:szCs w:val="24"/>
        </w:rPr>
        <w:t xml:space="preserve"> and phenyl-ethylammonium iodide as additives </w:t>
      </w:r>
      <w:r w:rsidR="00F95B5C" w:rsidRPr="00074E5B">
        <w:rPr>
          <w:rFonts w:ascii="Times New Roman" w:hAnsi="Times New Roman" w:cs="Times New Roman"/>
          <w:color w:val="000000" w:themeColor="text1"/>
          <w:sz w:val="24"/>
          <w:szCs w:val="24"/>
        </w:rPr>
        <w:t>synergy</w:t>
      </w:r>
      <w:r w:rsidR="00861247" w:rsidRPr="00074E5B">
        <w:rPr>
          <w:rFonts w:ascii="Times New Roman" w:hAnsi="Times New Roman" w:cs="Times New Roman"/>
          <w:color w:val="000000" w:themeColor="text1"/>
          <w:sz w:val="24"/>
          <w:szCs w:val="24"/>
        </w:rPr>
        <w:t xml:space="preserve"> improve</w:t>
      </w:r>
      <w:r w:rsidR="00237C8C" w:rsidRPr="00074E5B">
        <w:rPr>
          <w:rFonts w:ascii="Times New Roman" w:hAnsi="Times New Roman" w:cs="Times New Roman"/>
          <w:color w:val="000000" w:themeColor="text1"/>
          <w:sz w:val="24"/>
          <w:szCs w:val="24"/>
        </w:rPr>
        <w:t>d</w:t>
      </w:r>
      <w:r w:rsidR="00861247" w:rsidRPr="00074E5B">
        <w:rPr>
          <w:rFonts w:ascii="Times New Roman" w:hAnsi="Times New Roman" w:cs="Times New Roman"/>
          <w:color w:val="000000" w:themeColor="text1"/>
          <w:sz w:val="24"/>
          <w:szCs w:val="24"/>
        </w:rPr>
        <w:t xml:space="preserve"> the film crystallinity</w:t>
      </w:r>
      <w:r w:rsidR="00D649C3" w:rsidRPr="00074E5B">
        <w:rPr>
          <w:rFonts w:ascii="Times New Roman" w:hAnsi="Times New Roman" w:cs="Times New Roman"/>
          <w:color w:val="000000" w:themeColor="text1"/>
          <w:sz w:val="24"/>
          <w:szCs w:val="24"/>
        </w:rPr>
        <w:t>.</w:t>
      </w:r>
      <w:r w:rsidR="00DD3D08" w:rsidRPr="00074E5B">
        <w:rPr>
          <w:rFonts w:ascii="Times New Roman" w:hAnsi="Times New Roman" w:cs="Times New Roman"/>
          <w:color w:val="000000" w:themeColor="text1"/>
          <w:sz w:val="24"/>
          <w:szCs w:val="24"/>
          <w:vertAlign w:val="superscript"/>
        </w:rPr>
        <w:t>1</w:t>
      </w:r>
      <w:r w:rsidR="00C54829" w:rsidRPr="00074E5B">
        <w:rPr>
          <w:rFonts w:ascii="Times New Roman" w:hAnsi="Times New Roman" w:cs="Times New Roman"/>
          <w:color w:val="000000" w:themeColor="text1"/>
          <w:sz w:val="24"/>
          <w:szCs w:val="24"/>
          <w:vertAlign w:val="superscript"/>
        </w:rPr>
        <w:t>9</w:t>
      </w:r>
      <w:r w:rsidR="00D649C3" w:rsidRPr="00074E5B">
        <w:rPr>
          <w:rFonts w:ascii="Times New Roman" w:hAnsi="Times New Roman" w:cs="Times New Roman"/>
          <w:color w:val="000000" w:themeColor="text1"/>
          <w:sz w:val="24"/>
          <w:szCs w:val="24"/>
        </w:rPr>
        <w:t xml:space="preserve"> Yu et al. introduce</w:t>
      </w:r>
      <w:r w:rsidR="001C6C5E" w:rsidRPr="00074E5B">
        <w:rPr>
          <w:rFonts w:ascii="Times New Roman" w:hAnsi="Times New Roman" w:cs="Times New Roman"/>
          <w:color w:val="000000" w:themeColor="text1"/>
          <w:sz w:val="24"/>
          <w:szCs w:val="24"/>
        </w:rPr>
        <w:t>d</w:t>
      </w:r>
      <w:r w:rsidR="00D649C3" w:rsidRPr="00074E5B">
        <w:rPr>
          <w:rFonts w:ascii="Times New Roman" w:hAnsi="Times New Roman" w:cs="Times New Roman"/>
          <w:color w:val="000000" w:themeColor="text1"/>
          <w:sz w:val="24"/>
          <w:szCs w:val="24"/>
        </w:rPr>
        <w:t xml:space="preserve"> alkali pseudo-halide KBF</w:t>
      </w:r>
      <w:r w:rsidR="00D649C3" w:rsidRPr="00074E5B">
        <w:rPr>
          <w:rFonts w:ascii="Times New Roman" w:hAnsi="Times New Roman" w:cs="Times New Roman"/>
          <w:color w:val="000000" w:themeColor="text1"/>
          <w:sz w:val="24"/>
          <w:szCs w:val="24"/>
          <w:vertAlign w:val="subscript"/>
        </w:rPr>
        <w:t>4</w:t>
      </w:r>
      <w:r w:rsidR="00D649C3" w:rsidRPr="00074E5B">
        <w:rPr>
          <w:rFonts w:ascii="Times New Roman" w:hAnsi="Times New Roman" w:cs="Times New Roman"/>
          <w:color w:val="000000" w:themeColor="text1"/>
          <w:sz w:val="24"/>
          <w:szCs w:val="24"/>
        </w:rPr>
        <w:t xml:space="preserve"> into the perovskite precursor solution </w:t>
      </w:r>
      <w:r w:rsidR="001C6C5E" w:rsidRPr="00074E5B">
        <w:rPr>
          <w:rFonts w:ascii="Times New Roman" w:hAnsi="Times New Roman" w:cs="Times New Roman"/>
          <w:color w:val="000000" w:themeColor="text1"/>
          <w:sz w:val="24"/>
          <w:szCs w:val="24"/>
        </w:rPr>
        <w:t xml:space="preserve">to reduce the </w:t>
      </w:r>
      <w:r w:rsidR="00237C8C" w:rsidRPr="00074E5B">
        <w:rPr>
          <w:rFonts w:ascii="Times New Roman" w:hAnsi="Times New Roman" w:cs="Times New Roman"/>
          <w:color w:val="000000" w:themeColor="text1"/>
          <w:sz w:val="24"/>
          <w:szCs w:val="24"/>
        </w:rPr>
        <w:t xml:space="preserve">number of </w:t>
      </w:r>
      <w:r w:rsidR="001C6C5E" w:rsidRPr="00074E5B">
        <w:rPr>
          <w:rFonts w:ascii="Times New Roman" w:hAnsi="Times New Roman" w:cs="Times New Roman"/>
          <w:color w:val="000000" w:themeColor="text1"/>
          <w:sz w:val="24"/>
          <w:szCs w:val="24"/>
        </w:rPr>
        <w:t>defect</w:t>
      </w:r>
      <w:r w:rsidR="00237C8C" w:rsidRPr="00074E5B">
        <w:rPr>
          <w:rFonts w:ascii="Times New Roman" w:hAnsi="Times New Roman" w:cs="Times New Roman"/>
          <w:color w:val="000000" w:themeColor="text1"/>
          <w:sz w:val="24"/>
          <w:szCs w:val="24"/>
        </w:rPr>
        <w:t>s</w:t>
      </w:r>
      <w:r w:rsidR="001C6C5E" w:rsidRPr="00074E5B">
        <w:rPr>
          <w:rFonts w:ascii="Times New Roman" w:hAnsi="Times New Roman" w:cs="Times New Roman"/>
          <w:color w:val="000000" w:themeColor="text1"/>
          <w:sz w:val="24"/>
          <w:szCs w:val="24"/>
        </w:rPr>
        <w:t xml:space="preserve"> in</w:t>
      </w:r>
      <w:r w:rsidR="00D649C3" w:rsidRPr="00074E5B">
        <w:rPr>
          <w:rFonts w:ascii="Times New Roman" w:hAnsi="Times New Roman" w:cs="Times New Roman"/>
          <w:color w:val="000000" w:themeColor="text1"/>
          <w:sz w:val="24"/>
          <w:szCs w:val="24"/>
        </w:rPr>
        <w:t xml:space="preserve"> </w:t>
      </w:r>
      <w:r w:rsidR="003C6EC0" w:rsidRPr="00074E5B">
        <w:rPr>
          <w:rFonts w:ascii="Times New Roman" w:hAnsi="Times New Roman" w:cs="Times New Roman"/>
          <w:color w:val="000000" w:themeColor="text1"/>
          <w:sz w:val="24"/>
          <w:szCs w:val="24"/>
        </w:rPr>
        <w:t xml:space="preserve">the </w:t>
      </w:r>
      <w:r w:rsidR="00D649C3" w:rsidRPr="00074E5B">
        <w:rPr>
          <w:rFonts w:ascii="Times New Roman" w:hAnsi="Times New Roman" w:cs="Times New Roman"/>
          <w:color w:val="000000" w:themeColor="text1"/>
          <w:sz w:val="24"/>
          <w:szCs w:val="24"/>
        </w:rPr>
        <w:t>WBG perovskite film</w:t>
      </w:r>
      <w:r w:rsidR="00237C8C" w:rsidRPr="00074E5B">
        <w:rPr>
          <w:rFonts w:ascii="Times New Roman" w:hAnsi="Times New Roman" w:cs="Times New Roman"/>
          <w:color w:val="000000" w:themeColor="text1"/>
          <w:sz w:val="24"/>
          <w:szCs w:val="24"/>
        </w:rPr>
        <w:t xml:space="preserve">. The </w:t>
      </w:r>
      <w:r w:rsidR="00957317" w:rsidRPr="00074E5B">
        <w:rPr>
          <w:rFonts w:ascii="Times New Roman" w:hAnsi="Times New Roman" w:cs="Times New Roman"/>
          <w:color w:val="000000" w:themeColor="text1"/>
          <w:sz w:val="24"/>
          <w:szCs w:val="24"/>
        </w:rPr>
        <w:t>champion WBG PSC (</w:t>
      </w:r>
      <w:r w:rsidR="0015231C" w:rsidRPr="00074E5B">
        <w:rPr>
          <w:rFonts w:ascii="Times New Roman" w:hAnsi="Times New Roman" w:cs="Times New Roman"/>
          <w:color w:val="000000" w:themeColor="text1"/>
          <w:sz w:val="24"/>
          <w:szCs w:val="24"/>
        </w:rPr>
        <w:t>band</w:t>
      </w:r>
      <w:r w:rsidR="00957317" w:rsidRPr="00074E5B">
        <w:rPr>
          <w:rFonts w:ascii="Times New Roman" w:hAnsi="Times New Roman" w:cs="Times New Roman"/>
          <w:color w:val="000000" w:themeColor="text1"/>
          <w:sz w:val="24"/>
          <w:szCs w:val="24"/>
        </w:rPr>
        <w:t xml:space="preserve">gap = 1.74 eV) </w:t>
      </w:r>
      <w:r w:rsidR="001C6C5E" w:rsidRPr="00074E5B">
        <w:rPr>
          <w:rFonts w:ascii="Times New Roman" w:hAnsi="Times New Roman" w:cs="Times New Roman"/>
          <w:color w:val="000000" w:themeColor="text1"/>
          <w:sz w:val="24"/>
          <w:szCs w:val="24"/>
        </w:rPr>
        <w:t xml:space="preserve">delivered </w:t>
      </w:r>
      <w:r w:rsidR="00957317" w:rsidRPr="00074E5B">
        <w:rPr>
          <w:rFonts w:ascii="Times New Roman" w:hAnsi="Times New Roman" w:cs="Times New Roman"/>
          <w:color w:val="000000" w:themeColor="text1"/>
          <w:sz w:val="24"/>
          <w:szCs w:val="24"/>
        </w:rPr>
        <w:t>a high open-circuit voltage (</w:t>
      </w:r>
      <w:r w:rsidR="00957317" w:rsidRPr="00074E5B">
        <w:rPr>
          <w:rFonts w:ascii="Times New Roman" w:hAnsi="Times New Roman" w:cs="Times New Roman"/>
          <w:i/>
          <w:color w:val="000000" w:themeColor="text1"/>
          <w:sz w:val="24"/>
          <w:szCs w:val="24"/>
        </w:rPr>
        <w:t>V</w:t>
      </w:r>
      <w:r w:rsidR="00957317" w:rsidRPr="00074E5B">
        <w:rPr>
          <w:rFonts w:ascii="Times New Roman" w:hAnsi="Times New Roman" w:cs="Times New Roman"/>
          <w:color w:val="000000" w:themeColor="text1"/>
          <w:sz w:val="24"/>
          <w:szCs w:val="24"/>
          <w:vertAlign w:val="subscript"/>
        </w:rPr>
        <w:t>OC</w:t>
      </w:r>
      <w:r w:rsidR="00957317" w:rsidRPr="00074E5B">
        <w:rPr>
          <w:rFonts w:ascii="Times New Roman" w:hAnsi="Times New Roman" w:cs="Times New Roman"/>
          <w:color w:val="000000" w:themeColor="text1"/>
          <w:sz w:val="24"/>
          <w:szCs w:val="24"/>
        </w:rPr>
        <w:t>) of 1.21 V and a power conversion efficiency (PCE) of 17.49%</w:t>
      </w:r>
      <w:r w:rsidR="00861247" w:rsidRPr="00074E5B">
        <w:rPr>
          <w:rFonts w:ascii="Times New Roman" w:hAnsi="Times New Roman" w:cs="Times New Roman"/>
          <w:color w:val="000000" w:themeColor="text1"/>
          <w:sz w:val="24"/>
          <w:szCs w:val="24"/>
        </w:rPr>
        <w:t>.</w:t>
      </w:r>
      <w:r w:rsidR="003A0431" w:rsidRPr="00074E5B">
        <w:rPr>
          <w:rFonts w:ascii="Times New Roman" w:hAnsi="Times New Roman" w:cs="Times New Roman"/>
          <w:color w:val="000000" w:themeColor="text1"/>
          <w:sz w:val="24"/>
          <w:szCs w:val="24"/>
          <w:vertAlign w:val="superscript"/>
        </w:rPr>
        <w:t>20</w:t>
      </w:r>
      <w:r w:rsidR="00861247" w:rsidRPr="00074E5B">
        <w:rPr>
          <w:rFonts w:ascii="Times New Roman" w:hAnsi="Times New Roman" w:cs="Times New Roman"/>
          <w:color w:val="000000" w:themeColor="text1"/>
          <w:sz w:val="24"/>
          <w:szCs w:val="24"/>
        </w:rPr>
        <w:t xml:space="preserve"> </w:t>
      </w:r>
      <w:r w:rsidR="00181A9E" w:rsidRPr="00074E5B">
        <w:rPr>
          <w:rFonts w:ascii="Times New Roman" w:hAnsi="Times New Roman" w:cs="Times New Roman"/>
          <w:color w:val="000000" w:themeColor="text1"/>
          <w:sz w:val="24"/>
          <w:szCs w:val="24"/>
        </w:rPr>
        <w:t>Chen et al. proposed an interfacial engineering strategy to form a 2D/3D perovskite heterojunction using 2-thiopheneethylammonium chloride (TEACl)</w:t>
      </w:r>
      <w:r w:rsidR="00237C8C" w:rsidRPr="00074E5B">
        <w:rPr>
          <w:rFonts w:ascii="Times New Roman" w:hAnsi="Times New Roman" w:cs="Times New Roman"/>
          <w:color w:val="000000" w:themeColor="text1"/>
          <w:sz w:val="24"/>
          <w:szCs w:val="24"/>
        </w:rPr>
        <w:t xml:space="preserve">. The </w:t>
      </w:r>
      <w:r w:rsidR="00181A9E" w:rsidRPr="00074E5B">
        <w:rPr>
          <w:rFonts w:ascii="Times New Roman" w:hAnsi="Times New Roman" w:cs="Times New Roman"/>
          <w:color w:val="000000" w:themeColor="text1"/>
          <w:sz w:val="24"/>
          <w:szCs w:val="24"/>
        </w:rPr>
        <w:t xml:space="preserve">device </w:t>
      </w:r>
      <w:r w:rsidR="00237C8C" w:rsidRPr="00074E5B">
        <w:rPr>
          <w:rFonts w:ascii="Times New Roman" w:hAnsi="Times New Roman" w:cs="Times New Roman"/>
          <w:color w:val="000000" w:themeColor="text1"/>
          <w:sz w:val="24"/>
          <w:szCs w:val="24"/>
        </w:rPr>
        <w:t xml:space="preserve">treated </w:t>
      </w:r>
      <w:r w:rsidR="00181A9E" w:rsidRPr="00074E5B">
        <w:rPr>
          <w:rFonts w:ascii="Times New Roman" w:hAnsi="Times New Roman" w:cs="Times New Roman"/>
          <w:color w:val="000000" w:themeColor="text1"/>
          <w:sz w:val="24"/>
          <w:szCs w:val="24"/>
        </w:rPr>
        <w:t>with TEACl deliver</w:t>
      </w:r>
      <w:r w:rsidR="001C6C5E" w:rsidRPr="00074E5B">
        <w:rPr>
          <w:rFonts w:ascii="Times New Roman" w:hAnsi="Times New Roman" w:cs="Times New Roman"/>
          <w:color w:val="000000" w:themeColor="text1"/>
          <w:sz w:val="24"/>
          <w:szCs w:val="24"/>
        </w:rPr>
        <w:t>ed</w:t>
      </w:r>
      <w:r w:rsidR="00181A9E" w:rsidRPr="00074E5B">
        <w:rPr>
          <w:rFonts w:ascii="Times New Roman" w:hAnsi="Times New Roman" w:cs="Times New Roman"/>
          <w:color w:val="000000" w:themeColor="text1"/>
          <w:sz w:val="24"/>
          <w:szCs w:val="24"/>
        </w:rPr>
        <w:t xml:space="preserve"> a PCE of 20.31% with a 1.68</w:t>
      </w:r>
      <w:r w:rsidR="00237C8C" w:rsidRPr="00074E5B">
        <w:rPr>
          <w:rFonts w:ascii="Times New Roman" w:hAnsi="Times New Roman" w:cs="Times New Roman"/>
          <w:color w:val="000000" w:themeColor="text1"/>
          <w:sz w:val="24"/>
          <w:szCs w:val="24"/>
        </w:rPr>
        <w:t xml:space="preserve"> </w:t>
      </w:r>
      <w:r w:rsidR="00181A9E" w:rsidRPr="00074E5B">
        <w:rPr>
          <w:rFonts w:ascii="Times New Roman" w:hAnsi="Times New Roman" w:cs="Times New Roman"/>
          <w:color w:val="000000" w:themeColor="text1"/>
          <w:sz w:val="24"/>
          <w:szCs w:val="24"/>
        </w:rPr>
        <w:t>eV bandgap.</w:t>
      </w:r>
      <w:r w:rsidR="00DD3D08" w:rsidRPr="00074E5B">
        <w:rPr>
          <w:rFonts w:ascii="Times New Roman" w:hAnsi="Times New Roman" w:cs="Times New Roman"/>
          <w:color w:val="000000" w:themeColor="text1"/>
          <w:sz w:val="24"/>
          <w:szCs w:val="24"/>
          <w:vertAlign w:val="superscript"/>
        </w:rPr>
        <w:t>2</w:t>
      </w:r>
      <w:r w:rsidR="00C54829" w:rsidRPr="00074E5B">
        <w:rPr>
          <w:rFonts w:ascii="Times New Roman" w:hAnsi="Times New Roman" w:cs="Times New Roman"/>
          <w:color w:val="000000" w:themeColor="text1"/>
          <w:sz w:val="24"/>
          <w:szCs w:val="24"/>
          <w:vertAlign w:val="superscript"/>
        </w:rPr>
        <w:t>2</w:t>
      </w:r>
      <w:r w:rsidR="00C50C0E" w:rsidRPr="00074E5B">
        <w:rPr>
          <w:rFonts w:ascii="Times New Roman" w:hAnsi="Times New Roman" w:cs="Times New Roman"/>
          <w:color w:val="000000" w:themeColor="text1"/>
          <w:sz w:val="24"/>
          <w:szCs w:val="24"/>
        </w:rPr>
        <w:t xml:space="preserve"> It can </w:t>
      </w:r>
      <w:r w:rsidR="00C50C0E" w:rsidRPr="00074E5B">
        <w:rPr>
          <w:rFonts w:ascii="Times New Roman" w:hAnsi="Times New Roman" w:cs="Times New Roman"/>
          <w:color w:val="000000" w:themeColor="text1"/>
          <w:sz w:val="24"/>
          <w:szCs w:val="24"/>
        </w:rPr>
        <w:lastRenderedPageBreak/>
        <w:t>be seen that the quality of perovskite films has been studied extensively</w:t>
      </w:r>
      <w:r w:rsidR="00237C8C" w:rsidRPr="00074E5B">
        <w:rPr>
          <w:rFonts w:ascii="Times New Roman" w:hAnsi="Times New Roman" w:cs="Times New Roman"/>
          <w:color w:val="000000" w:themeColor="text1"/>
          <w:sz w:val="24"/>
          <w:szCs w:val="24"/>
        </w:rPr>
        <w:t xml:space="preserve">, but </w:t>
      </w:r>
      <w:r w:rsidR="00C50C0E" w:rsidRPr="00074E5B">
        <w:rPr>
          <w:rFonts w:ascii="Times New Roman" w:hAnsi="Times New Roman" w:cs="Times New Roman"/>
          <w:color w:val="000000" w:themeColor="text1"/>
          <w:sz w:val="24"/>
          <w:szCs w:val="24"/>
        </w:rPr>
        <w:t>interfac</w:t>
      </w:r>
      <w:r w:rsidR="00D85DDF" w:rsidRPr="00074E5B">
        <w:rPr>
          <w:rFonts w:ascii="Times New Roman" w:hAnsi="Times New Roman" w:cs="Times New Roman"/>
          <w:color w:val="000000" w:themeColor="text1"/>
          <w:sz w:val="24"/>
          <w:szCs w:val="24"/>
        </w:rPr>
        <w:t>ial</w:t>
      </w:r>
      <w:r w:rsidR="00C50C0E" w:rsidRPr="00074E5B">
        <w:rPr>
          <w:rFonts w:ascii="Times New Roman" w:hAnsi="Times New Roman" w:cs="Times New Roman"/>
          <w:color w:val="000000" w:themeColor="text1"/>
          <w:sz w:val="24"/>
          <w:szCs w:val="24"/>
        </w:rPr>
        <w:t xml:space="preserve"> </w:t>
      </w:r>
      <w:r w:rsidR="0067309D" w:rsidRPr="00074E5B">
        <w:rPr>
          <w:rFonts w:ascii="Times New Roman" w:hAnsi="Times New Roman" w:cs="Times New Roman"/>
          <w:color w:val="000000" w:themeColor="text1"/>
          <w:sz w:val="24"/>
          <w:szCs w:val="24"/>
        </w:rPr>
        <w:t>contact is a non-negligible factor affecting device</w:t>
      </w:r>
      <w:r w:rsidR="0067514B" w:rsidRPr="00074E5B">
        <w:rPr>
          <w:rFonts w:ascii="Times New Roman" w:hAnsi="Times New Roman" w:cs="Times New Roman"/>
          <w:color w:val="000000" w:themeColor="text1"/>
          <w:sz w:val="24"/>
          <w:szCs w:val="24"/>
        </w:rPr>
        <w:t>’s</w:t>
      </w:r>
      <w:r w:rsidR="0067309D" w:rsidRPr="00074E5B">
        <w:rPr>
          <w:rFonts w:ascii="Times New Roman" w:hAnsi="Times New Roman" w:cs="Times New Roman"/>
          <w:color w:val="000000" w:themeColor="text1"/>
          <w:sz w:val="24"/>
          <w:szCs w:val="24"/>
        </w:rPr>
        <w:t xml:space="preserve"> performance.</w:t>
      </w:r>
      <w:r w:rsidR="00AD5180" w:rsidRPr="00074E5B">
        <w:rPr>
          <w:rFonts w:ascii="Times New Roman" w:hAnsi="Times New Roman" w:cs="Times New Roman"/>
          <w:color w:val="000000" w:themeColor="text1"/>
          <w:sz w:val="24"/>
          <w:szCs w:val="24"/>
        </w:rPr>
        <w:t xml:space="preserve"> </w:t>
      </w:r>
      <w:r w:rsidR="00CB04C2" w:rsidRPr="00074E5B">
        <w:rPr>
          <w:rFonts w:ascii="Times New Roman" w:hAnsi="Times New Roman" w:cs="Times New Roman"/>
          <w:color w:val="000000" w:themeColor="text1"/>
          <w:sz w:val="24"/>
          <w:szCs w:val="24"/>
        </w:rPr>
        <w:t xml:space="preserve">The </w:t>
      </w:r>
      <w:bookmarkStart w:id="6" w:name="OLE_LINK8"/>
      <w:r w:rsidR="00237C8C" w:rsidRPr="00074E5B">
        <w:rPr>
          <w:rFonts w:ascii="Times New Roman" w:hAnsi="Times New Roman" w:cs="Times New Roman"/>
          <w:color w:val="000000" w:themeColor="text1"/>
          <w:sz w:val="24"/>
          <w:szCs w:val="24"/>
        </w:rPr>
        <w:t xml:space="preserve">semiconductor-metal </w:t>
      </w:r>
      <w:r w:rsidR="00D85DDF" w:rsidRPr="00074E5B">
        <w:rPr>
          <w:rFonts w:ascii="Times New Roman" w:hAnsi="Times New Roman" w:cs="Times New Roman"/>
          <w:color w:val="000000" w:themeColor="text1"/>
          <w:sz w:val="24"/>
          <w:szCs w:val="24"/>
        </w:rPr>
        <w:t>interfacial</w:t>
      </w:r>
      <w:bookmarkEnd w:id="6"/>
      <w:r w:rsidR="00D85DDF" w:rsidRPr="00074E5B">
        <w:rPr>
          <w:rFonts w:ascii="Times New Roman" w:hAnsi="Times New Roman" w:cs="Times New Roman"/>
          <w:color w:val="000000" w:themeColor="text1"/>
          <w:sz w:val="24"/>
          <w:szCs w:val="24"/>
        </w:rPr>
        <w:t xml:space="preserve"> </w:t>
      </w:r>
      <w:r w:rsidR="00CB04C2" w:rsidRPr="00074E5B">
        <w:rPr>
          <w:rFonts w:ascii="Times New Roman" w:hAnsi="Times New Roman" w:cs="Times New Roman"/>
          <w:color w:val="000000" w:themeColor="text1"/>
          <w:sz w:val="24"/>
          <w:szCs w:val="24"/>
        </w:rPr>
        <w:t xml:space="preserve">contact </w:t>
      </w:r>
      <w:r w:rsidR="00237C8C" w:rsidRPr="00074E5B">
        <w:rPr>
          <w:rFonts w:ascii="Times New Roman" w:hAnsi="Times New Roman" w:cs="Times New Roman"/>
          <w:color w:val="000000" w:themeColor="text1"/>
          <w:sz w:val="24"/>
          <w:szCs w:val="24"/>
        </w:rPr>
        <w:t xml:space="preserve">modes </w:t>
      </w:r>
      <w:r w:rsidR="00CB04C2" w:rsidRPr="00074E5B">
        <w:rPr>
          <w:rFonts w:ascii="Times New Roman" w:hAnsi="Times New Roman" w:cs="Times New Roman"/>
          <w:color w:val="000000" w:themeColor="text1"/>
          <w:sz w:val="24"/>
          <w:szCs w:val="24"/>
        </w:rPr>
        <w:t xml:space="preserve">include Schottky contact and </w:t>
      </w:r>
      <w:r w:rsidR="00171E2B" w:rsidRPr="00074E5B">
        <w:rPr>
          <w:rFonts w:ascii="Times New Roman" w:hAnsi="Times New Roman" w:cs="Times New Roman"/>
          <w:color w:val="000000" w:themeColor="text1"/>
          <w:sz w:val="24"/>
          <w:szCs w:val="24"/>
        </w:rPr>
        <w:t>ohmic</w:t>
      </w:r>
      <w:r w:rsidR="00CB04C2" w:rsidRPr="00074E5B">
        <w:rPr>
          <w:rFonts w:ascii="Times New Roman" w:hAnsi="Times New Roman" w:cs="Times New Roman"/>
          <w:color w:val="000000" w:themeColor="text1"/>
          <w:sz w:val="24"/>
          <w:szCs w:val="24"/>
        </w:rPr>
        <w:t xml:space="preserve"> contac</w:t>
      </w:r>
      <w:r w:rsidR="002E4E62" w:rsidRPr="00074E5B">
        <w:rPr>
          <w:rFonts w:ascii="Times New Roman" w:hAnsi="Times New Roman" w:cs="Times New Roman"/>
          <w:color w:val="000000" w:themeColor="text1"/>
          <w:sz w:val="24"/>
          <w:szCs w:val="24"/>
        </w:rPr>
        <w:t>t</w:t>
      </w:r>
      <w:bookmarkStart w:id="7" w:name="OLE_LINK4"/>
      <w:bookmarkStart w:id="8" w:name="OLE_LINK5"/>
      <w:r w:rsidR="00D85DDF" w:rsidRPr="00074E5B">
        <w:rPr>
          <w:rFonts w:ascii="Times New Roman" w:hAnsi="Times New Roman" w:cs="Times New Roman"/>
          <w:color w:val="000000" w:themeColor="text1"/>
          <w:sz w:val="24"/>
          <w:szCs w:val="24"/>
        </w:rPr>
        <w:t xml:space="preserve">. </w:t>
      </w:r>
      <w:r w:rsidR="00CB04C2" w:rsidRPr="00074E5B">
        <w:rPr>
          <w:rFonts w:ascii="Times New Roman" w:hAnsi="Times New Roman" w:cs="Times New Roman"/>
          <w:color w:val="000000" w:themeColor="text1"/>
          <w:sz w:val="24"/>
          <w:szCs w:val="24"/>
        </w:rPr>
        <w:t>Schottky contact</w:t>
      </w:r>
      <w:bookmarkEnd w:id="7"/>
      <w:bookmarkEnd w:id="8"/>
      <w:r w:rsidR="00CB04C2" w:rsidRPr="00074E5B">
        <w:rPr>
          <w:rFonts w:ascii="Times New Roman" w:hAnsi="Times New Roman" w:cs="Times New Roman"/>
          <w:color w:val="000000" w:themeColor="text1"/>
          <w:sz w:val="24"/>
          <w:szCs w:val="24"/>
        </w:rPr>
        <w:t xml:space="preserve"> means that </w:t>
      </w:r>
      <w:r w:rsidR="00080167" w:rsidRPr="00074E5B">
        <w:rPr>
          <w:rFonts w:ascii="Times New Roman" w:hAnsi="Times New Roman" w:cs="Times New Roman"/>
          <w:color w:val="000000" w:themeColor="text1"/>
          <w:sz w:val="24"/>
          <w:szCs w:val="24"/>
        </w:rPr>
        <w:t xml:space="preserve">at the </w:t>
      </w:r>
      <w:r w:rsidR="002E4E62" w:rsidRPr="00074E5B">
        <w:rPr>
          <w:rFonts w:ascii="Times New Roman" w:hAnsi="Times New Roman" w:cs="Times New Roman"/>
          <w:color w:val="000000" w:themeColor="text1"/>
          <w:sz w:val="24"/>
          <w:szCs w:val="24"/>
        </w:rPr>
        <w:t>metal</w:t>
      </w:r>
      <w:r w:rsidR="00237C8C" w:rsidRPr="00074E5B">
        <w:rPr>
          <w:rFonts w:ascii="Times New Roman" w:hAnsi="Times New Roman" w:cs="Times New Roman"/>
          <w:color w:val="000000" w:themeColor="text1"/>
          <w:sz w:val="24"/>
          <w:szCs w:val="24"/>
        </w:rPr>
        <w:t>-</w:t>
      </w:r>
      <w:r w:rsidR="002E4E62" w:rsidRPr="00074E5B">
        <w:rPr>
          <w:rFonts w:ascii="Times New Roman" w:hAnsi="Times New Roman" w:cs="Times New Roman"/>
          <w:color w:val="000000" w:themeColor="text1"/>
          <w:sz w:val="24"/>
          <w:szCs w:val="24"/>
        </w:rPr>
        <w:t xml:space="preserve">semiconductor </w:t>
      </w:r>
      <w:r w:rsidR="00237C8C" w:rsidRPr="00074E5B">
        <w:rPr>
          <w:rFonts w:ascii="Times New Roman" w:hAnsi="Times New Roman" w:cs="Times New Roman"/>
          <w:color w:val="000000" w:themeColor="text1"/>
          <w:sz w:val="24"/>
          <w:szCs w:val="24"/>
        </w:rPr>
        <w:t>interface</w:t>
      </w:r>
      <w:r w:rsidR="002662D2" w:rsidRPr="00074E5B">
        <w:rPr>
          <w:rFonts w:ascii="Times New Roman" w:hAnsi="Times New Roman" w:cs="Times New Roman"/>
          <w:color w:val="000000" w:themeColor="text1"/>
          <w:sz w:val="24"/>
          <w:szCs w:val="24"/>
        </w:rPr>
        <w:t>,</w:t>
      </w:r>
      <w:r w:rsidR="002E4E62" w:rsidRPr="00074E5B">
        <w:rPr>
          <w:rFonts w:ascii="Times New Roman" w:hAnsi="Times New Roman" w:cs="Times New Roman"/>
          <w:color w:val="000000" w:themeColor="text1"/>
          <w:sz w:val="24"/>
          <w:szCs w:val="24"/>
        </w:rPr>
        <w:t xml:space="preserve"> the energy band of</w:t>
      </w:r>
      <w:r w:rsidR="004E4AF3" w:rsidRPr="00074E5B">
        <w:rPr>
          <w:rFonts w:ascii="Times New Roman" w:hAnsi="Times New Roman" w:cs="Times New Roman"/>
          <w:color w:val="000000" w:themeColor="text1"/>
          <w:sz w:val="24"/>
          <w:szCs w:val="24"/>
        </w:rPr>
        <w:t xml:space="preserve"> the</w:t>
      </w:r>
      <w:r w:rsidR="002E4E62" w:rsidRPr="00074E5B">
        <w:rPr>
          <w:rFonts w:ascii="Times New Roman" w:hAnsi="Times New Roman" w:cs="Times New Roman"/>
          <w:color w:val="000000" w:themeColor="text1"/>
          <w:sz w:val="24"/>
          <w:szCs w:val="24"/>
        </w:rPr>
        <w:t xml:space="preserve"> semiconductor bends</w:t>
      </w:r>
      <w:r w:rsidR="00237C8C" w:rsidRPr="00074E5B">
        <w:rPr>
          <w:rFonts w:ascii="Times New Roman" w:hAnsi="Times New Roman" w:cs="Times New Roman"/>
          <w:color w:val="000000" w:themeColor="text1"/>
          <w:sz w:val="24"/>
          <w:szCs w:val="24"/>
        </w:rPr>
        <w:t xml:space="preserve"> to form </w:t>
      </w:r>
      <w:r w:rsidR="004E4AF3" w:rsidRPr="00074E5B">
        <w:rPr>
          <w:rFonts w:ascii="Times New Roman" w:hAnsi="Times New Roman" w:cs="Times New Roman"/>
          <w:color w:val="000000" w:themeColor="text1"/>
          <w:sz w:val="24"/>
          <w:szCs w:val="24"/>
        </w:rPr>
        <w:t xml:space="preserve">a </w:t>
      </w:r>
      <w:r w:rsidR="002E4E62" w:rsidRPr="00074E5B">
        <w:rPr>
          <w:rFonts w:ascii="Times New Roman" w:hAnsi="Times New Roman" w:cs="Times New Roman"/>
          <w:color w:val="000000" w:themeColor="text1"/>
          <w:sz w:val="24"/>
          <w:szCs w:val="24"/>
        </w:rPr>
        <w:t xml:space="preserve">Schottky barrier, </w:t>
      </w:r>
      <w:r w:rsidR="00237C8C" w:rsidRPr="00074E5B">
        <w:rPr>
          <w:rFonts w:ascii="Times New Roman" w:hAnsi="Times New Roman" w:cs="Times New Roman"/>
          <w:color w:val="000000" w:themeColor="text1"/>
          <w:sz w:val="24"/>
          <w:szCs w:val="24"/>
        </w:rPr>
        <w:t xml:space="preserve">resulting in </w:t>
      </w:r>
      <w:r w:rsidR="002E4E62" w:rsidRPr="00074E5B">
        <w:rPr>
          <w:rFonts w:ascii="Times New Roman" w:hAnsi="Times New Roman" w:cs="Times New Roman"/>
          <w:color w:val="000000" w:themeColor="text1"/>
          <w:sz w:val="24"/>
          <w:szCs w:val="24"/>
        </w:rPr>
        <w:t xml:space="preserve">large </w:t>
      </w:r>
      <w:r w:rsidR="00D85DDF" w:rsidRPr="00074E5B">
        <w:rPr>
          <w:rFonts w:ascii="Times New Roman" w:hAnsi="Times New Roman" w:cs="Times New Roman"/>
          <w:color w:val="000000" w:themeColor="text1"/>
          <w:sz w:val="24"/>
          <w:szCs w:val="24"/>
        </w:rPr>
        <w:t xml:space="preserve">interfacial </w:t>
      </w:r>
      <w:r w:rsidR="002E4E62" w:rsidRPr="00074E5B">
        <w:rPr>
          <w:rFonts w:ascii="Times New Roman" w:hAnsi="Times New Roman" w:cs="Times New Roman"/>
          <w:color w:val="000000" w:themeColor="text1"/>
          <w:sz w:val="24"/>
          <w:szCs w:val="24"/>
        </w:rPr>
        <w:t>resistance</w:t>
      </w:r>
      <w:r w:rsidR="00237C8C" w:rsidRPr="00074E5B">
        <w:rPr>
          <w:rFonts w:ascii="Times New Roman" w:hAnsi="Times New Roman" w:cs="Times New Roman"/>
          <w:color w:val="000000" w:themeColor="text1"/>
          <w:sz w:val="24"/>
          <w:szCs w:val="24"/>
        </w:rPr>
        <w:t xml:space="preserve">. </w:t>
      </w:r>
      <w:bookmarkStart w:id="9" w:name="OLE_LINK2"/>
      <w:bookmarkStart w:id="10" w:name="OLE_LINK3"/>
      <w:r w:rsidR="00237C8C" w:rsidRPr="00074E5B">
        <w:rPr>
          <w:rFonts w:ascii="Times New Roman" w:hAnsi="Times New Roman" w:cs="Times New Roman"/>
          <w:color w:val="000000" w:themeColor="text1"/>
          <w:sz w:val="24"/>
          <w:szCs w:val="24"/>
        </w:rPr>
        <w:t>O</w:t>
      </w:r>
      <w:r w:rsidR="00E8282B" w:rsidRPr="00074E5B">
        <w:rPr>
          <w:rFonts w:ascii="Times New Roman" w:hAnsi="Times New Roman" w:cs="Times New Roman"/>
          <w:color w:val="000000" w:themeColor="text1"/>
          <w:sz w:val="24"/>
          <w:szCs w:val="24"/>
        </w:rPr>
        <w:t>hmic</w:t>
      </w:r>
      <w:r w:rsidR="00D85DDF" w:rsidRPr="00074E5B">
        <w:rPr>
          <w:rFonts w:ascii="Times New Roman" w:hAnsi="Times New Roman" w:cs="Times New Roman"/>
          <w:color w:val="000000" w:themeColor="text1"/>
          <w:sz w:val="24"/>
          <w:szCs w:val="24"/>
        </w:rPr>
        <w:t xml:space="preserve"> </w:t>
      </w:r>
      <w:r w:rsidR="002662D2" w:rsidRPr="00074E5B">
        <w:rPr>
          <w:rFonts w:ascii="Times New Roman" w:hAnsi="Times New Roman" w:cs="Times New Roman"/>
          <w:color w:val="000000" w:themeColor="text1"/>
          <w:sz w:val="24"/>
          <w:szCs w:val="24"/>
        </w:rPr>
        <w:t>contact</w:t>
      </w:r>
      <w:bookmarkEnd w:id="9"/>
      <w:bookmarkEnd w:id="10"/>
      <w:r w:rsidR="002662D2" w:rsidRPr="00074E5B">
        <w:rPr>
          <w:rFonts w:ascii="Times New Roman" w:hAnsi="Times New Roman" w:cs="Times New Roman"/>
          <w:color w:val="000000" w:themeColor="text1"/>
          <w:sz w:val="24"/>
          <w:szCs w:val="24"/>
        </w:rPr>
        <w:t xml:space="preserve"> is a </w:t>
      </w:r>
      <w:r w:rsidR="00761F45" w:rsidRPr="00074E5B">
        <w:rPr>
          <w:rFonts w:ascii="Times New Roman" w:hAnsi="Times New Roman" w:cs="Times New Roman"/>
          <w:color w:val="000000" w:themeColor="text1"/>
          <w:sz w:val="24"/>
          <w:szCs w:val="24"/>
        </w:rPr>
        <w:t>low-</w:t>
      </w:r>
      <w:r w:rsidR="002662D2" w:rsidRPr="00074E5B">
        <w:rPr>
          <w:rFonts w:ascii="Times New Roman" w:hAnsi="Times New Roman" w:cs="Times New Roman"/>
          <w:color w:val="000000" w:themeColor="text1"/>
          <w:sz w:val="24"/>
          <w:szCs w:val="24"/>
        </w:rPr>
        <w:t>resistance junction (non-rectifying)</w:t>
      </w:r>
      <w:r w:rsidR="004E4AF3" w:rsidRPr="00074E5B">
        <w:rPr>
          <w:rFonts w:ascii="Times New Roman" w:hAnsi="Times New Roman" w:cs="Times New Roman"/>
          <w:color w:val="000000" w:themeColor="text1"/>
          <w:sz w:val="24"/>
          <w:szCs w:val="24"/>
        </w:rPr>
        <w:t xml:space="preserve"> that</w:t>
      </w:r>
      <w:r w:rsidR="002662D2" w:rsidRPr="00074E5B">
        <w:rPr>
          <w:rFonts w:ascii="Times New Roman" w:hAnsi="Times New Roman" w:cs="Times New Roman"/>
          <w:color w:val="000000" w:themeColor="text1"/>
          <w:sz w:val="24"/>
          <w:szCs w:val="24"/>
        </w:rPr>
        <w:t xml:space="preserve"> </w:t>
      </w:r>
      <w:r w:rsidR="00237C8C" w:rsidRPr="00074E5B">
        <w:rPr>
          <w:rFonts w:ascii="Times New Roman" w:hAnsi="Times New Roman" w:cs="Times New Roman"/>
          <w:color w:val="000000" w:themeColor="text1"/>
          <w:sz w:val="24"/>
          <w:szCs w:val="24"/>
        </w:rPr>
        <w:t xml:space="preserve">conducts current </w:t>
      </w:r>
      <w:r w:rsidR="002662D2" w:rsidRPr="00074E5B">
        <w:rPr>
          <w:rFonts w:ascii="Times New Roman" w:hAnsi="Times New Roman" w:cs="Times New Roman"/>
          <w:color w:val="000000" w:themeColor="text1"/>
          <w:sz w:val="24"/>
          <w:szCs w:val="24"/>
        </w:rPr>
        <w:t xml:space="preserve">from </w:t>
      </w:r>
      <w:r w:rsidR="00761F45" w:rsidRPr="00074E5B">
        <w:rPr>
          <w:rFonts w:ascii="Times New Roman" w:hAnsi="Times New Roman" w:cs="Times New Roman"/>
          <w:color w:val="000000" w:themeColor="text1"/>
          <w:sz w:val="24"/>
          <w:szCs w:val="24"/>
        </w:rPr>
        <w:t>the</w:t>
      </w:r>
      <w:r w:rsidR="00237C8C" w:rsidRPr="00074E5B">
        <w:rPr>
          <w:rFonts w:ascii="Times New Roman" w:hAnsi="Times New Roman" w:cs="Times New Roman"/>
          <w:color w:val="000000" w:themeColor="text1"/>
          <w:sz w:val="24"/>
          <w:szCs w:val="24"/>
        </w:rPr>
        <w:t xml:space="preserve"> </w:t>
      </w:r>
      <w:r w:rsidR="002662D2" w:rsidRPr="00074E5B">
        <w:rPr>
          <w:rFonts w:ascii="Times New Roman" w:hAnsi="Times New Roman" w:cs="Times New Roman"/>
          <w:color w:val="000000" w:themeColor="text1"/>
          <w:sz w:val="24"/>
          <w:szCs w:val="24"/>
        </w:rPr>
        <w:t xml:space="preserve">metal to </w:t>
      </w:r>
      <w:r w:rsidR="00761F45" w:rsidRPr="00074E5B">
        <w:rPr>
          <w:rFonts w:ascii="Times New Roman" w:hAnsi="Times New Roman" w:cs="Times New Roman"/>
          <w:color w:val="000000" w:themeColor="text1"/>
          <w:sz w:val="24"/>
          <w:szCs w:val="24"/>
        </w:rPr>
        <w:t xml:space="preserve">the </w:t>
      </w:r>
      <w:r w:rsidR="002662D2" w:rsidRPr="00074E5B">
        <w:rPr>
          <w:rFonts w:ascii="Times New Roman" w:hAnsi="Times New Roman" w:cs="Times New Roman"/>
          <w:color w:val="000000" w:themeColor="text1"/>
          <w:sz w:val="24"/>
          <w:szCs w:val="24"/>
        </w:rPr>
        <w:t>semiconductor.</w:t>
      </w:r>
      <w:r w:rsidR="007125D3" w:rsidRPr="00074E5B">
        <w:rPr>
          <w:rFonts w:ascii="Times New Roman" w:hAnsi="Times New Roman" w:cs="Times New Roman"/>
          <w:color w:val="000000" w:themeColor="text1"/>
          <w:sz w:val="24"/>
          <w:szCs w:val="24"/>
        </w:rPr>
        <w:t xml:space="preserve"> For solar cells, reducing contact resistance </w:t>
      </w:r>
      <w:r w:rsidR="00237C8C" w:rsidRPr="00074E5B">
        <w:rPr>
          <w:rFonts w:ascii="Times New Roman" w:hAnsi="Times New Roman" w:cs="Times New Roman"/>
          <w:color w:val="000000" w:themeColor="text1"/>
          <w:sz w:val="24"/>
          <w:szCs w:val="24"/>
        </w:rPr>
        <w:t xml:space="preserve">can be used </w:t>
      </w:r>
      <w:r w:rsidR="007125D3" w:rsidRPr="00074E5B">
        <w:rPr>
          <w:rFonts w:ascii="Times New Roman" w:hAnsi="Times New Roman" w:cs="Times New Roman"/>
          <w:color w:val="000000" w:themeColor="text1"/>
          <w:sz w:val="24"/>
          <w:szCs w:val="24"/>
        </w:rPr>
        <w:t xml:space="preserve">to improve </w:t>
      </w:r>
      <w:r w:rsidR="00237C8C" w:rsidRPr="00074E5B">
        <w:rPr>
          <w:rFonts w:ascii="Times New Roman" w:hAnsi="Times New Roman" w:cs="Times New Roman"/>
          <w:color w:val="000000" w:themeColor="text1"/>
          <w:sz w:val="24"/>
          <w:szCs w:val="24"/>
        </w:rPr>
        <w:t xml:space="preserve">a </w:t>
      </w:r>
      <w:r w:rsidR="007125D3" w:rsidRPr="00074E5B">
        <w:rPr>
          <w:rFonts w:ascii="Times New Roman" w:hAnsi="Times New Roman" w:cs="Times New Roman"/>
          <w:color w:val="000000" w:themeColor="text1"/>
          <w:sz w:val="24"/>
          <w:szCs w:val="24"/>
        </w:rPr>
        <w:t>device</w:t>
      </w:r>
      <w:r w:rsidR="00237C8C" w:rsidRPr="00074E5B">
        <w:rPr>
          <w:rFonts w:ascii="Times New Roman" w:hAnsi="Times New Roman" w:cs="Times New Roman"/>
          <w:color w:val="000000" w:themeColor="text1"/>
          <w:sz w:val="24"/>
          <w:szCs w:val="24"/>
        </w:rPr>
        <w:t>'s</w:t>
      </w:r>
      <w:r w:rsidR="007125D3" w:rsidRPr="00074E5B">
        <w:rPr>
          <w:rFonts w:ascii="Times New Roman" w:hAnsi="Times New Roman" w:cs="Times New Roman"/>
          <w:color w:val="000000" w:themeColor="text1"/>
          <w:sz w:val="24"/>
          <w:szCs w:val="24"/>
        </w:rPr>
        <w:t xml:space="preserve"> performance.</w:t>
      </w:r>
      <w:r w:rsidR="00DD3D08" w:rsidRPr="00074E5B">
        <w:rPr>
          <w:rFonts w:ascii="Times New Roman" w:hAnsi="Times New Roman" w:cs="Times New Roman"/>
          <w:color w:val="000000" w:themeColor="text1"/>
          <w:sz w:val="24"/>
          <w:szCs w:val="24"/>
          <w:vertAlign w:val="superscript"/>
        </w:rPr>
        <w:t>2</w:t>
      </w:r>
      <w:r w:rsidR="00C54829" w:rsidRPr="00074E5B">
        <w:rPr>
          <w:rFonts w:ascii="Times New Roman" w:hAnsi="Times New Roman" w:cs="Times New Roman"/>
          <w:color w:val="000000" w:themeColor="text1"/>
          <w:sz w:val="24"/>
          <w:szCs w:val="24"/>
          <w:vertAlign w:val="superscript"/>
        </w:rPr>
        <w:t>2</w:t>
      </w:r>
      <w:r w:rsidR="00DD3D08" w:rsidRPr="00074E5B">
        <w:rPr>
          <w:rFonts w:ascii="Times New Roman" w:hAnsi="Times New Roman" w:cs="Times New Roman"/>
          <w:color w:val="000000" w:themeColor="text1"/>
          <w:sz w:val="24"/>
          <w:szCs w:val="24"/>
          <w:vertAlign w:val="superscript"/>
        </w:rPr>
        <w:t>-2</w:t>
      </w:r>
      <w:r w:rsidR="00C54829" w:rsidRPr="00074E5B">
        <w:rPr>
          <w:rFonts w:ascii="Times New Roman" w:hAnsi="Times New Roman" w:cs="Times New Roman"/>
          <w:color w:val="000000" w:themeColor="text1"/>
          <w:sz w:val="24"/>
          <w:szCs w:val="24"/>
          <w:vertAlign w:val="superscript"/>
        </w:rPr>
        <w:t>4</w:t>
      </w:r>
      <w:r w:rsidR="008130A1" w:rsidRPr="00074E5B">
        <w:rPr>
          <w:rFonts w:ascii="Times New Roman" w:hAnsi="Times New Roman" w:cs="Times New Roman"/>
          <w:color w:val="000000" w:themeColor="text1"/>
          <w:sz w:val="24"/>
          <w:szCs w:val="24"/>
        </w:rPr>
        <w:t xml:space="preserve"> </w:t>
      </w:r>
    </w:p>
    <w:p w14:paraId="7261E691" w14:textId="406EE242" w:rsidR="0067631C" w:rsidRPr="00074E5B" w:rsidRDefault="00CE718E" w:rsidP="0067631C">
      <w:pPr>
        <w:spacing w:line="360" w:lineRule="auto"/>
        <w:rPr>
          <w:rFonts w:ascii="Times New Roman" w:hAnsi="Times New Roman" w:cs="Times New Roman"/>
          <w:color w:val="000000" w:themeColor="text1"/>
          <w:sz w:val="24"/>
          <w:szCs w:val="24"/>
        </w:rPr>
      </w:pPr>
      <w:r w:rsidRPr="00074E5B">
        <w:rPr>
          <w:rFonts w:ascii="Times New Roman" w:hAnsi="Times New Roman" w:cs="Times New Roman"/>
          <w:color w:val="000000" w:themeColor="text1"/>
          <w:sz w:val="24"/>
          <w:szCs w:val="24"/>
        </w:rPr>
        <w:t xml:space="preserve">For </w:t>
      </w:r>
      <w:r w:rsidR="00237C8C" w:rsidRPr="00074E5B">
        <w:rPr>
          <w:rFonts w:ascii="Times New Roman" w:hAnsi="Times New Roman" w:cs="Times New Roman"/>
          <w:color w:val="000000" w:themeColor="text1"/>
          <w:sz w:val="24"/>
          <w:szCs w:val="24"/>
        </w:rPr>
        <w:t xml:space="preserve">PSCs with a </w:t>
      </w:r>
      <w:r w:rsidRPr="00074E5B">
        <w:rPr>
          <w:rFonts w:ascii="Times New Roman" w:hAnsi="Times New Roman" w:cs="Times New Roman"/>
          <w:color w:val="000000" w:themeColor="text1"/>
          <w:sz w:val="24"/>
          <w:szCs w:val="24"/>
        </w:rPr>
        <w:t>p-i-n</w:t>
      </w:r>
      <w:r w:rsidR="005D5302" w:rsidRPr="00074E5B">
        <w:rPr>
          <w:rFonts w:ascii="Times New Roman" w:hAnsi="Times New Roman" w:cs="Times New Roman"/>
          <w:color w:val="000000" w:themeColor="text1"/>
          <w:sz w:val="24"/>
          <w:szCs w:val="24"/>
        </w:rPr>
        <w:t xml:space="preserve"> structure, </w:t>
      </w:r>
      <w:r w:rsidR="00EF5ACF" w:rsidRPr="00074E5B">
        <w:rPr>
          <w:rFonts w:ascii="Times New Roman" w:hAnsi="Times New Roman" w:cs="Times New Roman"/>
          <w:color w:val="000000" w:themeColor="text1"/>
          <w:sz w:val="24"/>
          <w:szCs w:val="24"/>
        </w:rPr>
        <w:t xml:space="preserve">PCBM is </w:t>
      </w:r>
      <w:r w:rsidR="00F95097" w:rsidRPr="00074E5B">
        <w:rPr>
          <w:rFonts w:ascii="Times New Roman" w:hAnsi="Times New Roman" w:cs="Times New Roman"/>
          <w:color w:val="000000" w:themeColor="text1"/>
          <w:sz w:val="24"/>
          <w:szCs w:val="24"/>
        </w:rPr>
        <w:t>commonly</w:t>
      </w:r>
      <w:r w:rsidR="00EF5ACF" w:rsidRPr="00074E5B">
        <w:rPr>
          <w:rFonts w:ascii="Times New Roman" w:hAnsi="Times New Roman" w:cs="Times New Roman"/>
          <w:color w:val="000000" w:themeColor="text1"/>
          <w:sz w:val="24"/>
          <w:szCs w:val="24"/>
        </w:rPr>
        <w:t xml:space="preserve"> used </w:t>
      </w:r>
      <w:r w:rsidR="00227DAE" w:rsidRPr="00074E5B">
        <w:rPr>
          <w:rFonts w:ascii="Times New Roman" w:hAnsi="Times New Roman" w:cs="Times New Roman"/>
          <w:color w:val="000000" w:themeColor="text1"/>
          <w:sz w:val="24"/>
          <w:szCs w:val="24"/>
        </w:rPr>
        <w:t>as</w:t>
      </w:r>
      <w:r w:rsidR="00B977A2" w:rsidRPr="00074E5B">
        <w:rPr>
          <w:rFonts w:ascii="Times New Roman" w:hAnsi="Times New Roman" w:cs="Times New Roman"/>
          <w:color w:val="000000" w:themeColor="text1"/>
          <w:sz w:val="24"/>
          <w:szCs w:val="24"/>
        </w:rPr>
        <w:t xml:space="preserve"> </w:t>
      </w:r>
      <w:bookmarkStart w:id="11" w:name="OLE_LINK23"/>
      <w:r w:rsidR="00237C8C" w:rsidRPr="00074E5B">
        <w:rPr>
          <w:rFonts w:ascii="Times New Roman" w:hAnsi="Times New Roman" w:cs="Times New Roman"/>
          <w:color w:val="000000" w:themeColor="text1"/>
          <w:sz w:val="24"/>
          <w:szCs w:val="24"/>
        </w:rPr>
        <w:t xml:space="preserve">the </w:t>
      </w:r>
      <w:r w:rsidR="00B977A2" w:rsidRPr="00074E5B">
        <w:rPr>
          <w:rFonts w:ascii="Times New Roman" w:eastAsia="SimSun" w:hAnsi="Times New Roman" w:cs="Times New Roman"/>
          <w:bCs/>
          <w:noProof/>
          <w:color w:val="000000" w:themeColor="text1"/>
          <w:sz w:val="24"/>
          <w:szCs w:val="24"/>
        </w:rPr>
        <w:t>electron transport layer</w:t>
      </w:r>
      <w:bookmarkEnd w:id="11"/>
      <w:r w:rsidR="00227DAE" w:rsidRPr="00074E5B">
        <w:rPr>
          <w:rFonts w:ascii="Times New Roman" w:hAnsi="Times New Roman" w:cs="Times New Roman"/>
          <w:color w:val="000000" w:themeColor="text1"/>
          <w:sz w:val="24"/>
          <w:szCs w:val="24"/>
        </w:rPr>
        <w:t xml:space="preserve"> </w:t>
      </w:r>
      <w:r w:rsidR="00B977A2" w:rsidRPr="00074E5B">
        <w:rPr>
          <w:rFonts w:ascii="Times New Roman" w:hAnsi="Times New Roman" w:cs="Times New Roman"/>
          <w:color w:val="000000" w:themeColor="text1"/>
          <w:sz w:val="24"/>
          <w:szCs w:val="24"/>
        </w:rPr>
        <w:t>(</w:t>
      </w:r>
      <w:r w:rsidR="00227DAE" w:rsidRPr="00074E5B">
        <w:rPr>
          <w:rFonts w:ascii="Times New Roman" w:hAnsi="Times New Roman" w:cs="Times New Roman"/>
          <w:color w:val="000000" w:themeColor="text1"/>
          <w:sz w:val="24"/>
          <w:szCs w:val="24"/>
        </w:rPr>
        <w:t>ETL</w:t>
      </w:r>
      <w:r w:rsidR="00B977A2" w:rsidRPr="00074E5B">
        <w:rPr>
          <w:rFonts w:ascii="Times New Roman" w:hAnsi="Times New Roman" w:cs="Times New Roman"/>
          <w:color w:val="000000" w:themeColor="text1"/>
          <w:sz w:val="24"/>
          <w:szCs w:val="24"/>
        </w:rPr>
        <w:t>)</w:t>
      </w:r>
      <w:r w:rsidR="00EF5ACF" w:rsidRPr="00074E5B">
        <w:rPr>
          <w:rFonts w:ascii="Times New Roman" w:hAnsi="Times New Roman" w:cs="Times New Roman"/>
          <w:color w:val="000000" w:themeColor="text1"/>
          <w:sz w:val="24"/>
          <w:szCs w:val="24"/>
        </w:rPr>
        <w:t>.</w:t>
      </w:r>
      <w:r w:rsidR="00782B1D" w:rsidRPr="00074E5B">
        <w:rPr>
          <w:rFonts w:ascii="Times New Roman" w:hAnsi="Times New Roman" w:cs="Times New Roman"/>
          <w:color w:val="000000" w:themeColor="text1"/>
          <w:sz w:val="24"/>
          <w:szCs w:val="24"/>
          <w:vertAlign w:val="superscript"/>
        </w:rPr>
        <w:t>2</w:t>
      </w:r>
      <w:r w:rsidR="00C54829" w:rsidRPr="00074E5B">
        <w:rPr>
          <w:rFonts w:ascii="Times New Roman" w:hAnsi="Times New Roman" w:cs="Times New Roman"/>
          <w:color w:val="000000" w:themeColor="text1"/>
          <w:sz w:val="24"/>
          <w:szCs w:val="24"/>
          <w:vertAlign w:val="superscript"/>
        </w:rPr>
        <w:t xml:space="preserve">5, </w:t>
      </w:r>
      <w:r w:rsidR="00782B1D" w:rsidRPr="00074E5B">
        <w:rPr>
          <w:rFonts w:ascii="Times New Roman" w:hAnsi="Times New Roman" w:cs="Times New Roman"/>
          <w:color w:val="000000" w:themeColor="text1"/>
          <w:sz w:val="24"/>
          <w:szCs w:val="24"/>
          <w:vertAlign w:val="superscript"/>
        </w:rPr>
        <w:t>2</w:t>
      </w:r>
      <w:r w:rsidR="00C54829" w:rsidRPr="00074E5B">
        <w:rPr>
          <w:rFonts w:ascii="Times New Roman" w:hAnsi="Times New Roman" w:cs="Times New Roman"/>
          <w:color w:val="000000" w:themeColor="text1"/>
          <w:sz w:val="24"/>
          <w:szCs w:val="24"/>
          <w:vertAlign w:val="superscript"/>
        </w:rPr>
        <w:t>6</w:t>
      </w:r>
      <w:r w:rsidR="00EF5ACF" w:rsidRPr="00074E5B">
        <w:rPr>
          <w:rFonts w:ascii="Times New Roman" w:hAnsi="Times New Roman" w:cs="Times New Roman"/>
          <w:color w:val="000000" w:themeColor="text1"/>
          <w:sz w:val="24"/>
          <w:szCs w:val="24"/>
        </w:rPr>
        <w:t xml:space="preserve"> </w:t>
      </w:r>
      <w:r w:rsidR="001E210A" w:rsidRPr="00074E5B">
        <w:rPr>
          <w:rFonts w:ascii="Times New Roman" w:hAnsi="Times New Roman" w:cs="Times New Roman"/>
          <w:color w:val="000000" w:themeColor="text1"/>
          <w:sz w:val="24"/>
          <w:szCs w:val="24"/>
        </w:rPr>
        <w:t xml:space="preserve">However, </w:t>
      </w:r>
      <w:r w:rsidR="00227DAE" w:rsidRPr="00074E5B">
        <w:rPr>
          <w:rFonts w:ascii="Times New Roman" w:hAnsi="Times New Roman" w:cs="Times New Roman"/>
          <w:color w:val="000000" w:themeColor="text1"/>
          <w:sz w:val="24"/>
          <w:szCs w:val="24"/>
        </w:rPr>
        <w:t>when</w:t>
      </w:r>
      <w:r w:rsidR="001E210A" w:rsidRPr="00074E5B">
        <w:rPr>
          <w:rFonts w:ascii="Times New Roman" w:hAnsi="Times New Roman" w:cs="Times New Roman"/>
          <w:color w:val="000000" w:themeColor="text1"/>
          <w:sz w:val="24"/>
          <w:szCs w:val="24"/>
        </w:rPr>
        <w:t xml:space="preserve"> the </w:t>
      </w:r>
      <w:bookmarkStart w:id="12" w:name="OLE_LINK1"/>
      <w:bookmarkStart w:id="13" w:name="_Hlk103357361"/>
      <w:r w:rsidR="00A63FF2" w:rsidRPr="00074E5B">
        <w:rPr>
          <w:rFonts w:ascii="Times New Roman" w:hAnsi="Times New Roman" w:cs="Times New Roman"/>
          <w:color w:val="000000" w:themeColor="text1"/>
          <w:sz w:val="24"/>
          <w:szCs w:val="24"/>
        </w:rPr>
        <w:t>metal</w:t>
      </w:r>
      <w:bookmarkEnd w:id="12"/>
      <w:r w:rsidR="008B724A" w:rsidRPr="00074E5B">
        <w:rPr>
          <w:rFonts w:ascii="Times New Roman" w:hAnsi="Times New Roman" w:cs="Times New Roman"/>
          <w:color w:val="000000" w:themeColor="text1"/>
          <w:sz w:val="24"/>
          <w:szCs w:val="24"/>
        </w:rPr>
        <w:t>lic</w:t>
      </w:r>
      <w:r w:rsidR="00A63FF2" w:rsidRPr="00074E5B">
        <w:rPr>
          <w:rFonts w:ascii="Times New Roman" w:hAnsi="Times New Roman" w:cs="Times New Roman"/>
          <w:color w:val="000000" w:themeColor="text1"/>
          <w:sz w:val="24"/>
          <w:szCs w:val="24"/>
        </w:rPr>
        <w:t xml:space="preserve"> </w:t>
      </w:r>
      <w:r w:rsidR="001E210A" w:rsidRPr="00074E5B">
        <w:rPr>
          <w:rFonts w:ascii="Times New Roman" w:hAnsi="Times New Roman" w:cs="Times New Roman"/>
          <w:color w:val="000000" w:themeColor="text1"/>
          <w:sz w:val="24"/>
          <w:szCs w:val="24"/>
        </w:rPr>
        <w:t>electrode</w:t>
      </w:r>
      <w:bookmarkEnd w:id="13"/>
      <w:r w:rsidR="001E210A" w:rsidRPr="00074E5B">
        <w:rPr>
          <w:rFonts w:ascii="Times New Roman" w:hAnsi="Times New Roman" w:cs="Times New Roman"/>
          <w:color w:val="000000" w:themeColor="text1"/>
          <w:sz w:val="24"/>
          <w:szCs w:val="24"/>
        </w:rPr>
        <w:t xml:space="preserve"> (Ag, Al</w:t>
      </w:r>
      <w:r w:rsidR="00237C8C" w:rsidRPr="00074E5B">
        <w:rPr>
          <w:rFonts w:ascii="Times New Roman" w:hAnsi="Times New Roman" w:cs="Times New Roman"/>
          <w:color w:val="000000" w:themeColor="text1"/>
          <w:sz w:val="24"/>
          <w:szCs w:val="24"/>
        </w:rPr>
        <w:t>,</w:t>
      </w:r>
      <w:r w:rsidR="001E210A" w:rsidRPr="00074E5B">
        <w:rPr>
          <w:rFonts w:ascii="Times New Roman" w:hAnsi="Times New Roman" w:cs="Times New Roman"/>
          <w:color w:val="000000" w:themeColor="text1"/>
          <w:sz w:val="24"/>
          <w:szCs w:val="24"/>
        </w:rPr>
        <w:t xml:space="preserve"> or Au</w:t>
      </w:r>
      <w:r w:rsidR="00227DAE" w:rsidRPr="00074E5B">
        <w:rPr>
          <w:rFonts w:ascii="Times New Roman" w:hAnsi="Times New Roman" w:cs="Times New Roman"/>
          <w:color w:val="000000" w:themeColor="text1"/>
          <w:sz w:val="24"/>
          <w:szCs w:val="24"/>
        </w:rPr>
        <w:t xml:space="preserve">) </w:t>
      </w:r>
      <w:r w:rsidR="00237C8C" w:rsidRPr="00074E5B">
        <w:rPr>
          <w:rFonts w:ascii="Times New Roman" w:hAnsi="Times New Roman" w:cs="Times New Roman"/>
          <w:color w:val="000000" w:themeColor="text1"/>
          <w:sz w:val="24"/>
          <w:szCs w:val="24"/>
        </w:rPr>
        <w:t>was</w:t>
      </w:r>
      <w:r w:rsidR="00227DAE" w:rsidRPr="00074E5B">
        <w:rPr>
          <w:rFonts w:ascii="Times New Roman" w:hAnsi="Times New Roman" w:cs="Times New Roman"/>
          <w:color w:val="000000" w:themeColor="text1"/>
          <w:sz w:val="24"/>
          <w:szCs w:val="24"/>
        </w:rPr>
        <w:t xml:space="preserve"> </w:t>
      </w:r>
      <w:r w:rsidR="00237C8C" w:rsidRPr="00074E5B">
        <w:rPr>
          <w:rFonts w:ascii="Times New Roman" w:hAnsi="Times New Roman" w:cs="Times New Roman"/>
          <w:color w:val="000000" w:themeColor="text1"/>
          <w:sz w:val="24"/>
          <w:szCs w:val="24"/>
        </w:rPr>
        <w:t xml:space="preserve">directly </w:t>
      </w:r>
      <w:r w:rsidR="00227DAE" w:rsidRPr="00074E5B">
        <w:rPr>
          <w:rFonts w:ascii="Times New Roman" w:hAnsi="Times New Roman" w:cs="Times New Roman"/>
          <w:color w:val="000000" w:themeColor="text1"/>
          <w:sz w:val="24"/>
          <w:szCs w:val="24"/>
        </w:rPr>
        <w:t>evaporated on</w:t>
      </w:r>
      <w:r w:rsidR="001E210A" w:rsidRPr="00074E5B">
        <w:rPr>
          <w:rFonts w:ascii="Times New Roman" w:hAnsi="Times New Roman" w:cs="Times New Roman"/>
          <w:color w:val="000000" w:themeColor="text1"/>
          <w:sz w:val="24"/>
          <w:szCs w:val="24"/>
        </w:rPr>
        <w:t xml:space="preserve"> the PCBM </w:t>
      </w:r>
      <w:r w:rsidR="00227DAE" w:rsidRPr="00074E5B">
        <w:rPr>
          <w:rFonts w:ascii="Times New Roman" w:hAnsi="Times New Roman" w:cs="Times New Roman"/>
          <w:color w:val="000000" w:themeColor="text1"/>
          <w:sz w:val="24"/>
          <w:szCs w:val="24"/>
        </w:rPr>
        <w:t xml:space="preserve">surface, </w:t>
      </w:r>
      <w:r w:rsidR="00227DAE" w:rsidRPr="00074E5B">
        <w:rPr>
          <w:rFonts w:ascii="Times New Roman" w:hAnsi="Times New Roman" w:cs="Times New Roman"/>
          <w:color w:val="000000" w:themeColor="text1"/>
          <w:kern w:val="0"/>
          <w:sz w:val="24"/>
          <w:szCs w:val="24"/>
        </w:rPr>
        <w:t>Schottky</w:t>
      </w:r>
      <w:r w:rsidR="00227DAE" w:rsidRPr="00074E5B">
        <w:rPr>
          <w:rFonts w:ascii="Times New Roman" w:hAnsi="Times New Roman" w:cs="Times New Roman"/>
          <w:color w:val="000000" w:themeColor="text1"/>
          <w:sz w:val="24"/>
          <w:szCs w:val="24"/>
        </w:rPr>
        <w:t xml:space="preserve"> </w:t>
      </w:r>
      <w:r w:rsidR="009F13B5" w:rsidRPr="00074E5B">
        <w:rPr>
          <w:rFonts w:ascii="Times New Roman" w:hAnsi="Times New Roman" w:cs="Times New Roman"/>
          <w:color w:val="000000" w:themeColor="text1"/>
          <w:sz w:val="24"/>
          <w:szCs w:val="24"/>
        </w:rPr>
        <w:t xml:space="preserve">contact formed between PCBM and </w:t>
      </w:r>
      <w:r w:rsidR="00237C8C" w:rsidRPr="00074E5B">
        <w:rPr>
          <w:rFonts w:ascii="Times New Roman" w:hAnsi="Times New Roman" w:cs="Times New Roman"/>
          <w:color w:val="000000" w:themeColor="text1"/>
          <w:sz w:val="24"/>
          <w:szCs w:val="24"/>
        </w:rPr>
        <w:t xml:space="preserve">the </w:t>
      </w:r>
      <w:r w:rsidR="001D5B19" w:rsidRPr="00074E5B">
        <w:rPr>
          <w:rFonts w:ascii="Times New Roman" w:hAnsi="Times New Roman" w:cs="Times New Roman"/>
          <w:color w:val="000000" w:themeColor="text1"/>
          <w:sz w:val="24"/>
          <w:szCs w:val="24"/>
        </w:rPr>
        <w:t xml:space="preserve">metallic </w:t>
      </w:r>
      <w:r w:rsidR="009F13B5" w:rsidRPr="00074E5B">
        <w:rPr>
          <w:rFonts w:ascii="Times New Roman" w:hAnsi="Times New Roman" w:cs="Times New Roman"/>
          <w:color w:val="000000" w:themeColor="text1"/>
          <w:sz w:val="24"/>
          <w:szCs w:val="24"/>
        </w:rPr>
        <w:t>electrode</w:t>
      </w:r>
      <w:r w:rsidR="000D23E9" w:rsidRPr="00074E5B">
        <w:rPr>
          <w:rFonts w:ascii="Times New Roman" w:hAnsi="Times New Roman" w:cs="Times New Roman"/>
          <w:color w:val="000000" w:themeColor="text1"/>
          <w:sz w:val="24"/>
          <w:szCs w:val="24"/>
        </w:rPr>
        <w:t xml:space="preserve">, </w:t>
      </w:r>
      <w:r w:rsidR="00237C8C" w:rsidRPr="00074E5B">
        <w:rPr>
          <w:rFonts w:ascii="Times New Roman" w:hAnsi="Times New Roman" w:cs="Times New Roman"/>
          <w:color w:val="000000" w:themeColor="text1"/>
          <w:sz w:val="24"/>
          <w:szCs w:val="24"/>
        </w:rPr>
        <w:t xml:space="preserve">resulting in </w:t>
      </w:r>
      <w:r w:rsidR="009F13B5" w:rsidRPr="00074E5B">
        <w:rPr>
          <w:rFonts w:ascii="Times New Roman" w:hAnsi="Times New Roman" w:cs="Times New Roman"/>
          <w:color w:val="000000" w:themeColor="text1"/>
          <w:sz w:val="24"/>
          <w:szCs w:val="24"/>
        </w:rPr>
        <w:t xml:space="preserve">charge accumulation and relatively large series resistance, </w:t>
      </w:r>
      <w:r w:rsidR="00237C8C" w:rsidRPr="00074E5B">
        <w:rPr>
          <w:rFonts w:ascii="Times New Roman" w:hAnsi="Times New Roman" w:cs="Times New Roman"/>
          <w:color w:val="000000" w:themeColor="text1"/>
          <w:sz w:val="24"/>
          <w:szCs w:val="24"/>
        </w:rPr>
        <w:t xml:space="preserve">which </w:t>
      </w:r>
      <w:r w:rsidR="000D23E9" w:rsidRPr="00074E5B">
        <w:rPr>
          <w:rFonts w:ascii="Times New Roman" w:hAnsi="Times New Roman" w:cs="Times New Roman"/>
          <w:color w:val="000000" w:themeColor="text1"/>
          <w:sz w:val="24"/>
          <w:szCs w:val="24"/>
        </w:rPr>
        <w:t>decrease</w:t>
      </w:r>
      <w:r w:rsidR="00237C8C" w:rsidRPr="00074E5B">
        <w:rPr>
          <w:rFonts w:ascii="Times New Roman" w:hAnsi="Times New Roman" w:cs="Times New Roman"/>
          <w:color w:val="000000" w:themeColor="text1"/>
          <w:sz w:val="24"/>
          <w:szCs w:val="24"/>
        </w:rPr>
        <w:t>d</w:t>
      </w:r>
      <w:r w:rsidR="009F13B5" w:rsidRPr="00074E5B">
        <w:rPr>
          <w:rFonts w:ascii="Times New Roman" w:hAnsi="Times New Roman" w:cs="Times New Roman"/>
          <w:color w:val="000000" w:themeColor="text1"/>
          <w:sz w:val="24"/>
          <w:szCs w:val="24"/>
        </w:rPr>
        <w:t xml:space="preserve"> </w:t>
      </w:r>
      <w:r w:rsidR="00237C8C" w:rsidRPr="00074E5B">
        <w:rPr>
          <w:rFonts w:ascii="Times New Roman" w:hAnsi="Times New Roman" w:cs="Times New Roman"/>
          <w:color w:val="000000" w:themeColor="text1"/>
          <w:sz w:val="24"/>
          <w:szCs w:val="24"/>
        </w:rPr>
        <w:t xml:space="preserve">the </w:t>
      </w:r>
      <w:r w:rsidR="009F13B5" w:rsidRPr="00074E5B">
        <w:rPr>
          <w:rFonts w:ascii="Times New Roman" w:hAnsi="Times New Roman" w:cs="Times New Roman"/>
          <w:color w:val="000000" w:themeColor="text1"/>
          <w:sz w:val="24"/>
          <w:szCs w:val="24"/>
        </w:rPr>
        <w:t>device</w:t>
      </w:r>
      <w:r w:rsidR="0067514B" w:rsidRPr="00074E5B">
        <w:rPr>
          <w:rFonts w:ascii="Times New Roman" w:hAnsi="Times New Roman" w:cs="Times New Roman"/>
          <w:color w:val="000000" w:themeColor="text1"/>
          <w:sz w:val="24"/>
          <w:szCs w:val="24"/>
        </w:rPr>
        <w:t>’s</w:t>
      </w:r>
      <w:r w:rsidR="009F13B5" w:rsidRPr="00074E5B">
        <w:rPr>
          <w:rFonts w:ascii="Times New Roman" w:hAnsi="Times New Roman" w:cs="Times New Roman"/>
          <w:color w:val="000000" w:themeColor="text1"/>
          <w:sz w:val="24"/>
          <w:szCs w:val="24"/>
        </w:rPr>
        <w:t xml:space="preserve"> performance.</w:t>
      </w:r>
      <w:r w:rsidR="00E80010" w:rsidRPr="00074E5B">
        <w:rPr>
          <w:rFonts w:ascii="Times New Roman" w:hAnsi="Times New Roman" w:cs="Times New Roman"/>
          <w:color w:val="000000" w:themeColor="text1"/>
          <w:sz w:val="24"/>
          <w:szCs w:val="24"/>
        </w:rPr>
        <w:t xml:space="preserve"> In order</w:t>
      </w:r>
      <w:r w:rsidR="008B724A" w:rsidRPr="00074E5B">
        <w:rPr>
          <w:rFonts w:ascii="Times New Roman" w:hAnsi="Times New Roman" w:cs="Times New Roman"/>
          <w:color w:val="000000" w:themeColor="text1"/>
          <w:sz w:val="24"/>
          <w:szCs w:val="24"/>
        </w:rPr>
        <w:t xml:space="preserve"> </w:t>
      </w:r>
      <w:r w:rsidR="00E80010" w:rsidRPr="00074E5B">
        <w:rPr>
          <w:rFonts w:ascii="Times New Roman" w:hAnsi="Times New Roman" w:cs="Times New Roman"/>
          <w:color w:val="000000" w:themeColor="text1"/>
          <w:sz w:val="24"/>
          <w:szCs w:val="24"/>
        </w:rPr>
        <w:t>t</w:t>
      </w:r>
      <w:r w:rsidR="008B724A" w:rsidRPr="00074E5B">
        <w:rPr>
          <w:rFonts w:ascii="Times New Roman" w:hAnsi="Times New Roman" w:cs="Times New Roman"/>
          <w:color w:val="000000" w:themeColor="text1"/>
          <w:sz w:val="24"/>
          <w:szCs w:val="24"/>
        </w:rPr>
        <w:t>o solve the problem</w:t>
      </w:r>
      <w:r w:rsidR="00237C8C" w:rsidRPr="00074E5B">
        <w:rPr>
          <w:rFonts w:ascii="Times New Roman" w:hAnsi="Times New Roman" w:cs="Times New Roman"/>
          <w:color w:val="000000" w:themeColor="text1"/>
          <w:sz w:val="24"/>
          <w:szCs w:val="24"/>
        </w:rPr>
        <w:t>’s</w:t>
      </w:r>
      <w:r w:rsidR="008B724A" w:rsidRPr="00074E5B">
        <w:rPr>
          <w:rFonts w:ascii="Times New Roman" w:hAnsi="Times New Roman" w:cs="Times New Roman"/>
          <w:color w:val="000000" w:themeColor="text1"/>
          <w:sz w:val="24"/>
          <w:szCs w:val="24"/>
        </w:rPr>
        <w:t xml:space="preserve"> mentioned above</w:t>
      </w:r>
      <w:r w:rsidR="00293FE4" w:rsidRPr="00074E5B">
        <w:rPr>
          <w:rFonts w:ascii="Times New Roman" w:hAnsi="Times New Roman" w:cs="Times New Roman"/>
          <w:color w:val="000000" w:themeColor="text1"/>
          <w:sz w:val="24"/>
          <w:szCs w:val="24"/>
        </w:rPr>
        <w:t xml:space="preserve">, </w:t>
      </w:r>
      <w:r w:rsidR="00237C8C" w:rsidRPr="00074E5B">
        <w:rPr>
          <w:rFonts w:ascii="Times New Roman" w:hAnsi="Times New Roman" w:cs="Times New Roman"/>
          <w:color w:val="000000" w:themeColor="text1"/>
          <w:sz w:val="24"/>
          <w:szCs w:val="24"/>
        </w:rPr>
        <w:t>a copolymer was</w:t>
      </w:r>
      <w:r w:rsidR="00062D97" w:rsidRPr="00074E5B">
        <w:rPr>
          <w:rFonts w:ascii="Times New Roman" w:hAnsi="Times New Roman" w:cs="Times New Roman"/>
          <w:color w:val="000000" w:themeColor="text1"/>
          <w:sz w:val="24"/>
          <w:szCs w:val="24"/>
        </w:rPr>
        <w:t xml:space="preserve"> used </w:t>
      </w:r>
      <w:r w:rsidR="001840FA" w:rsidRPr="00074E5B">
        <w:rPr>
          <w:rFonts w:ascii="Times New Roman" w:hAnsi="Times New Roman" w:cs="Times New Roman"/>
          <w:color w:val="000000" w:themeColor="text1"/>
          <w:sz w:val="24"/>
          <w:szCs w:val="24"/>
        </w:rPr>
        <w:t>as</w:t>
      </w:r>
      <w:r w:rsidR="00062D97" w:rsidRPr="00074E5B">
        <w:rPr>
          <w:rFonts w:ascii="Times New Roman" w:hAnsi="Times New Roman" w:cs="Times New Roman"/>
          <w:color w:val="000000" w:themeColor="text1"/>
          <w:sz w:val="24"/>
          <w:szCs w:val="24"/>
        </w:rPr>
        <w:t xml:space="preserve"> </w:t>
      </w:r>
      <w:r w:rsidR="00237C8C" w:rsidRPr="00074E5B">
        <w:rPr>
          <w:rFonts w:ascii="Times New Roman" w:hAnsi="Times New Roman" w:cs="Times New Roman"/>
          <w:color w:val="000000" w:themeColor="text1"/>
          <w:sz w:val="24"/>
          <w:szCs w:val="24"/>
        </w:rPr>
        <w:t xml:space="preserve">a </w:t>
      </w:r>
      <w:r w:rsidR="001840FA" w:rsidRPr="00074E5B">
        <w:rPr>
          <w:rFonts w:ascii="Times New Roman" w:hAnsi="Times New Roman" w:cs="Times New Roman"/>
          <w:color w:val="000000" w:themeColor="text1"/>
          <w:sz w:val="24"/>
          <w:szCs w:val="24"/>
        </w:rPr>
        <w:t>buffer layer between</w:t>
      </w:r>
      <w:r w:rsidR="00237C8C" w:rsidRPr="00074E5B">
        <w:rPr>
          <w:rFonts w:ascii="Times New Roman" w:hAnsi="Times New Roman" w:cs="Times New Roman"/>
          <w:color w:val="000000" w:themeColor="text1"/>
          <w:sz w:val="24"/>
          <w:szCs w:val="24"/>
        </w:rPr>
        <w:t xml:space="preserve"> </w:t>
      </w:r>
      <w:r w:rsidR="001840FA" w:rsidRPr="00074E5B">
        <w:rPr>
          <w:rFonts w:ascii="Times New Roman" w:hAnsi="Times New Roman" w:cs="Times New Roman"/>
          <w:color w:val="000000" w:themeColor="text1"/>
          <w:sz w:val="24"/>
          <w:szCs w:val="24"/>
        </w:rPr>
        <w:t xml:space="preserve">PCBM and </w:t>
      </w:r>
      <w:r w:rsidR="00237C8C" w:rsidRPr="00074E5B">
        <w:rPr>
          <w:rFonts w:ascii="Times New Roman" w:hAnsi="Times New Roman" w:cs="Times New Roman"/>
          <w:color w:val="000000" w:themeColor="text1"/>
          <w:sz w:val="24"/>
          <w:szCs w:val="24"/>
        </w:rPr>
        <w:t xml:space="preserve">the </w:t>
      </w:r>
      <w:r w:rsidR="00A63FF2" w:rsidRPr="00074E5B">
        <w:rPr>
          <w:rFonts w:ascii="Times New Roman" w:hAnsi="Times New Roman" w:cs="Times New Roman"/>
          <w:color w:val="000000" w:themeColor="text1"/>
          <w:sz w:val="24"/>
          <w:szCs w:val="24"/>
        </w:rPr>
        <w:t>metal</w:t>
      </w:r>
      <w:r w:rsidR="00F0730D" w:rsidRPr="00074E5B">
        <w:rPr>
          <w:rFonts w:ascii="Times New Roman" w:hAnsi="Times New Roman" w:cs="Times New Roman"/>
          <w:color w:val="000000" w:themeColor="text1"/>
          <w:sz w:val="24"/>
          <w:szCs w:val="24"/>
        </w:rPr>
        <w:t>lic</w:t>
      </w:r>
      <w:r w:rsidR="00A63FF2" w:rsidRPr="00074E5B">
        <w:rPr>
          <w:rFonts w:ascii="Times New Roman" w:hAnsi="Times New Roman" w:cs="Times New Roman"/>
          <w:color w:val="000000" w:themeColor="text1"/>
          <w:sz w:val="24"/>
          <w:szCs w:val="24"/>
        </w:rPr>
        <w:t xml:space="preserve"> </w:t>
      </w:r>
      <w:r w:rsidR="001840FA" w:rsidRPr="00074E5B">
        <w:rPr>
          <w:rFonts w:ascii="Times New Roman" w:hAnsi="Times New Roman" w:cs="Times New Roman"/>
          <w:color w:val="000000" w:themeColor="text1"/>
          <w:sz w:val="24"/>
          <w:szCs w:val="24"/>
        </w:rPr>
        <w:t xml:space="preserve">electrode to improve </w:t>
      </w:r>
      <w:r w:rsidR="00772209" w:rsidRPr="00074E5B">
        <w:rPr>
          <w:rFonts w:ascii="Times New Roman" w:hAnsi="Times New Roman" w:cs="Times New Roman"/>
          <w:color w:val="000000" w:themeColor="text1"/>
          <w:sz w:val="24"/>
          <w:szCs w:val="24"/>
        </w:rPr>
        <w:t>ohmic</w:t>
      </w:r>
      <w:r w:rsidR="001D5B19" w:rsidRPr="00074E5B">
        <w:rPr>
          <w:rFonts w:ascii="Times New Roman" w:hAnsi="Times New Roman" w:cs="Times New Roman"/>
          <w:color w:val="000000" w:themeColor="text1"/>
          <w:sz w:val="24"/>
          <w:szCs w:val="24"/>
        </w:rPr>
        <w:t xml:space="preserve"> </w:t>
      </w:r>
      <w:r w:rsidR="001840FA" w:rsidRPr="00074E5B">
        <w:rPr>
          <w:rFonts w:ascii="Times New Roman" w:hAnsi="Times New Roman" w:cs="Times New Roman"/>
          <w:color w:val="000000" w:themeColor="text1"/>
          <w:sz w:val="24"/>
          <w:szCs w:val="24"/>
        </w:rPr>
        <w:t>contact.</w:t>
      </w:r>
      <w:r w:rsidR="00782B1D" w:rsidRPr="00074E5B">
        <w:rPr>
          <w:rFonts w:ascii="Times New Roman" w:hAnsi="Times New Roman" w:cs="Times New Roman"/>
          <w:color w:val="000000" w:themeColor="text1"/>
          <w:sz w:val="24"/>
          <w:szCs w:val="24"/>
          <w:vertAlign w:val="superscript"/>
        </w:rPr>
        <w:t>2</w:t>
      </w:r>
      <w:r w:rsidR="00C54829" w:rsidRPr="00074E5B">
        <w:rPr>
          <w:rFonts w:ascii="Times New Roman" w:hAnsi="Times New Roman" w:cs="Times New Roman"/>
          <w:color w:val="000000" w:themeColor="text1"/>
          <w:sz w:val="24"/>
          <w:szCs w:val="24"/>
          <w:vertAlign w:val="superscript"/>
        </w:rPr>
        <w:t>7</w:t>
      </w:r>
      <w:r w:rsidR="006E2614" w:rsidRPr="00074E5B">
        <w:rPr>
          <w:rFonts w:ascii="Times New Roman" w:hAnsi="Times New Roman" w:cs="Times New Roman"/>
          <w:color w:val="000000" w:themeColor="text1"/>
          <w:sz w:val="24"/>
          <w:szCs w:val="24"/>
          <w:vertAlign w:val="superscript"/>
        </w:rPr>
        <w:t>,</w:t>
      </w:r>
      <w:r w:rsidR="00C54829" w:rsidRPr="00074E5B">
        <w:rPr>
          <w:rFonts w:ascii="Times New Roman" w:hAnsi="Times New Roman" w:cs="Times New Roman"/>
          <w:color w:val="000000" w:themeColor="text1"/>
          <w:sz w:val="24"/>
          <w:szCs w:val="24"/>
          <w:vertAlign w:val="superscript"/>
        </w:rPr>
        <w:t xml:space="preserve"> </w:t>
      </w:r>
      <w:r w:rsidR="00782B1D" w:rsidRPr="00074E5B">
        <w:rPr>
          <w:rFonts w:ascii="Times New Roman" w:hAnsi="Times New Roman" w:cs="Times New Roman"/>
          <w:color w:val="000000" w:themeColor="text1"/>
          <w:sz w:val="24"/>
          <w:szCs w:val="24"/>
          <w:vertAlign w:val="superscript"/>
        </w:rPr>
        <w:t>2</w:t>
      </w:r>
      <w:r w:rsidR="00C54829" w:rsidRPr="00074E5B">
        <w:rPr>
          <w:rFonts w:ascii="Times New Roman" w:hAnsi="Times New Roman" w:cs="Times New Roman"/>
          <w:color w:val="000000" w:themeColor="text1"/>
          <w:sz w:val="24"/>
          <w:szCs w:val="24"/>
          <w:vertAlign w:val="superscript"/>
        </w:rPr>
        <w:t>8</w:t>
      </w:r>
      <w:r w:rsidR="001840FA" w:rsidRPr="00074E5B">
        <w:rPr>
          <w:rFonts w:ascii="Times New Roman" w:hAnsi="Times New Roman" w:cs="Times New Roman"/>
          <w:color w:val="000000" w:themeColor="text1"/>
          <w:sz w:val="24"/>
          <w:szCs w:val="24"/>
        </w:rPr>
        <w:t xml:space="preserve"> </w:t>
      </w:r>
      <w:r w:rsidR="00237C8C" w:rsidRPr="00074E5B">
        <w:rPr>
          <w:rFonts w:ascii="Times New Roman" w:hAnsi="Times New Roman" w:cs="Times New Roman"/>
          <w:color w:val="000000" w:themeColor="text1"/>
          <w:sz w:val="24"/>
          <w:szCs w:val="24"/>
        </w:rPr>
        <w:t xml:space="preserve">To </w:t>
      </w:r>
      <w:r w:rsidR="008B724A" w:rsidRPr="00074E5B">
        <w:rPr>
          <w:rFonts w:ascii="Times New Roman" w:hAnsi="Times New Roman" w:cs="Times New Roman"/>
          <w:color w:val="000000" w:themeColor="text1"/>
          <w:sz w:val="24"/>
          <w:szCs w:val="24"/>
        </w:rPr>
        <w:t>decrease the energy offset</w:t>
      </w:r>
      <w:r w:rsidR="0043426C" w:rsidRPr="00074E5B">
        <w:rPr>
          <w:rFonts w:ascii="Times New Roman" w:hAnsi="Times New Roman" w:cs="Times New Roman"/>
          <w:color w:val="000000" w:themeColor="text1"/>
          <w:sz w:val="24"/>
          <w:szCs w:val="24"/>
        </w:rPr>
        <w:t>,</w:t>
      </w:r>
      <w:r w:rsidR="003D7A55" w:rsidRPr="00074E5B">
        <w:rPr>
          <w:rFonts w:ascii="Times New Roman" w:hAnsi="Times New Roman" w:cs="Times New Roman"/>
          <w:color w:val="000000" w:themeColor="text1"/>
          <w:sz w:val="24"/>
          <w:szCs w:val="24"/>
        </w:rPr>
        <w:t xml:space="preserve"> Yang et al</w:t>
      </w:r>
      <w:r w:rsidR="00657B52" w:rsidRPr="00074E5B">
        <w:rPr>
          <w:rFonts w:ascii="Times New Roman" w:hAnsi="Times New Roman" w:cs="Times New Roman"/>
          <w:color w:val="000000" w:themeColor="text1"/>
          <w:sz w:val="24"/>
          <w:szCs w:val="24"/>
        </w:rPr>
        <w:t>.</w:t>
      </w:r>
      <w:r w:rsidR="008F5FB5" w:rsidRPr="00074E5B">
        <w:rPr>
          <w:rFonts w:ascii="Times New Roman" w:hAnsi="Times New Roman" w:cs="Times New Roman"/>
          <w:color w:val="000000" w:themeColor="text1"/>
          <w:sz w:val="24"/>
          <w:szCs w:val="24"/>
        </w:rPr>
        <w:t xml:space="preserve"> us</w:t>
      </w:r>
      <w:r w:rsidR="003D7A55" w:rsidRPr="00074E5B">
        <w:rPr>
          <w:rFonts w:ascii="Times New Roman" w:hAnsi="Times New Roman" w:cs="Times New Roman"/>
          <w:color w:val="000000" w:themeColor="text1"/>
          <w:sz w:val="24"/>
          <w:szCs w:val="24"/>
        </w:rPr>
        <w:t>ed</w:t>
      </w:r>
      <w:r w:rsidR="008F5FB5" w:rsidRPr="00074E5B">
        <w:rPr>
          <w:rFonts w:ascii="Times New Roman" w:hAnsi="Times New Roman" w:cs="Times New Roman"/>
          <w:color w:val="000000" w:themeColor="text1"/>
          <w:sz w:val="24"/>
          <w:szCs w:val="24"/>
        </w:rPr>
        <w:t xml:space="preserve"> </w:t>
      </w:r>
      <w:r w:rsidR="00237C8C" w:rsidRPr="00074E5B">
        <w:rPr>
          <w:rFonts w:ascii="Times New Roman" w:hAnsi="Times New Roman" w:cs="Times New Roman"/>
          <w:color w:val="000000" w:themeColor="text1"/>
          <w:sz w:val="24"/>
          <w:szCs w:val="24"/>
        </w:rPr>
        <w:t>a</w:t>
      </w:r>
      <w:r w:rsidR="008F5FB5" w:rsidRPr="00074E5B">
        <w:rPr>
          <w:rFonts w:ascii="Times New Roman" w:hAnsi="Times New Roman" w:cs="Times New Roman"/>
          <w:color w:val="000000" w:themeColor="text1"/>
          <w:sz w:val="24"/>
          <w:szCs w:val="24"/>
        </w:rPr>
        <w:t xml:space="preserve"> polyethyleni</w:t>
      </w:r>
      <w:r w:rsidR="00B2025D" w:rsidRPr="00074E5B">
        <w:rPr>
          <w:rFonts w:ascii="Times New Roman" w:hAnsi="Times New Roman" w:cs="Times New Roman"/>
          <w:color w:val="000000" w:themeColor="text1"/>
          <w:sz w:val="24"/>
          <w:szCs w:val="24"/>
        </w:rPr>
        <w:t>e</w:t>
      </w:r>
      <w:r w:rsidR="008F5FB5" w:rsidRPr="00074E5B">
        <w:rPr>
          <w:rFonts w:ascii="Times New Roman" w:hAnsi="Times New Roman" w:cs="Times New Roman"/>
          <w:color w:val="000000" w:themeColor="text1"/>
          <w:sz w:val="24"/>
          <w:szCs w:val="24"/>
        </w:rPr>
        <w:t>mine ethoxylated (PEIE) layer</w:t>
      </w:r>
      <w:r w:rsidR="0043426C" w:rsidRPr="00074E5B">
        <w:rPr>
          <w:rFonts w:ascii="Times New Roman" w:hAnsi="Times New Roman" w:cs="Times New Roman"/>
          <w:color w:val="000000" w:themeColor="text1"/>
          <w:sz w:val="24"/>
          <w:szCs w:val="24"/>
        </w:rPr>
        <w:t xml:space="preserve"> between PCBM and </w:t>
      </w:r>
      <w:r w:rsidR="00237C8C" w:rsidRPr="00074E5B">
        <w:rPr>
          <w:rFonts w:ascii="Times New Roman" w:hAnsi="Times New Roman" w:cs="Times New Roman"/>
          <w:color w:val="000000" w:themeColor="text1"/>
          <w:sz w:val="24"/>
          <w:szCs w:val="24"/>
        </w:rPr>
        <w:t xml:space="preserve">the </w:t>
      </w:r>
      <w:r w:rsidR="0043426C" w:rsidRPr="00074E5B">
        <w:rPr>
          <w:rFonts w:ascii="Times New Roman" w:hAnsi="Times New Roman" w:cs="Times New Roman"/>
          <w:color w:val="000000" w:themeColor="text1"/>
          <w:sz w:val="24"/>
          <w:szCs w:val="24"/>
        </w:rPr>
        <w:t>metal</w:t>
      </w:r>
      <w:r w:rsidR="00F0730D" w:rsidRPr="00074E5B">
        <w:rPr>
          <w:rFonts w:ascii="Times New Roman" w:hAnsi="Times New Roman" w:cs="Times New Roman"/>
          <w:color w:val="000000" w:themeColor="text1"/>
          <w:sz w:val="24"/>
          <w:szCs w:val="24"/>
        </w:rPr>
        <w:t>lic</w:t>
      </w:r>
      <w:r w:rsidR="0043426C" w:rsidRPr="00074E5B">
        <w:rPr>
          <w:rFonts w:ascii="Times New Roman" w:hAnsi="Times New Roman" w:cs="Times New Roman"/>
          <w:color w:val="000000" w:themeColor="text1"/>
          <w:sz w:val="24"/>
          <w:szCs w:val="24"/>
        </w:rPr>
        <w:t xml:space="preserve"> electrode</w:t>
      </w:r>
      <w:r w:rsidR="0030455E" w:rsidRPr="00074E5B">
        <w:rPr>
          <w:rFonts w:ascii="Times New Roman" w:hAnsi="Times New Roman" w:cs="Times New Roman"/>
          <w:color w:val="000000" w:themeColor="text1"/>
          <w:sz w:val="24"/>
          <w:szCs w:val="24"/>
        </w:rPr>
        <w:t>.</w:t>
      </w:r>
      <w:r w:rsidR="00782B1D" w:rsidRPr="00074E5B">
        <w:rPr>
          <w:rFonts w:ascii="Times New Roman" w:hAnsi="Times New Roman" w:cs="Times New Roman"/>
          <w:color w:val="000000" w:themeColor="text1"/>
          <w:sz w:val="24"/>
          <w:szCs w:val="24"/>
          <w:vertAlign w:val="superscript"/>
        </w:rPr>
        <w:t>2</w:t>
      </w:r>
      <w:r w:rsidR="00C54829" w:rsidRPr="00074E5B">
        <w:rPr>
          <w:rFonts w:ascii="Times New Roman" w:hAnsi="Times New Roman" w:cs="Times New Roman"/>
          <w:color w:val="000000" w:themeColor="text1"/>
          <w:sz w:val="24"/>
          <w:szCs w:val="24"/>
          <w:vertAlign w:val="superscript"/>
        </w:rPr>
        <w:t>9</w:t>
      </w:r>
      <w:r w:rsidR="00693E95" w:rsidRPr="00074E5B">
        <w:rPr>
          <w:rFonts w:ascii="Times New Roman" w:hAnsi="Times New Roman" w:cs="Times New Roman"/>
          <w:color w:val="000000" w:themeColor="text1"/>
          <w:sz w:val="24"/>
          <w:szCs w:val="24"/>
        </w:rPr>
        <w:t xml:space="preserve"> </w:t>
      </w:r>
      <w:r w:rsidR="00950597" w:rsidRPr="00074E5B">
        <w:rPr>
          <w:rFonts w:ascii="Times New Roman" w:hAnsi="Times New Roman" w:cs="Times New Roman"/>
          <w:color w:val="000000" w:themeColor="text1"/>
          <w:sz w:val="24"/>
          <w:szCs w:val="24"/>
        </w:rPr>
        <w:t xml:space="preserve">To </w:t>
      </w:r>
      <w:r w:rsidR="0030455E" w:rsidRPr="00074E5B">
        <w:rPr>
          <w:rFonts w:ascii="Times New Roman" w:hAnsi="Times New Roman" w:cs="Times New Roman"/>
          <w:color w:val="000000" w:themeColor="text1"/>
          <w:sz w:val="24"/>
          <w:szCs w:val="24"/>
        </w:rPr>
        <w:t>improve the electron extraction ability</w:t>
      </w:r>
      <w:r w:rsidR="00F30877" w:rsidRPr="00074E5B">
        <w:rPr>
          <w:rFonts w:ascii="Times New Roman" w:hAnsi="Times New Roman" w:cs="Times New Roman"/>
          <w:color w:val="000000" w:themeColor="text1"/>
          <w:sz w:val="24"/>
          <w:szCs w:val="24"/>
        </w:rPr>
        <w:t>,</w:t>
      </w:r>
      <w:r w:rsidR="008F79FF" w:rsidRPr="00074E5B">
        <w:rPr>
          <w:rFonts w:ascii="Times New Roman" w:hAnsi="Times New Roman" w:cs="Times New Roman"/>
          <w:color w:val="000000" w:themeColor="text1"/>
          <w:sz w:val="24"/>
          <w:szCs w:val="24"/>
        </w:rPr>
        <w:t xml:space="preserve"> </w:t>
      </w:r>
      <w:r w:rsidR="00D547C2" w:rsidRPr="00074E5B">
        <w:rPr>
          <w:rFonts w:ascii="Times New Roman" w:hAnsi="Times New Roman" w:cs="Times New Roman"/>
          <w:color w:val="000000" w:themeColor="text1"/>
          <w:sz w:val="24"/>
          <w:szCs w:val="24"/>
        </w:rPr>
        <w:t>Hang et al</w:t>
      </w:r>
      <w:r w:rsidR="00657B52" w:rsidRPr="00074E5B">
        <w:rPr>
          <w:rFonts w:ascii="Times New Roman" w:hAnsi="Times New Roman" w:cs="Times New Roman"/>
          <w:color w:val="000000" w:themeColor="text1"/>
          <w:sz w:val="24"/>
          <w:szCs w:val="24"/>
        </w:rPr>
        <w:t>.</w:t>
      </w:r>
      <w:r w:rsidR="00D547C2" w:rsidRPr="00074E5B">
        <w:rPr>
          <w:rFonts w:ascii="Times New Roman" w:hAnsi="Times New Roman" w:cs="Times New Roman"/>
          <w:color w:val="000000" w:themeColor="text1"/>
          <w:sz w:val="24"/>
          <w:szCs w:val="24"/>
        </w:rPr>
        <w:t xml:space="preserve"> </w:t>
      </w:r>
      <w:r w:rsidR="008F79FF" w:rsidRPr="00074E5B">
        <w:rPr>
          <w:rFonts w:ascii="Times New Roman" w:hAnsi="Times New Roman" w:cs="Times New Roman"/>
          <w:color w:val="000000" w:themeColor="text1"/>
          <w:sz w:val="24"/>
          <w:szCs w:val="24"/>
        </w:rPr>
        <w:t>us</w:t>
      </w:r>
      <w:r w:rsidR="00D547C2" w:rsidRPr="00074E5B">
        <w:rPr>
          <w:rFonts w:ascii="Times New Roman" w:hAnsi="Times New Roman" w:cs="Times New Roman"/>
          <w:color w:val="000000" w:themeColor="text1"/>
          <w:sz w:val="24"/>
          <w:szCs w:val="24"/>
        </w:rPr>
        <w:t>ed</w:t>
      </w:r>
      <w:r w:rsidR="008F79FF" w:rsidRPr="00074E5B">
        <w:rPr>
          <w:rFonts w:ascii="Times New Roman" w:hAnsi="Times New Roman" w:cs="Times New Roman"/>
          <w:color w:val="000000" w:themeColor="text1"/>
          <w:sz w:val="24"/>
          <w:szCs w:val="24"/>
        </w:rPr>
        <w:t xml:space="preserve"> </w:t>
      </w:r>
      <w:r w:rsidR="000B4D68" w:rsidRPr="00074E5B">
        <w:rPr>
          <w:rFonts w:ascii="Times New Roman" w:hAnsi="Times New Roman" w:cs="Times New Roman"/>
          <w:color w:val="000000" w:themeColor="text1"/>
          <w:sz w:val="24"/>
          <w:szCs w:val="24"/>
        </w:rPr>
        <w:t>an</w:t>
      </w:r>
      <w:r w:rsidR="00155C16" w:rsidRPr="00074E5B">
        <w:rPr>
          <w:rFonts w:ascii="Times New Roman" w:hAnsi="Times New Roman" w:cs="Times New Roman"/>
          <w:color w:val="000000" w:themeColor="text1"/>
          <w:sz w:val="24"/>
          <w:szCs w:val="24"/>
        </w:rPr>
        <w:t xml:space="preserve"> </w:t>
      </w:r>
      <w:r w:rsidR="0030455E" w:rsidRPr="00074E5B">
        <w:rPr>
          <w:rFonts w:ascii="Times New Roman" w:hAnsi="Times New Roman" w:cs="Times New Roman"/>
          <w:color w:val="000000" w:themeColor="text1"/>
          <w:sz w:val="24"/>
          <w:szCs w:val="24"/>
        </w:rPr>
        <w:t>Al-doped ZnO (</w:t>
      </w:r>
      <w:r w:rsidR="00155C16" w:rsidRPr="00074E5B">
        <w:rPr>
          <w:rFonts w:ascii="Times New Roman" w:hAnsi="Times New Roman" w:cs="Times New Roman"/>
          <w:color w:val="000000" w:themeColor="text1"/>
          <w:sz w:val="24"/>
          <w:szCs w:val="24"/>
        </w:rPr>
        <w:t>AZO</w:t>
      </w:r>
      <w:r w:rsidR="0030455E" w:rsidRPr="00074E5B">
        <w:rPr>
          <w:rFonts w:ascii="Times New Roman" w:hAnsi="Times New Roman" w:cs="Times New Roman"/>
          <w:color w:val="000000" w:themeColor="text1"/>
          <w:sz w:val="24"/>
          <w:szCs w:val="24"/>
        </w:rPr>
        <w:t>)</w:t>
      </w:r>
      <w:r w:rsidR="00B012D5" w:rsidRPr="00074E5B">
        <w:rPr>
          <w:rFonts w:ascii="Times New Roman" w:hAnsi="Times New Roman" w:cs="Times New Roman"/>
          <w:color w:val="000000" w:themeColor="text1"/>
          <w:sz w:val="24"/>
          <w:szCs w:val="24"/>
        </w:rPr>
        <w:t xml:space="preserve"> </w:t>
      </w:r>
      <w:r w:rsidR="00155C16" w:rsidRPr="00074E5B">
        <w:rPr>
          <w:rFonts w:ascii="Times New Roman" w:hAnsi="Times New Roman" w:cs="Times New Roman"/>
          <w:color w:val="000000" w:themeColor="text1"/>
          <w:sz w:val="24"/>
          <w:szCs w:val="24"/>
        </w:rPr>
        <w:t>layer</w:t>
      </w:r>
      <w:r w:rsidR="0030455E" w:rsidRPr="00074E5B">
        <w:rPr>
          <w:rFonts w:ascii="Times New Roman" w:hAnsi="Times New Roman" w:cs="Times New Roman"/>
          <w:color w:val="000000" w:themeColor="text1"/>
          <w:sz w:val="24"/>
          <w:szCs w:val="24"/>
        </w:rPr>
        <w:t xml:space="preserve"> between the PCBM and electrode.</w:t>
      </w:r>
      <w:r w:rsidR="00C54829" w:rsidRPr="00074E5B">
        <w:rPr>
          <w:rFonts w:ascii="Times New Roman" w:hAnsi="Times New Roman" w:cs="Times New Roman"/>
          <w:color w:val="000000" w:themeColor="text1"/>
          <w:sz w:val="24"/>
          <w:szCs w:val="24"/>
          <w:vertAlign w:val="superscript"/>
        </w:rPr>
        <w:t>30</w:t>
      </w:r>
      <w:r w:rsidR="00EF267C" w:rsidRPr="00074E5B">
        <w:rPr>
          <w:rFonts w:ascii="Times New Roman" w:hAnsi="Times New Roman" w:cs="Times New Roman"/>
          <w:color w:val="000000" w:themeColor="text1"/>
          <w:sz w:val="24"/>
          <w:szCs w:val="24"/>
        </w:rPr>
        <w:t xml:space="preserve"> </w:t>
      </w:r>
      <w:r w:rsidR="007768D5" w:rsidRPr="00074E5B">
        <w:rPr>
          <w:rFonts w:ascii="Times New Roman" w:eastAsia="SimSun" w:hAnsi="Times New Roman" w:cs="Times New Roman"/>
          <w:bCs/>
          <w:noProof/>
          <w:color w:val="000000" w:themeColor="text1"/>
          <w:sz w:val="24"/>
          <w:szCs w:val="24"/>
        </w:rPr>
        <w:t>Brinkamn et al</w:t>
      </w:r>
      <w:r w:rsidR="00657B52" w:rsidRPr="00074E5B">
        <w:rPr>
          <w:rFonts w:ascii="Times New Roman" w:eastAsia="SimSun" w:hAnsi="Times New Roman" w:cs="Times New Roman"/>
          <w:bCs/>
          <w:noProof/>
          <w:color w:val="000000" w:themeColor="text1"/>
          <w:sz w:val="24"/>
          <w:szCs w:val="24"/>
        </w:rPr>
        <w:t>.</w:t>
      </w:r>
      <w:r w:rsidR="007768D5" w:rsidRPr="00074E5B">
        <w:rPr>
          <w:rFonts w:ascii="Times New Roman" w:eastAsia="SimSun" w:hAnsi="Times New Roman" w:cs="Times New Roman"/>
          <w:bCs/>
          <w:noProof/>
          <w:color w:val="000000" w:themeColor="text1"/>
          <w:sz w:val="24"/>
          <w:szCs w:val="24"/>
        </w:rPr>
        <w:t xml:space="preserve"> introduced </w:t>
      </w:r>
      <w:r w:rsidR="003C705F" w:rsidRPr="00074E5B">
        <w:rPr>
          <w:rFonts w:ascii="Times New Roman" w:eastAsia="SimSun" w:hAnsi="Times New Roman" w:cs="Times New Roman"/>
          <w:bCs/>
          <w:noProof/>
          <w:color w:val="000000" w:themeColor="text1"/>
          <w:sz w:val="24"/>
          <w:szCs w:val="24"/>
        </w:rPr>
        <w:t>a bilayered aluminum-doped ZnO (AZO)/tin oxide (SnO</w:t>
      </w:r>
      <w:r w:rsidR="00B03253" w:rsidRPr="00074E5B">
        <w:rPr>
          <w:rFonts w:ascii="Times New Roman" w:eastAsia="SimSun" w:hAnsi="Times New Roman" w:cs="Times New Roman"/>
          <w:bCs/>
          <w:i/>
          <w:noProof/>
          <w:color w:val="000000" w:themeColor="text1"/>
          <w:sz w:val="24"/>
          <w:szCs w:val="24"/>
          <w:vertAlign w:val="subscript"/>
        </w:rPr>
        <w:t>x</w:t>
      </w:r>
      <w:r w:rsidR="003C705F" w:rsidRPr="00074E5B">
        <w:rPr>
          <w:rFonts w:ascii="Times New Roman" w:eastAsia="SimSun" w:hAnsi="Times New Roman" w:cs="Times New Roman"/>
          <w:bCs/>
          <w:noProof/>
          <w:color w:val="000000" w:themeColor="text1"/>
          <w:sz w:val="24"/>
          <w:szCs w:val="24"/>
        </w:rPr>
        <w:t>) electron-extraction layer (EEL)</w:t>
      </w:r>
      <w:r w:rsidR="00E4640C" w:rsidRPr="00074E5B">
        <w:rPr>
          <w:rFonts w:ascii="Times New Roman" w:eastAsia="SimSun" w:hAnsi="Times New Roman" w:cs="Times New Roman"/>
          <w:bCs/>
          <w:noProof/>
          <w:color w:val="000000" w:themeColor="text1"/>
          <w:sz w:val="24"/>
          <w:szCs w:val="24"/>
        </w:rPr>
        <w:t xml:space="preserve"> </w:t>
      </w:r>
      <w:r w:rsidR="00E4640C" w:rsidRPr="00074E5B">
        <w:rPr>
          <w:rFonts w:ascii="Times New Roman" w:hAnsi="Times New Roman" w:cs="Times New Roman"/>
          <w:color w:val="000000" w:themeColor="text1"/>
          <w:sz w:val="24"/>
          <w:szCs w:val="24"/>
        </w:rPr>
        <w:t>between the PCBM and electrode</w:t>
      </w:r>
      <w:r w:rsidR="000D0A29" w:rsidRPr="00074E5B">
        <w:rPr>
          <w:rFonts w:ascii="Times New Roman" w:eastAsia="SimSun" w:hAnsi="Times New Roman" w:cs="Times New Roman"/>
          <w:bCs/>
          <w:noProof/>
          <w:color w:val="000000" w:themeColor="text1"/>
          <w:sz w:val="24"/>
          <w:szCs w:val="24"/>
        </w:rPr>
        <w:t xml:space="preserve"> to </w:t>
      </w:r>
      <w:r w:rsidR="00E4640C" w:rsidRPr="00074E5B">
        <w:rPr>
          <w:rFonts w:ascii="Times New Roman" w:eastAsia="SimSun" w:hAnsi="Times New Roman" w:cs="Times New Roman"/>
          <w:bCs/>
          <w:noProof/>
          <w:color w:val="000000" w:themeColor="text1"/>
          <w:sz w:val="24"/>
          <w:szCs w:val="24"/>
        </w:rPr>
        <w:t xml:space="preserve">improve the </w:t>
      </w:r>
      <w:r w:rsidR="00E4640C" w:rsidRPr="00074E5B">
        <w:rPr>
          <w:rFonts w:ascii="Times New Roman" w:hAnsi="Times New Roman" w:cs="Times New Roman"/>
          <w:color w:val="000000" w:themeColor="text1"/>
          <w:sz w:val="24"/>
          <w:szCs w:val="24"/>
        </w:rPr>
        <w:t xml:space="preserve">stability of </w:t>
      </w:r>
      <w:r w:rsidR="000B4D68" w:rsidRPr="00074E5B">
        <w:rPr>
          <w:rFonts w:ascii="Times New Roman" w:hAnsi="Times New Roman" w:cs="Times New Roman"/>
          <w:color w:val="000000" w:themeColor="text1"/>
          <w:sz w:val="24"/>
          <w:szCs w:val="24"/>
        </w:rPr>
        <w:t xml:space="preserve">the </w:t>
      </w:r>
      <w:r w:rsidR="00E4640C" w:rsidRPr="00074E5B">
        <w:rPr>
          <w:rFonts w:ascii="Times New Roman" w:hAnsi="Times New Roman" w:cs="Times New Roman"/>
          <w:color w:val="000000" w:themeColor="text1"/>
          <w:sz w:val="24"/>
          <w:szCs w:val="24"/>
        </w:rPr>
        <w:t>device.</w:t>
      </w:r>
      <w:r w:rsidR="00782B1D" w:rsidRPr="00074E5B">
        <w:rPr>
          <w:rFonts w:ascii="Times New Roman" w:hAnsi="Times New Roman" w:cs="Times New Roman"/>
          <w:color w:val="000000" w:themeColor="text1"/>
          <w:sz w:val="24"/>
          <w:szCs w:val="24"/>
          <w:vertAlign w:val="superscript"/>
        </w:rPr>
        <w:t>3</w:t>
      </w:r>
      <w:r w:rsidR="00C54829" w:rsidRPr="00074E5B">
        <w:rPr>
          <w:rFonts w:ascii="Times New Roman" w:hAnsi="Times New Roman" w:cs="Times New Roman"/>
          <w:color w:val="000000" w:themeColor="text1"/>
          <w:sz w:val="24"/>
          <w:szCs w:val="24"/>
          <w:vertAlign w:val="superscript"/>
        </w:rPr>
        <w:t>1</w:t>
      </w:r>
      <w:r w:rsidR="003A7ED4" w:rsidRPr="00074E5B">
        <w:rPr>
          <w:rFonts w:ascii="Times New Roman" w:hAnsi="Times New Roman" w:cs="Times New Roman"/>
          <w:color w:val="000000" w:themeColor="text1"/>
          <w:sz w:val="24"/>
          <w:szCs w:val="24"/>
        </w:rPr>
        <w:t xml:space="preserve"> </w:t>
      </w:r>
      <w:r w:rsidR="009B6E1D" w:rsidRPr="00074E5B">
        <w:rPr>
          <w:rFonts w:ascii="Times New Roman" w:eastAsia="SimSun" w:hAnsi="Times New Roman" w:cs="Times New Roman"/>
          <w:bCs/>
          <w:noProof/>
          <w:color w:val="000000" w:themeColor="text1"/>
          <w:sz w:val="24"/>
          <w:szCs w:val="24"/>
        </w:rPr>
        <w:t>F</w:t>
      </w:r>
      <w:r w:rsidR="001F1B93" w:rsidRPr="00074E5B">
        <w:rPr>
          <w:rFonts w:ascii="Times New Roman" w:eastAsia="SimSun" w:hAnsi="Times New Roman" w:cs="Times New Roman"/>
          <w:bCs/>
          <w:noProof/>
          <w:color w:val="000000" w:themeColor="text1"/>
          <w:sz w:val="24"/>
          <w:szCs w:val="24"/>
        </w:rPr>
        <w:t>o</w:t>
      </w:r>
      <w:r w:rsidR="009B6E1D" w:rsidRPr="00074E5B">
        <w:rPr>
          <w:rFonts w:ascii="Times New Roman" w:eastAsia="SimSun" w:hAnsi="Times New Roman" w:cs="Times New Roman"/>
          <w:bCs/>
          <w:noProof/>
          <w:color w:val="000000" w:themeColor="text1"/>
          <w:sz w:val="24"/>
          <w:szCs w:val="24"/>
        </w:rPr>
        <w:t>r</w:t>
      </w:r>
      <w:r w:rsidR="001F1B93" w:rsidRPr="00074E5B">
        <w:rPr>
          <w:rFonts w:ascii="Times New Roman" w:eastAsia="SimSun" w:hAnsi="Times New Roman" w:cs="Times New Roman"/>
          <w:bCs/>
          <w:noProof/>
          <w:color w:val="000000" w:themeColor="text1"/>
          <w:sz w:val="24"/>
          <w:szCs w:val="24"/>
        </w:rPr>
        <w:t xml:space="preserve"> p-i-n type perovskite solar cell</w:t>
      </w:r>
      <w:r w:rsidR="000B4D68" w:rsidRPr="00074E5B">
        <w:rPr>
          <w:rFonts w:ascii="Times New Roman" w:eastAsia="SimSun" w:hAnsi="Times New Roman" w:cs="Times New Roman"/>
          <w:bCs/>
          <w:noProof/>
          <w:color w:val="000000" w:themeColor="text1"/>
          <w:sz w:val="24"/>
          <w:szCs w:val="24"/>
        </w:rPr>
        <w:t>s</w:t>
      </w:r>
      <w:r w:rsidR="001F1B93" w:rsidRPr="00074E5B">
        <w:rPr>
          <w:rFonts w:ascii="Times New Roman" w:eastAsia="SimSun" w:hAnsi="Times New Roman" w:cs="Times New Roman"/>
          <w:bCs/>
          <w:noProof/>
          <w:color w:val="000000" w:themeColor="text1"/>
          <w:sz w:val="24"/>
          <w:szCs w:val="24"/>
        </w:rPr>
        <w:t xml:space="preserve">, </w:t>
      </w:r>
      <w:r w:rsidR="00FA57BF" w:rsidRPr="00074E5B">
        <w:rPr>
          <w:rFonts w:ascii="Times New Roman" w:eastAsia="SimSun" w:hAnsi="Times New Roman" w:cs="Times New Roman"/>
          <w:bCs/>
          <w:noProof/>
          <w:color w:val="000000" w:themeColor="text1"/>
          <w:sz w:val="24"/>
          <w:szCs w:val="24"/>
        </w:rPr>
        <w:t xml:space="preserve">a compact layer of </w:t>
      </w:r>
      <w:r w:rsidR="001F1B93" w:rsidRPr="00074E5B">
        <w:rPr>
          <w:rFonts w:ascii="Times New Roman" w:eastAsia="SimSun" w:hAnsi="Times New Roman" w:cs="Times New Roman"/>
          <w:bCs/>
          <w:noProof/>
          <w:color w:val="000000" w:themeColor="text1"/>
          <w:sz w:val="24"/>
          <w:szCs w:val="24"/>
        </w:rPr>
        <w:t>S</w:t>
      </w:r>
      <w:r w:rsidR="00C4008E" w:rsidRPr="00074E5B">
        <w:rPr>
          <w:rFonts w:ascii="Times New Roman" w:eastAsia="SimSun" w:hAnsi="Times New Roman" w:cs="Times New Roman"/>
          <w:bCs/>
          <w:noProof/>
          <w:color w:val="000000" w:themeColor="text1"/>
          <w:sz w:val="24"/>
          <w:szCs w:val="24"/>
        </w:rPr>
        <w:t>nO</w:t>
      </w:r>
      <w:r w:rsidR="00B03253" w:rsidRPr="00074E5B">
        <w:rPr>
          <w:rFonts w:ascii="Times New Roman" w:eastAsia="SimSun" w:hAnsi="Times New Roman" w:cs="Times New Roman"/>
          <w:bCs/>
          <w:i/>
          <w:noProof/>
          <w:color w:val="000000" w:themeColor="text1"/>
          <w:sz w:val="24"/>
          <w:szCs w:val="24"/>
          <w:vertAlign w:val="subscript"/>
        </w:rPr>
        <w:t>x</w:t>
      </w:r>
      <w:r w:rsidR="00C4008E" w:rsidRPr="00074E5B">
        <w:rPr>
          <w:rFonts w:ascii="Times New Roman" w:eastAsia="SimSun" w:hAnsi="Times New Roman" w:cs="Times New Roman"/>
          <w:bCs/>
          <w:noProof/>
          <w:color w:val="000000" w:themeColor="text1"/>
          <w:sz w:val="24"/>
          <w:szCs w:val="24"/>
        </w:rPr>
        <w:t xml:space="preserve"> </w:t>
      </w:r>
      <w:r w:rsidR="000B4D68" w:rsidRPr="00074E5B">
        <w:rPr>
          <w:rFonts w:ascii="Times New Roman" w:eastAsia="SimSun" w:hAnsi="Times New Roman" w:cs="Times New Roman"/>
          <w:bCs/>
          <w:noProof/>
          <w:color w:val="000000" w:themeColor="text1"/>
          <w:sz w:val="24"/>
          <w:szCs w:val="24"/>
        </w:rPr>
        <w:t>was</w:t>
      </w:r>
      <w:r w:rsidR="003055BA" w:rsidRPr="00074E5B">
        <w:rPr>
          <w:rFonts w:ascii="Times New Roman" w:eastAsia="SimSun" w:hAnsi="Times New Roman" w:cs="Times New Roman"/>
          <w:bCs/>
          <w:noProof/>
          <w:color w:val="000000" w:themeColor="text1"/>
          <w:sz w:val="24"/>
          <w:szCs w:val="24"/>
        </w:rPr>
        <w:t xml:space="preserve"> deposited by</w:t>
      </w:r>
      <w:r w:rsidR="008F4A81" w:rsidRPr="00074E5B">
        <w:rPr>
          <w:rFonts w:ascii="Times New Roman" w:eastAsia="SimSun" w:hAnsi="Times New Roman" w:cs="Times New Roman"/>
          <w:bCs/>
          <w:noProof/>
          <w:color w:val="000000" w:themeColor="text1"/>
          <w:sz w:val="24"/>
          <w:szCs w:val="24"/>
        </w:rPr>
        <w:t xml:space="preserve"> </w:t>
      </w:r>
      <w:r w:rsidR="00F570FB" w:rsidRPr="00074E5B">
        <w:rPr>
          <w:rFonts w:ascii="Times New Roman" w:eastAsia="SimSun" w:hAnsi="Times New Roman" w:cs="Times New Roman"/>
          <w:bCs/>
          <w:noProof/>
          <w:color w:val="000000" w:themeColor="text1"/>
          <w:sz w:val="24"/>
          <w:szCs w:val="24"/>
        </w:rPr>
        <w:t>atomic layer deposition (</w:t>
      </w:r>
      <w:r w:rsidR="003055BA" w:rsidRPr="00074E5B">
        <w:rPr>
          <w:rFonts w:ascii="Times New Roman" w:eastAsia="SimSun" w:hAnsi="Times New Roman" w:cs="Times New Roman"/>
          <w:bCs/>
          <w:noProof/>
          <w:color w:val="000000" w:themeColor="text1"/>
          <w:sz w:val="24"/>
          <w:szCs w:val="24"/>
        </w:rPr>
        <w:t>ALD</w:t>
      </w:r>
      <w:r w:rsidR="00F570FB" w:rsidRPr="00074E5B">
        <w:rPr>
          <w:rFonts w:ascii="Times New Roman" w:eastAsia="SimSun" w:hAnsi="Times New Roman" w:cs="Times New Roman"/>
          <w:bCs/>
          <w:noProof/>
          <w:color w:val="000000" w:themeColor="text1"/>
          <w:sz w:val="24"/>
          <w:szCs w:val="24"/>
        </w:rPr>
        <w:t>)</w:t>
      </w:r>
      <w:r w:rsidR="003055BA" w:rsidRPr="00074E5B">
        <w:rPr>
          <w:rFonts w:ascii="Times New Roman" w:eastAsia="SimSun" w:hAnsi="Times New Roman" w:cs="Times New Roman"/>
          <w:bCs/>
          <w:noProof/>
          <w:color w:val="000000" w:themeColor="text1"/>
          <w:sz w:val="24"/>
          <w:szCs w:val="24"/>
        </w:rPr>
        <w:t xml:space="preserve"> to</w:t>
      </w:r>
      <w:r w:rsidR="00CC6524" w:rsidRPr="00074E5B">
        <w:rPr>
          <w:rFonts w:ascii="Times New Roman" w:eastAsia="SimSun" w:hAnsi="Times New Roman" w:cs="Times New Roman"/>
          <w:bCs/>
          <w:noProof/>
          <w:color w:val="000000" w:themeColor="text1"/>
          <w:sz w:val="24"/>
          <w:szCs w:val="24"/>
        </w:rPr>
        <w:t xml:space="preserve"> </w:t>
      </w:r>
      <w:r w:rsidR="00D70D51" w:rsidRPr="00074E5B">
        <w:rPr>
          <w:rFonts w:ascii="Times New Roman" w:eastAsia="SimSun" w:hAnsi="Times New Roman" w:cs="Times New Roman"/>
          <w:bCs/>
          <w:noProof/>
          <w:color w:val="000000" w:themeColor="text1"/>
          <w:sz w:val="24"/>
          <w:szCs w:val="24"/>
        </w:rPr>
        <w:t>suppres</w:t>
      </w:r>
      <w:r w:rsidR="00C94029" w:rsidRPr="00074E5B">
        <w:rPr>
          <w:rFonts w:ascii="Times New Roman" w:eastAsia="SimSun" w:hAnsi="Times New Roman" w:cs="Times New Roman"/>
          <w:bCs/>
          <w:noProof/>
          <w:color w:val="000000" w:themeColor="text1"/>
          <w:sz w:val="24"/>
          <w:szCs w:val="24"/>
        </w:rPr>
        <w:t>s</w:t>
      </w:r>
      <w:r w:rsidR="00D70D51" w:rsidRPr="00074E5B">
        <w:rPr>
          <w:rFonts w:ascii="Times New Roman" w:eastAsia="SimSun" w:hAnsi="Times New Roman" w:cs="Times New Roman"/>
          <w:bCs/>
          <w:noProof/>
          <w:color w:val="000000" w:themeColor="text1"/>
          <w:sz w:val="24"/>
          <w:szCs w:val="24"/>
        </w:rPr>
        <w:t xml:space="preserve"> </w:t>
      </w:r>
      <w:r w:rsidR="00AD7E8D" w:rsidRPr="00074E5B">
        <w:rPr>
          <w:rFonts w:ascii="Times New Roman" w:eastAsia="SimSun" w:hAnsi="Times New Roman" w:cs="Times New Roman"/>
          <w:bCs/>
          <w:noProof/>
          <w:color w:val="000000" w:themeColor="text1"/>
          <w:sz w:val="24"/>
          <w:szCs w:val="24"/>
        </w:rPr>
        <w:t xml:space="preserve">the ingress of moisture and </w:t>
      </w:r>
      <w:r w:rsidR="006F3439" w:rsidRPr="00074E5B">
        <w:rPr>
          <w:rFonts w:ascii="Times New Roman" w:eastAsia="SimSun" w:hAnsi="Times New Roman" w:cs="Times New Roman"/>
          <w:bCs/>
          <w:noProof/>
          <w:color w:val="000000" w:themeColor="text1"/>
          <w:sz w:val="24"/>
          <w:szCs w:val="24"/>
        </w:rPr>
        <w:t>enhance electron transport</w:t>
      </w:r>
      <w:r w:rsidR="000B4D68" w:rsidRPr="00074E5B">
        <w:rPr>
          <w:rFonts w:ascii="Times New Roman" w:eastAsia="SimSun" w:hAnsi="Times New Roman" w:cs="Times New Roman"/>
          <w:bCs/>
          <w:noProof/>
          <w:color w:val="000000" w:themeColor="text1"/>
          <w:sz w:val="24"/>
          <w:szCs w:val="24"/>
        </w:rPr>
        <w:t xml:space="preserve">. This </w:t>
      </w:r>
      <w:r w:rsidR="00B012D5" w:rsidRPr="00074E5B">
        <w:rPr>
          <w:rFonts w:ascii="Times New Roman" w:eastAsia="SimSun" w:hAnsi="Times New Roman" w:cs="Times New Roman"/>
          <w:bCs/>
          <w:noProof/>
          <w:color w:val="000000" w:themeColor="text1"/>
          <w:sz w:val="24"/>
          <w:szCs w:val="24"/>
        </w:rPr>
        <w:t>improve</w:t>
      </w:r>
      <w:r w:rsidR="000B4D68" w:rsidRPr="00074E5B">
        <w:rPr>
          <w:rFonts w:ascii="Times New Roman" w:eastAsia="SimSun" w:hAnsi="Times New Roman" w:cs="Times New Roman"/>
          <w:bCs/>
          <w:noProof/>
          <w:color w:val="000000" w:themeColor="text1"/>
          <w:sz w:val="24"/>
          <w:szCs w:val="24"/>
        </w:rPr>
        <w:t>d</w:t>
      </w:r>
      <w:r w:rsidR="00B012D5" w:rsidRPr="00074E5B">
        <w:rPr>
          <w:rFonts w:ascii="Times New Roman" w:eastAsia="SimSun" w:hAnsi="Times New Roman" w:cs="Times New Roman"/>
          <w:bCs/>
          <w:noProof/>
          <w:color w:val="000000" w:themeColor="text1"/>
          <w:sz w:val="24"/>
          <w:szCs w:val="24"/>
        </w:rPr>
        <w:t xml:space="preserve"> </w:t>
      </w:r>
      <w:r w:rsidR="001C6C5E" w:rsidRPr="00074E5B">
        <w:rPr>
          <w:rFonts w:ascii="Times New Roman" w:eastAsia="SimSun" w:hAnsi="Times New Roman" w:cs="Times New Roman"/>
          <w:bCs/>
          <w:noProof/>
          <w:color w:val="000000" w:themeColor="text1"/>
          <w:sz w:val="24"/>
          <w:szCs w:val="24"/>
        </w:rPr>
        <w:t xml:space="preserve">the </w:t>
      </w:r>
      <w:r w:rsidR="00B012D5" w:rsidRPr="00074E5B">
        <w:rPr>
          <w:rFonts w:ascii="Times New Roman" w:eastAsia="SimSun" w:hAnsi="Times New Roman" w:cs="Times New Roman"/>
          <w:bCs/>
          <w:noProof/>
          <w:color w:val="000000" w:themeColor="text1"/>
          <w:sz w:val="24"/>
          <w:szCs w:val="24"/>
        </w:rPr>
        <w:t xml:space="preserve">performance and </w:t>
      </w:r>
      <w:r w:rsidR="00B012D5" w:rsidRPr="00074E5B">
        <w:rPr>
          <w:rFonts w:ascii="Times New Roman" w:hAnsi="Times New Roman" w:cs="Times New Roman"/>
          <w:color w:val="000000" w:themeColor="text1"/>
          <w:sz w:val="24"/>
          <w:szCs w:val="24"/>
        </w:rPr>
        <w:t xml:space="preserve">stability of </w:t>
      </w:r>
      <w:r w:rsidR="000B4D68" w:rsidRPr="00074E5B">
        <w:rPr>
          <w:rFonts w:ascii="Times New Roman" w:hAnsi="Times New Roman" w:cs="Times New Roman"/>
          <w:color w:val="000000" w:themeColor="text1"/>
          <w:sz w:val="24"/>
          <w:szCs w:val="24"/>
        </w:rPr>
        <w:t xml:space="preserve">the </w:t>
      </w:r>
      <w:r w:rsidR="00B012D5" w:rsidRPr="00074E5B">
        <w:rPr>
          <w:rFonts w:ascii="Times New Roman" w:hAnsi="Times New Roman" w:cs="Times New Roman"/>
          <w:color w:val="000000" w:themeColor="text1"/>
          <w:sz w:val="24"/>
          <w:szCs w:val="24"/>
        </w:rPr>
        <w:t>device</w:t>
      </w:r>
      <w:r w:rsidR="0070567D" w:rsidRPr="00074E5B">
        <w:rPr>
          <w:rFonts w:ascii="Times New Roman" w:hAnsi="Times New Roman" w:cs="Times New Roman"/>
          <w:color w:val="000000" w:themeColor="text1"/>
          <w:sz w:val="24"/>
          <w:szCs w:val="24"/>
        </w:rPr>
        <w:t>.</w:t>
      </w:r>
      <w:r w:rsidR="0073686E" w:rsidRPr="00074E5B">
        <w:rPr>
          <w:rFonts w:ascii="Times New Roman" w:hAnsi="Times New Roman" w:cs="Times New Roman"/>
          <w:color w:val="000000" w:themeColor="text1"/>
          <w:sz w:val="24"/>
          <w:szCs w:val="24"/>
          <w:vertAlign w:val="superscript"/>
        </w:rPr>
        <w:t>3</w:t>
      </w:r>
      <w:r w:rsidR="00C54829" w:rsidRPr="00074E5B">
        <w:rPr>
          <w:rFonts w:ascii="Times New Roman" w:hAnsi="Times New Roman" w:cs="Times New Roman"/>
          <w:color w:val="000000" w:themeColor="text1"/>
          <w:sz w:val="24"/>
          <w:szCs w:val="24"/>
          <w:vertAlign w:val="superscript"/>
        </w:rPr>
        <w:t>1</w:t>
      </w:r>
      <w:r w:rsidR="0073686E" w:rsidRPr="00074E5B">
        <w:rPr>
          <w:rFonts w:ascii="Times New Roman" w:hAnsi="Times New Roman" w:cs="Times New Roman"/>
          <w:color w:val="000000" w:themeColor="text1"/>
          <w:sz w:val="24"/>
          <w:szCs w:val="24"/>
          <w:vertAlign w:val="superscript"/>
        </w:rPr>
        <w:t>,3</w:t>
      </w:r>
      <w:r w:rsidR="00C54829" w:rsidRPr="00074E5B">
        <w:rPr>
          <w:rFonts w:ascii="Times New Roman" w:hAnsi="Times New Roman" w:cs="Times New Roman"/>
          <w:color w:val="000000" w:themeColor="text1"/>
          <w:sz w:val="24"/>
          <w:szCs w:val="24"/>
          <w:vertAlign w:val="superscript"/>
        </w:rPr>
        <w:t>2</w:t>
      </w:r>
      <w:r w:rsidR="0070567D" w:rsidRPr="00074E5B">
        <w:rPr>
          <w:rFonts w:ascii="Times New Roman" w:hAnsi="Times New Roman" w:cs="Times New Roman"/>
          <w:color w:val="000000" w:themeColor="text1"/>
          <w:sz w:val="24"/>
          <w:szCs w:val="24"/>
        </w:rPr>
        <w:t xml:space="preserve"> </w:t>
      </w:r>
      <w:r w:rsidR="003C45CB" w:rsidRPr="00074E5B">
        <w:rPr>
          <w:rFonts w:ascii="Times New Roman" w:hAnsi="Times New Roman" w:cs="Times New Roman"/>
          <w:color w:val="000000" w:themeColor="text1"/>
          <w:sz w:val="24"/>
          <w:szCs w:val="24"/>
        </w:rPr>
        <w:t xml:space="preserve">For </w:t>
      </w:r>
      <w:r w:rsidR="005E6853" w:rsidRPr="00074E5B">
        <w:rPr>
          <w:rFonts w:ascii="Times New Roman" w:hAnsi="Times New Roman" w:cs="Times New Roman"/>
          <w:color w:val="000000" w:themeColor="text1"/>
          <w:sz w:val="24"/>
          <w:szCs w:val="24"/>
        </w:rPr>
        <w:t>semi-transparent</w:t>
      </w:r>
      <w:r w:rsidR="003C45CB" w:rsidRPr="00074E5B">
        <w:rPr>
          <w:rFonts w:ascii="Times New Roman" w:hAnsi="Times New Roman" w:cs="Times New Roman"/>
          <w:color w:val="000000" w:themeColor="text1"/>
          <w:sz w:val="24"/>
          <w:szCs w:val="24"/>
        </w:rPr>
        <w:t xml:space="preserve"> </w:t>
      </w:r>
      <w:r w:rsidR="005E6853" w:rsidRPr="00074E5B">
        <w:rPr>
          <w:rFonts w:ascii="Times New Roman" w:hAnsi="Times New Roman" w:cs="Times New Roman"/>
          <w:color w:val="000000" w:themeColor="text1"/>
          <w:sz w:val="24"/>
          <w:szCs w:val="24"/>
        </w:rPr>
        <w:t>(</w:t>
      </w:r>
      <w:r w:rsidR="007339E7" w:rsidRPr="00074E5B">
        <w:rPr>
          <w:rFonts w:ascii="Times New Roman" w:hAnsi="Times New Roman" w:cs="Times New Roman"/>
          <w:color w:val="000000" w:themeColor="text1"/>
          <w:sz w:val="24"/>
          <w:szCs w:val="24"/>
        </w:rPr>
        <w:t>ST</w:t>
      </w:r>
      <w:r w:rsidR="005E6853" w:rsidRPr="00074E5B">
        <w:rPr>
          <w:rFonts w:ascii="Times New Roman" w:hAnsi="Times New Roman" w:cs="Times New Roman"/>
          <w:color w:val="000000" w:themeColor="text1"/>
          <w:sz w:val="24"/>
          <w:szCs w:val="24"/>
        </w:rPr>
        <w:t>)</w:t>
      </w:r>
      <w:r w:rsidR="003C45CB" w:rsidRPr="00074E5B">
        <w:rPr>
          <w:rFonts w:ascii="Times New Roman" w:hAnsi="Times New Roman" w:cs="Times New Roman"/>
          <w:color w:val="000000" w:themeColor="text1"/>
          <w:sz w:val="24"/>
          <w:szCs w:val="24"/>
        </w:rPr>
        <w:t xml:space="preserve"> solar cell</w:t>
      </w:r>
      <w:r w:rsidR="00FF0727" w:rsidRPr="00074E5B">
        <w:rPr>
          <w:rFonts w:ascii="Times New Roman" w:hAnsi="Times New Roman" w:cs="Times New Roman"/>
          <w:color w:val="000000" w:themeColor="text1"/>
          <w:sz w:val="24"/>
          <w:szCs w:val="24"/>
        </w:rPr>
        <w:t>s and tandem solar cells</w:t>
      </w:r>
      <w:r w:rsidR="00990A4C" w:rsidRPr="00074E5B">
        <w:rPr>
          <w:rFonts w:ascii="Times New Roman" w:hAnsi="Times New Roman" w:cs="Times New Roman"/>
          <w:color w:val="000000" w:themeColor="text1"/>
          <w:sz w:val="24"/>
          <w:szCs w:val="24"/>
        </w:rPr>
        <w:t xml:space="preserve">, </w:t>
      </w:r>
      <w:r w:rsidR="005A2D2C" w:rsidRPr="00074E5B">
        <w:rPr>
          <w:rFonts w:ascii="Times New Roman" w:hAnsi="Times New Roman" w:cs="Times New Roman"/>
          <w:color w:val="000000" w:themeColor="text1"/>
          <w:sz w:val="24"/>
          <w:szCs w:val="24"/>
        </w:rPr>
        <w:t>ALD-</w:t>
      </w:r>
      <w:r w:rsidR="00990A4C" w:rsidRPr="00074E5B">
        <w:rPr>
          <w:rFonts w:ascii="Times New Roman" w:hAnsi="Times New Roman" w:cs="Times New Roman"/>
          <w:color w:val="000000" w:themeColor="text1"/>
          <w:sz w:val="24"/>
          <w:szCs w:val="24"/>
        </w:rPr>
        <w:t>SnO</w:t>
      </w:r>
      <w:r w:rsidR="00157F11" w:rsidRPr="00074E5B">
        <w:rPr>
          <w:rFonts w:ascii="Times New Roman" w:hAnsi="Times New Roman" w:cs="Times New Roman"/>
          <w:i/>
          <w:color w:val="000000" w:themeColor="text1"/>
          <w:sz w:val="24"/>
          <w:szCs w:val="24"/>
          <w:vertAlign w:val="subscript"/>
        </w:rPr>
        <w:t>x</w:t>
      </w:r>
      <w:r w:rsidR="005A2D2C" w:rsidRPr="00074E5B">
        <w:rPr>
          <w:rFonts w:ascii="Times New Roman" w:hAnsi="Times New Roman" w:cs="Times New Roman"/>
          <w:color w:val="000000" w:themeColor="text1"/>
          <w:sz w:val="24"/>
          <w:szCs w:val="24"/>
        </w:rPr>
        <w:t xml:space="preserve"> is </w:t>
      </w:r>
      <w:r w:rsidR="000B4D68" w:rsidRPr="00074E5B">
        <w:rPr>
          <w:rFonts w:ascii="Times New Roman" w:hAnsi="Times New Roman" w:cs="Times New Roman"/>
          <w:color w:val="000000" w:themeColor="text1"/>
          <w:sz w:val="24"/>
          <w:szCs w:val="24"/>
        </w:rPr>
        <w:t xml:space="preserve">an </w:t>
      </w:r>
      <w:r w:rsidR="005A2D2C" w:rsidRPr="00074E5B">
        <w:rPr>
          <w:rFonts w:ascii="Times New Roman" w:hAnsi="Times New Roman" w:cs="Times New Roman"/>
          <w:color w:val="000000" w:themeColor="text1"/>
          <w:sz w:val="24"/>
          <w:szCs w:val="24"/>
        </w:rPr>
        <w:t xml:space="preserve">important </w:t>
      </w:r>
      <w:r w:rsidR="00661F4E" w:rsidRPr="00074E5B">
        <w:rPr>
          <w:rFonts w:ascii="Times New Roman" w:hAnsi="Times New Roman" w:cs="Times New Roman"/>
          <w:color w:val="000000" w:themeColor="text1"/>
          <w:sz w:val="24"/>
          <w:szCs w:val="24"/>
        </w:rPr>
        <w:t xml:space="preserve">buffer layer </w:t>
      </w:r>
      <w:r w:rsidR="000B4D68" w:rsidRPr="00074E5B">
        <w:rPr>
          <w:rFonts w:ascii="Times New Roman" w:hAnsi="Times New Roman" w:cs="Times New Roman"/>
          <w:color w:val="000000" w:themeColor="text1"/>
          <w:sz w:val="24"/>
          <w:szCs w:val="24"/>
        </w:rPr>
        <w:t xml:space="preserve">for </w:t>
      </w:r>
      <w:r w:rsidR="00E82C51" w:rsidRPr="00074E5B">
        <w:rPr>
          <w:rFonts w:ascii="Times New Roman" w:hAnsi="Times New Roman" w:cs="Times New Roman"/>
          <w:color w:val="000000" w:themeColor="text1"/>
          <w:sz w:val="24"/>
          <w:szCs w:val="24"/>
        </w:rPr>
        <w:t>prevent</w:t>
      </w:r>
      <w:r w:rsidR="000B4D68" w:rsidRPr="00074E5B">
        <w:rPr>
          <w:rFonts w:ascii="Times New Roman" w:hAnsi="Times New Roman" w:cs="Times New Roman"/>
          <w:color w:val="000000" w:themeColor="text1"/>
          <w:sz w:val="24"/>
          <w:szCs w:val="24"/>
        </w:rPr>
        <w:t>ing</w:t>
      </w:r>
      <w:r w:rsidR="00E82C51" w:rsidRPr="00074E5B">
        <w:rPr>
          <w:rFonts w:ascii="Times New Roman" w:hAnsi="Times New Roman" w:cs="Times New Roman"/>
          <w:color w:val="000000" w:themeColor="text1"/>
          <w:sz w:val="24"/>
          <w:szCs w:val="24"/>
        </w:rPr>
        <w:t xml:space="preserve"> sputtering damage.</w:t>
      </w:r>
      <w:r w:rsidR="00157EE8" w:rsidRPr="00074E5B">
        <w:rPr>
          <w:rFonts w:ascii="Times New Roman" w:hAnsi="Times New Roman" w:cs="Times New Roman"/>
          <w:color w:val="000000" w:themeColor="text1"/>
          <w:sz w:val="24"/>
          <w:szCs w:val="24"/>
          <w:vertAlign w:val="superscript"/>
        </w:rPr>
        <w:t>3</w:t>
      </w:r>
      <w:r w:rsidR="00C54829" w:rsidRPr="00074E5B">
        <w:rPr>
          <w:rFonts w:ascii="Times New Roman" w:hAnsi="Times New Roman" w:cs="Times New Roman"/>
          <w:color w:val="000000" w:themeColor="text1"/>
          <w:sz w:val="24"/>
          <w:szCs w:val="24"/>
          <w:vertAlign w:val="superscript"/>
        </w:rPr>
        <w:t>3</w:t>
      </w:r>
      <w:r w:rsidR="00E82C51" w:rsidRPr="00074E5B">
        <w:rPr>
          <w:rFonts w:ascii="Times New Roman" w:hAnsi="Times New Roman" w:cs="Times New Roman"/>
          <w:color w:val="000000" w:themeColor="text1"/>
          <w:sz w:val="24"/>
          <w:szCs w:val="24"/>
        </w:rPr>
        <w:t xml:space="preserve"> However, </w:t>
      </w:r>
      <w:r w:rsidR="00FF0727" w:rsidRPr="00074E5B">
        <w:rPr>
          <w:rFonts w:ascii="Times New Roman" w:hAnsi="Times New Roman" w:cs="Times New Roman"/>
          <w:color w:val="000000" w:themeColor="text1"/>
          <w:sz w:val="24"/>
          <w:szCs w:val="24"/>
        </w:rPr>
        <w:t xml:space="preserve">although the </w:t>
      </w:r>
      <w:r w:rsidR="002F5497" w:rsidRPr="00074E5B">
        <w:rPr>
          <w:rFonts w:ascii="Times New Roman" w:hAnsi="Times New Roman" w:cs="Times New Roman"/>
          <w:color w:val="000000" w:themeColor="text1"/>
          <w:sz w:val="24"/>
          <w:szCs w:val="24"/>
        </w:rPr>
        <w:t xml:space="preserve">main </w:t>
      </w:r>
      <w:r w:rsidR="00E8282B" w:rsidRPr="00074E5B">
        <w:rPr>
          <w:rFonts w:ascii="Times New Roman" w:hAnsi="Times New Roman" w:cs="Times New Roman"/>
          <w:color w:val="000000" w:themeColor="text1"/>
          <w:sz w:val="24"/>
          <w:szCs w:val="24"/>
        </w:rPr>
        <w:t>interfacial</w:t>
      </w:r>
      <w:r w:rsidR="00FF0727" w:rsidRPr="00074E5B">
        <w:rPr>
          <w:rFonts w:ascii="Times New Roman" w:hAnsi="Times New Roman" w:cs="Times New Roman"/>
          <w:color w:val="000000" w:themeColor="text1"/>
          <w:sz w:val="24"/>
          <w:szCs w:val="24"/>
        </w:rPr>
        <w:t xml:space="preserve"> contact</w:t>
      </w:r>
      <w:r w:rsidR="00E82C51" w:rsidRPr="00074E5B">
        <w:rPr>
          <w:rFonts w:ascii="Times New Roman" w:hAnsi="Times New Roman" w:cs="Times New Roman"/>
          <w:color w:val="000000" w:themeColor="text1"/>
          <w:sz w:val="24"/>
          <w:szCs w:val="24"/>
        </w:rPr>
        <w:t xml:space="preserve"> </w:t>
      </w:r>
      <w:r w:rsidR="000B4D68" w:rsidRPr="00074E5B">
        <w:rPr>
          <w:rFonts w:ascii="Times New Roman" w:hAnsi="Times New Roman" w:cs="Times New Roman"/>
          <w:color w:val="000000" w:themeColor="text1"/>
          <w:sz w:val="24"/>
          <w:szCs w:val="24"/>
        </w:rPr>
        <w:t xml:space="preserve">mode </w:t>
      </w:r>
      <w:r w:rsidR="00E82C51" w:rsidRPr="00074E5B">
        <w:rPr>
          <w:rFonts w:ascii="Times New Roman" w:hAnsi="Times New Roman" w:cs="Times New Roman"/>
          <w:color w:val="000000" w:themeColor="text1"/>
          <w:sz w:val="24"/>
          <w:szCs w:val="24"/>
        </w:rPr>
        <w:t>between the SnO</w:t>
      </w:r>
      <w:r w:rsidR="00B03253" w:rsidRPr="00074E5B">
        <w:rPr>
          <w:rFonts w:ascii="Times New Roman" w:hAnsi="Times New Roman" w:cs="Times New Roman"/>
          <w:i/>
          <w:color w:val="000000" w:themeColor="text1"/>
          <w:sz w:val="24"/>
          <w:szCs w:val="24"/>
          <w:vertAlign w:val="subscript"/>
        </w:rPr>
        <w:t>x</w:t>
      </w:r>
      <w:r w:rsidR="00E82C51" w:rsidRPr="00074E5B">
        <w:rPr>
          <w:rFonts w:ascii="Times New Roman" w:hAnsi="Times New Roman" w:cs="Times New Roman"/>
          <w:color w:val="000000" w:themeColor="text1"/>
          <w:sz w:val="24"/>
          <w:szCs w:val="24"/>
        </w:rPr>
        <w:t xml:space="preserve"> layer and metal</w:t>
      </w:r>
      <w:r w:rsidR="00F0730D" w:rsidRPr="00074E5B">
        <w:rPr>
          <w:rFonts w:ascii="Times New Roman" w:hAnsi="Times New Roman" w:cs="Times New Roman"/>
          <w:color w:val="000000" w:themeColor="text1"/>
          <w:sz w:val="24"/>
          <w:szCs w:val="24"/>
        </w:rPr>
        <w:t>lic</w:t>
      </w:r>
      <w:r w:rsidR="00E82C51" w:rsidRPr="00074E5B">
        <w:rPr>
          <w:rFonts w:ascii="Times New Roman" w:hAnsi="Times New Roman" w:cs="Times New Roman"/>
          <w:color w:val="000000" w:themeColor="text1"/>
          <w:sz w:val="24"/>
          <w:szCs w:val="24"/>
        </w:rPr>
        <w:t xml:space="preserve"> electrode is </w:t>
      </w:r>
      <w:r w:rsidR="00FF0727" w:rsidRPr="00074E5B">
        <w:rPr>
          <w:rFonts w:ascii="Times New Roman" w:hAnsi="Times New Roman" w:cs="Times New Roman"/>
          <w:color w:val="000000" w:themeColor="text1"/>
          <w:sz w:val="24"/>
          <w:szCs w:val="24"/>
        </w:rPr>
        <w:t xml:space="preserve">ohmic contact, </w:t>
      </w:r>
      <w:r w:rsidR="00FB17CB" w:rsidRPr="00074E5B">
        <w:rPr>
          <w:rFonts w:ascii="Times New Roman" w:hAnsi="Times New Roman" w:cs="Times New Roman"/>
          <w:color w:val="000000" w:themeColor="text1"/>
          <w:sz w:val="24"/>
          <w:szCs w:val="24"/>
        </w:rPr>
        <w:t xml:space="preserve">the </w:t>
      </w:r>
      <w:r w:rsidR="00141575" w:rsidRPr="00074E5B">
        <w:rPr>
          <w:rFonts w:ascii="Times New Roman" w:hAnsi="Times New Roman" w:cs="Times New Roman"/>
          <w:color w:val="000000" w:themeColor="text1"/>
          <w:sz w:val="24"/>
          <w:szCs w:val="24"/>
        </w:rPr>
        <w:t>interfacial</w:t>
      </w:r>
      <w:r w:rsidR="00FB17CB" w:rsidRPr="00074E5B">
        <w:rPr>
          <w:rFonts w:ascii="Times New Roman" w:hAnsi="Times New Roman" w:cs="Times New Roman"/>
          <w:color w:val="000000" w:themeColor="text1"/>
          <w:sz w:val="24"/>
          <w:szCs w:val="24"/>
        </w:rPr>
        <w:t xml:space="preserve"> contact resistance is </w:t>
      </w:r>
      <w:r w:rsidR="001C6C5E" w:rsidRPr="00074E5B">
        <w:rPr>
          <w:rFonts w:ascii="Times New Roman" w:hAnsi="Times New Roman" w:cs="Times New Roman"/>
          <w:color w:val="000000" w:themeColor="text1"/>
          <w:sz w:val="24"/>
          <w:szCs w:val="24"/>
        </w:rPr>
        <w:t>non-negligible</w:t>
      </w:r>
      <w:r w:rsidR="002F5497" w:rsidRPr="00074E5B">
        <w:rPr>
          <w:rFonts w:ascii="Times New Roman" w:hAnsi="Times New Roman" w:cs="Times New Roman"/>
          <w:color w:val="000000" w:themeColor="text1"/>
          <w:sz w:val="24"/>
          <w:szCs w:val="24"/>
        </w:rPr>
        <w:t>. I</w:t>
      </w:r>
      <w:r w:rsidR="002C2F31" w:rsidRPr="00074E5B">
        <w:rPr>
          <w:rFonts w:ascii="Times New Roman" w:hAnsi="Times New Roman" w:cs="Times New Roman"/>
          <w:color w:val="000000" w:themeColor="text1"/>
          <w:sz w:val="24"/>
          <w:szCs w:val="24"/>
        </w:rPr>
        <w:t>nterfacial</w:t>
      </w:r>
      <w:r w:rsidR="00FB17CB" w:rsidRPr="00074E5B">
        <w:rPr>
          <w:rFonts w:ascii="Times New Roman" w:hAnsi="Times New Roman" w:cs="Times New Roman"/>
          <w:color w:val="000000" w:themeColor="text1"/>
          <w:sz w:val="24"/>
          <w:szCs w:val="24"/>
        </w:rPr>
        <w:t xml:space="preserve"> contact can be improved by reducing the </w:t>
      </w:r>
      <w:r w:rsidR="002C2F31" w:rsidRPr="00074E5B">
        <w:rPr>
          <w:rFonts w:ascii="Times New Roman" w:hAnsi="Times New Roman" w:cs="Times New Roman"/>
          <w:color w:val="000000" w:themeColor="text1"/>
          <w:sz w:val="24"/>
          <w:szCs w:val="24"/>
        </w:rPr>
        <w:t>interfacial</w:t>
      </w:r>
      <w:r w:rsidR="00FB17CB" w:rsidRPr="00074E5B">
        <w:rPr>
          <w:rFonts w:ascii="Times New Roman" w:hAnsi="Times New Roman" w:cs="Times New Roman"/>
          <w:color w:val="000000" w:themeColor="text1"/>
          <w:sz w:val="24"/>
          <w:szCs w:val="24"/>
        </w:rPr>
        <w:t xml:space="preserve"> contact resistance, </w:t>
      </w:r>
      <w:r w:rsidR="004B12D2" w:rsidRPr="00074E5B">
        <w:rPr>
          <w:rFonts w:ascii="Times New Roman" w:hAnsi="Times New Roman" w:cs="Times New Roman"/>
          <w:color w:val="000000" w:themeColor="text1"/>
          <w:sz w:val="24"/>
          <w:szCs w:val="24"/>
        </w:rPr>
        <w:t xml:space="preserve">thus improving </w:t>
      </w:r>
      <w:r w:rsidR="00C47015" w:rsidRPr="00074E5B">
        <w:rPr>
          <w:rFonts w:ascii="Times New Roman" w:hAnsi="Times New Roman" w:cs="Times New Roman"/>
          <w:color w:val="000000" w:themeColor="text1"/>
          <w:sz w:val="24"/>
          <w:szCs w:val="24"/>
        </w:rPr>
        <w:t xml:space="preserve">the </w:t>
      </w:r>
      <w:r w:rsidR="00FB17CB" w:rsidRPr="00074E5B">
        <w:rPr>
          <w:rFonts w:ascii="Times New Roman" w:hAnsi="Times New Roman" w:cs="Times New Roman"/>
          <w:color w:val="000000" w:themeColor="text1"/>
          <w:sz w:val="24"/>
          <w:szCs w:val="24"/>
        </w:rPr>
        <w:t>device</w:t>
      </w:r>
      <w:r w:rsidR="00C94029" w:rsidRPr="00074E5B">
        <w:rPr>
          <w:rFonts w:ascii="Times New Roman" w:hAnsi="Times New Roman" w:cs="Times New Roman"/>
          <w:color w:val="000000" w:themeColor="text1"/>
          <w:sz w:val="24"/>
          <w:szCs w:val="24"/>
        </w:rPr>
        <w:t>'s</w:t>
      </w:r>
      <w:r w:rsidR="00FB17CB" w:rsidRPr="00074E5B">
        <w:rPr>
          <w:rFonts w:ascii="Times New Roman" w:hAnsi="Times New Roman" w:cs="Times New Roman"/>
          <w:color w:val="000000" w:themeColor="text1"/>
          <w:sz w:val="24"/>
          <w:szCs w:val="24"/>
        </w:rPr>
        <w:t xml:space="preserve"> performance</w:t>
      </w:r>
      <w:r w:rsidR="00E82C51" w:rsidRPr="00074E5B">
        <w:rPr>
          <w:rFonts w:ascii="Times New Roman" w:hAnsi="Times New Roman" w:cs="Times New Roman"/>
          <w:color w:val="000000" w:themeColor="text1"/>
          <w:sz w:val="24"/>
          <w:szCs w:val="24"/>
        </w:rPr>
        <w:t>.</w:t>
      </w:r>
    </w:p>
    <w:p w14:paraId="15D062EB" w14:textId="1D0093AF" w:rsidR="00C70F65" w:rsidRPr="00074E5B" w:rsidRDefault="002B5298" w:rsidP="0067631C">
      <w:pPr>
        <w:spacing w:line="360" w:lineRule="auto"/>
        <w:rPr>
          <w:rFonts w:ascii="Times New Roman" w:hAnsi="Times New Roman" w:cs="Times New Roman"/>
          <w:color w:val="000000" w:themeColor="text1"/>
          <w:sz w:val="24"/>
          <w:szCs w:val="24"/>
        </w:rPr>
      </w:pPr>
      <w:r w:rsidRPr="00074E5B">
        <w:rPr>
          <w:rFonts w:ascii="Times New Roman" w:hAnsi="Times New Roman" w:cs="Times New Roman"/>
          <w:color w:val="000000" w:themeColor="text1"/>
          <w:sz w:val="24"/>
          <w:szCs w:val="24"/>
        </w:rPr>
        <w:t xml:space="preserve">In this work, </w:t>
      </w:r>
      <w:r w:rsidR="00346632" w:rsidRPr="00074E5B">
        <w:rPr>
          <w:rFonts w:ascii="Times New Roman" w:hAnsi="Times New Roman" w:cs="Times New Roman"/>
          <w:color w:val="000000" w:themeColor="text1"/>
          <w:sz w:val="24"/>
          <w:szCs w:val="24"/>
        </w:rPr>
        <w:t>ALD-</w:t>
      </w:r>
      <w:r w:rsidR="00DE3B89" w:rsidRPr="00074E5B">
        <w:rPr>
          <w:rFonts w:ascii="Times New Roman" w:hAnsi="Times New Roman" w:cs="Times New Roman"/>
          <w:color w:val="000000" w:themeColor="text1"/>
          <w:sz w:val="24"/>
          <w:szCs w:val="24"/>
        </w:rPr>
        <w:t>SnO</w:t>
      </w:r>
      <w:r w:rsidR="00B03253" w:rsidRPr="00074E5B">
        <w:rPr>
          <w:rFonts w:ascii="Times New Roman" w:hAnsi="Times New Roman" w:cs="Times New Roman"/>
          <w:i/>
          <w:color w:val="000000" w:themeColor="text1"/>
          <w:sz w:val="24"/>
          <w:szCs w:val="24"/>
          <w:vertAlign w:val="subscript"/>
        </w:rPr>
        <w:t>x</w:t>
      </w:r>
      <w:r w:rsidR="00DE3B89" w:rsidRPr="00074E5B">
        <w:rPr>
          <w:rFonts w:ascii="Times New Roman" w:hAnsi="Times New Roman" w:cs="Times New Roman"/>
          <w:color w:val="000000" w:themeColor="text1"/>
          <w:sz w:val="24"/>
          <w:szCs w:val="24"/>
        </w:rPr>
        <w:t xml:space="preserve"> </w:t>
      </w:r>
      <w:r w:rsidR="00346632" w:rsidRPr="00074E5B">
        <w:rPr>
          <w:rFonts w:ascii="Times New Roman" w:hAnsi="Times New Roman" w:cs="Times New Roman"/>
          <w:color w:val="000000" w:themeColor="text1"/>
          <w:sz w:val="24"/>
          <w:szCs w:val="24"/>
        </w:rPr>
        <w:t>was used</w:t>
      </w:r>
      <w:r w:rsidR="00DE3B89" w:rsidRPr="00074E5B">
        <w:rPr>
          <w:rFonts w:ascii="Times New Roman" w:hAnsi="Times New Roman" w:cs="Times New Roman"/>
          <w:color w:val="000000" w:themeColor="text1"/>
          <w:sz w:val="24"/>
          <w:szCs w:val="24"/>
        </w:rPr>
        <w:t xml:space="preserve"> as</w:t>
      </w:r>
      <w:r w:rsidR="00404AAD" w:rsidRPr="00074E5B">
        <w:rPr>
          <w:rFonts w:ascii="Times New Roman" w:hAnsi="Times New Roman" w:cs="Times New Roman"/>
          <w:color w:val="000000" w:themeColor="text1"/>
          <w:sz w:val="24"/>
          <w:szCs w:val="24"/>
        </w:rPr>
        <w:t xml:space="preserve"> both</w:t>
      </w:r>
      <w:r w:rsidR="00DE3B89" w:rsidRPr="00074E5B">
        <w:rPr>
          <w:rFonts w:ascii="Times New Roman" w:hAnsi="Times New Roman" w:cs="Times New Roman"/>
          <w:color w:val="000000" w:themeColor="text1"/>
          <w:sz w:val="24"/>
          <w:szCs w:val="24"/>
        </w:rPr>
        <w:t xml:space="preserve"> </w:t>
      </w:r>
      <w:r w:rsidR="00E021EB" w:rsidRPr="00074E5B">
        <w:rPr>
          <w:rFonts w:ascii="Times New Roman" w:hAnsi="Times New Roman" w:cs="Times New Roman"/>
          <w:color w:val="000000" w:themeColor="text1"/>
          <w:sz w:val="24"/>
          <w:szCs w:val="24"/>
        </w:rPr>
        <w:t xml:space="preserve">the </w:t>
      </w:r>
      <w:r w:rsidR="00B977A2" w:rsidRPr="00074E5B">
        <w:rPr>
          <w:rFonts w:ascii="Times New Roman" w:hAnsi="Times New Roman" w:cs="Times New Roman"/>
          <w:color w:val="000000" w:themeColor="text1"/>
          <w:sz w:val="24"/>
          <w:szCs w:val="24"/>
        </w:rPr>
        <w:t>ETL</w:t>
      </w:r>
      <w:r w:rsidR="00DE3B89" w:rsidRPr="00074E5B">
        <w:rPr>
          <w:rFonts w:ascii="Times New Roman" w:hAnsi="Times New Roman" w:cs="Times New Roman"/>
          <w:color w:val="000000" w:themeColor="text1"/>
          <w:sz w:val="24"/>
          <w:szCs w:val="24"/>
        </w:rPr>
        <w:t xml:space="preserve"> and </w:t>
      </w:r>
      <w:r w:rsidR="005E6853" w:rsidRPr="00074E5B">
        <w:rPr>
          <w:rFonts w:ascii="Times New Roman" w:hAnsi="Times New Roman" w:cs="Times New Roman"/>
          <w:color w:val="000000" w:themeColor="text1"/>
          <w:sz w:val="24"/>
          <w:szCs w:val="24"/>
        </w:rPr>
        <w:t xml:space="preserve">sputtering </w:t>
      </w:r>
      <w:r w:rsidR="00DE3B89" w:rsidRPr="00074E5B">
        <w:rPr>
          <w:rFonts w:ascii="Times New Roman" w:hAnsi="Times New Roman" w:cs="Times New Roman"/>
          <w:color w:val="000000" w:themeColor="text1"/>
          <w:sz w:val="24"/>
          <w:szCs w:val="24"/>
        </w:rPr>
        <w:t>buffer layer</w:t>
      </w:r>
      <w:r w:rsidR="005E6853" w:rsidRPr="00074E5B">
        <w:rPr>
          <w:rFonts w:ascii="Times New Roman" w:hAnsi="Times New Roman" w:cs="Times New Roman"/>
          <w:color w:val="000000" w:themeColor="text1"/>
          <w:sz w:val="24"/>
          <w:szCs w:val="24"/>
        </w:rPr>
        <w:t>. W</w:t>
      </w:r>
      <w:r w:rsidR="00DE3B89" w:rsidRPr="00074E5B">
        <w:rPr>
          <w:rFonts w:ascii="Times New Roman" w:hAnsi="Times New Roman" w:cs="Times New Roman"/>
          <w:color w:val="000000" w:themeColor="text1"/>
          <w:sz w:val="24"/>
          <w:szCs w:val="24"/>
        </w:rPr>
        <w:t xml:space="preserve">e </w:t>
      </w:r>
      <w:r w:rsidR="00343110" w:rsidRPr="00074E5B">
        <w:rPr>
          <w:rFonts w:ascii="Times New Roman" w:hAnsi="Times New Roman" w:cs="Times New Roman"/>
          <w:color w:val="000000" w:themeColor="text1"/>
          <w:sz w:val="24"/>
          <w:szCs w:val="24"/>
        </w:rPr>
        <w:t>sputter</w:t>
      </w:r>
      <w:r w:rsidR="00F4497E" w:rsidRPr="00074E5B">
        <w:rPr>
          <w:rFonts w:ascii="Times New Roman" w:hAnsi="Times New Roman" w:cs="Times New Roman"/>
          <w:color w:val="000000" w:themeColor="text1"/>
          <w:sz w:val="24"/>
          <w:szCs w:val="24"/>
        </w:rPr>
        <w:t>ed a layer of</w:t>
      </w:r>
      <w:r w:rsidR="00343110" w:rsidRPr="00074E5B">
        <w:rPr>
          <w:rFonts w:ascii="Times New Roman" w:hAnsi="Times New Roman" w:cs="Times New Roman"/>
          <w:color w:val="000000" w:themeColor="text1"/>
          <w:sz w:val="24"/>
          <w:szCs w:val="24"/>
        </w:rPr>
        <w:t xml:space="preserve"> </w:t>
      </w:r>
      <w:r w:rsidR="001D5B19" w:rsidRPr="00074E5B">
        <w:rPr>
          <w:rFonts w:ascii="Times New Roman" w:hAnsi="Times New Roman" w:cs="Times New Roman"/>
          <w:color w:val="000000" w:themeColor="text1"/>
          <w:sz w:val="24"/>
          <w:szCs w:val="24"/>
        </w:rPr>
        <w:t xml:space="preserve">indium </w:t>
      </w:r>
      <w:r w:rsidR="00F4497E" w:rsidRPr="00074E5B">
        <w:rPr>
          <w:rFonts w:ascii="Times New Roman" w:hAnsi="Times New Roman" w:cs="Times New Roman"/>
          <w:color w:val="000000" w:themeColor="text1"/>
          <w:sz w:val="24"/>
          <w:szCs w:val="24"/>
        </w:rPr>
        <w:t>zinc oxide (IZO)</w:t>
      </w:r>
      <w:r w:rsidR="00AE599E" w:rsidRPr="00074E5B">
        <w:rPr>
          <w:rFonts w:ascii="Times New Roman" w:hAnsi="Times New Roman" w:cs="Times New Roman"/>
          <w:color w:val="000000" w:themeColor="text1"/>
          <w:sz w:val="24"/>
          <w:szCs w:val="24"/>
        </w:rPr>
        <w:t xml:space="preserve"> as the </w:t>
      </w:r>
      <w:r w:rsidR="00C47015" w:rsidRPr="00074E5B">
        <w:rPr>
          <w:rFonts w:ascii="Times New Roman" w:hAnsi="Times New Roman" w:cs="Times New Roman"/>
          <w:color w:val="000000" w:themeColor="text1"/>
          <w:sz w:val="24"/>
          <w:szCs w:val="24"/>
        </w:rPr>
        <w:t xml:space="preserve">interfacial layer </w:t>
      </w:r>
      <w:r w:rsidR="00AE599E" w:rsidRPr="00074E5B">
        <w:rPr>
          <w:rFonts w:ascii="Times New Roman" w:hAnsi="Times New Roman" w:cs="Times New Roman"/>
          <w:color w:val="000000" w:themeColor="text1"/>
          <w:sz w:val="24"/>
          <w:szCs w:val="24"/>
        </w:rPr>
        <w:t xml:space="preserve">between the </w:t>
      </w:r>
      <w:r w:rsidR="00A37AFD" w:rsidRPr="00074E5B">
        <w:rPr>
          <w:rFonts w:ascii="Times New Roman" w:hAnsi="Times New Roman" w:cs="Times New Roman"/>
          <w:color w:val="000000" w:themeColor="text1"/>
          <w:sz w:val="24"/>
          <w:szCs w:val="24"/>
        </w:rPr>
        <w:t>SnO</w:t>
      </w:r>
      <w:r w:rsidR="00B03253" w:rsidRPr="00074E5B">
        <w:rPr>
          <w:rFonts w:ascii="Times New Roman" w:hAnsi="Times New Roman" w:cs="Times New Roman"/>
          <w:i/>
          <w:color w:val="000000" w:themeColor="text1"/>
          <w:sz w:val="24"/>
          <w:szCs w:val="24"/>
          <w:vertAlign w:val="subscript"/>
        </w:rPr>
        <w:t>x</w:t>
      </w:r>
      <w:r w:rsidR="00AE599E" w:rsidRPr="00074E5B">
        <w:rPr>
          <w:rFonts w:ascii="Times New Roman" w:hAnsi="Times New Roman" w:cs="Times New Roman"/>
          <w:color w:val="000000" w:themeColor="text1"/>
          <w:sz w:val="24"/>
          <w:szCs w:val="24"/>
        </w:rPr>
        <w:t xml:space="preserve"> </w:t>
      </w:r>
      <w:r w:rsidR="00AE599E" w:rsidRPr="00074E5B">
        <w:rPr>
          <w:rFonts w:ascii="Times New Roman" w:hAnsi="Times New Roman" w:cs="Times New Roman"/>
          <w:color w:val="000000" w:themeColor="text1"/>
          <w:sz w:val="24"/>
          <w:szCs w:val="24"/>
        </w:rPr>
        <w:lastRenderedPageBreak/>
        <w:t xml:space="preserve">and Ag electrode to improve </w:t>
      </w:r>
      <w:r w:rsidR="00E021EB" w:rsidRPr="00074E5B">
        <w:rPr>
          <w:rFonts w:ascii="Times New Roman" w:hAnsi="Times New Roman" w:cs="Times New Roman"/>
          <w:color w:val="000000" w:themeColor="text1"/>
          <w:sz w:val="24"/>
          <w:szCs w:val="24"/>
        </w:rPr>
        <w:t xml:space="preserve">the </w:t>
      </w:r>
      <w:r w:rsidR="00AE599E" w:rsidRPr="00074E5B">
        <w:rPr>
          <w:rFonts w:ascii="Times New Roman" w:hAnsi="Times New Roman" w:cs="Times New Roman"/>
          <w:color w:val="000000" w:themeColor="text1"/>
          <w:sz w:val="24"/>
          <w:szCs w:val="24"/>
        </w:rPr>
        <w:t>device</w:t>
      </w:r>
      <w:r w:rsidR="0067514B" w:rsidRPr="00074E5B">
        <w:rPr>
          <w:rFonts w:ascii="Times New Roman" w:hAnsi="Times New Roman" w:cs="Times New Roman"/>
          <w:color w:val="000000" w:themeColor="text1"/>
          <w:sz w:val="24"/>
          <w:szCs w:val="24"/>
        </w:rPr>
        <w:t>’s</w:t>
      </w:r>
      <w:r w:rsidR="00AE599E" w:rsidRPr="00074E5B">
        <w:rPr>
          <w:rFonts w:ascii="Times New Roman" w:hAnsi="Times New Roman" w:cs="Times New Roman"/>
          <w:color w:val="000000" w:themeColor="text1"/>
          <w:sz w:val="24"/>
          <w:szCs w:val="24"/>
        </w:rPr>
        <w:t xml:space="preserve"> performance by reducing contact resistance.</w:t>
      </w:r>
      <w:r w:rsidR="00A37AFD" w:rsidRPr="00074E5B">
        <w:rPr>
          <w:rFonts w:ascii="Times New Roman" w:hAnsi="Times New Roman" w:cs="Times New Roman"/>
          <w:color w:val="000000" w:themeColor="text1"/>
          <w:sz w:val="24"/>
          <w:szCs w:val="24"/>
        </w:rPr>
        <w:t xml:space="preserve"> </w:t>
      </w:r>
      <w:r w:rsidR="00E021EB" w:rsidRPr="00074E5B">
        <w:rPr>
          <w:rFonts w:ascii="Times New Roman" w:hAnsi="Times New Roman" w:cs="Times New Roman"/>
          <w:color w:val="000000" w:themeColor="text1"/>
          <w:sz w:val="24"/>
          <w:szCs w:val="24"/>
        </w:rPr>
        <w:t>A</w:t>
      </w:r>
      <w:r w:rsidR="00ED69B2" w:rsidRPr="00074E5B">
        <w:rPr>
          <w:rFonts w:ascii="Times New Roman" w:hAnsi="Times New Roman" w:cs="Times New Roman"/>
          <w:color w:val="000000" w:themeColor="text1"/>
          <w:sz w:val="24"/>
          <w:szCs w:val="24"/>
        </w:rPr>
        <w:t xml:space="preserve">fter introducing </w:t>
      </w:r>
      <w:r w:rsidR="00A876AC" w:rsidRPr="00074E5B">
        <w:rPr>
          <w:rFonts w:ascii="Times New Roman" w:hAnsi="Times New Roman" w:cs="Times New Roman"/>
          <w:color w:val="000000" w:themeColor="text1"/>
          <w:sz w:val="24"/>
          <w:szCs w:val="24"/>
        </w:rPr>
        <w:t>the IZO layer</w:t>
      </w:r>
      <w:r w:rsidR="001D5B19" w:rsidRPr="00074E5B">
        <w:rPr>
          <w:rFonts w:ascii="Times New Roman" w:hAnsi="Times New Roman" w:cs="Times New Roman"/>
          <w:color w:val="000000" w:themeColor="text1"/>
          <w:sz w:val="24"/>
          <w:szCs w:val="24"/>
        </w:rPr>
        <w:t>,</w:t>
      </w:r>
      <w:r w:rsidR="00A876AC" w:rsidRPr="00074E5B">
        <w:rPr>
          <w:rFonts w:ascii="Times New Roman" w:hAnsi="Times New Roman" w:cs="Times New Roman"/>
          <w:color w:val="000000" w:themeColor="text1"/>
          <w:sz w:val="24"/>
          <w:szCs w:val="24"/>
        </w:rPr>
        <w:t xml:space="preserve"> </w:t>
      </w:r>
      <w:r w:rsidR="00C06F84" w:rsidRPr="00074E5B">
        <w:rPr>
          <w:rFonts w:ascii="Times New Roman" w:hAnsi="Times New Roman" w:cs="Times New Roman"/>
          <w:color w:val="000000" w:themeColor="text1"/>
          <w:sz w:val="24"/>
          <w:szCs w:val="24"/>
        </w:rPr>
        <w:t xml:space="preserve">the electron extraction ability </w:t>
      </w:r>
      <w:r w:rsidR="00E021EB" w:rsidRPr="00074E5B">
        <w:rPr>
          <w:rFonts w:ascii="Times New Roman" w:hAnsi="Times New Roman" w:cs="Times New Roman"/>
          <w:color w:val="000000" w:themeColor="text1"/>
          <w:sz w:val="24"/>
          <w:szCs w:val="24"/>
        </w:rPr>
        <w:t xml:space="preserve">was </w:t>
      </w:r>
      <w:r w:rsidR="00C06F84" w:rsidRPr="00074E5B">
        <w:rPr>
          <w:rFonts w:ascii="Times New Roman" w:hAnsi="Times New Roman" w:cs="Times New Roman"/>
          <w:color w:val="000000" w:themeColor="text1"/>
          <w:sz w:val="24"/>
          <w:szCs w:val="24"/>
        </w:rPr>
        <w:t>improved</w:t>
      </w:r>
      <w:r w:rsidR="005E6853" w:rsidRPr="00074E5B">
        <w:rPr>
          <w:rFonts w:ascii="Times New Roman" w:hAnsi="Times New Roman" w:cs="Times New Roman"/>
          <w:color w:val="000000" w:themeColor="text1"/>
          <w:sz w:val="24"/>
          <w:szCs w:val="24"/>
        </w:rPr>
        <w:t>. Specifically,</w:t>
      </w:r>
      <w:r w:rsidR="00AD5180" w:rsidRPr="00074E5B">
        <w:rPr>
          <w:rFonts w:ascii="Times New Roman" w:hAnsi="Times New Roman" w:cs="Times New Roman"/>
          <w:color w:val="000000" w:themeColor="text1"/>
          <w:sz w:val="24"/>
          <w:szCs w:val="24"/>
        </w:rPr>
        <w:t xml:space="preserve"> </w:t>
      </w:r>
      <w:r w:rsidR="00C06F84" w:rsidRPr="00074E5B">
        <w:rPr>
          <w:rFonts w:ascii="Times New Roman" w:hAnsi="Times New Roman" w:cs="Times New Roman"/>
          <w:color w:val="000000" w:themeColor="text1"/>
          <w:sz w:val="24"/>
          <w:szCs w:val="24"/>
        </w:rPr>
        <w:t xml:space="preserve">charge transfer from the perovskite to the ETL </w:t>
      </w:r>
      <w:r w:rsidR="00E021EB" w:rsidRPr="00074E5B">
        <w:rPr>
          <w:rFonts w:ascii="Times New Roman" w:hAnsi="Times New Roman" w:cs="Times New Roman"/>
          <w:color w:val="000000" w:themeColor="text1"/>
          <w:sz w:val="24"/>
          <w:szCs w:val="24"/>
        </w:rPr>
        <w:t>was</w:t>
      </w:r>
      <w:r w:rsidR="00C06F84" w:rsidRPr="00074E5B">
        <w:rPr>
          <w:rFonts w:ascii="Times New Roman" w:hAnsi="Times New Roman" w:cs="Times New Roman"/>
          <w:color w:val="000000" w:themeColor="text1"/>
          <w:sz w:val="24"/>
          <w:szCs w:val="24"/>
        </w:rPr>
        <w:t xml:space="preserve"> more efficient</w:t>
      </w:r>
      <w:r w:rsidR="00E021EB" w:rsidRPr="00074E5B">
        <w:rPr>
          <w:rFonts w:ascii="Times New Roman" w:hAnsi="Times New Roman" w:cs="Times New Roman"/>
          <w:color w:val="000000" w:themeColor="text1"/>
          <w:sz w:val="24"/>
          <w:szCs w:val="24"/>
        </w:rPr>
        <w:t>,</w:t>
      </w:r>
      <w:r w:rsidR="00C06F84" w:rsidRPr="00074E5B">
        <w:rPr>
          <w:rFonts w:ascii="Times New Roman" w:hAnsi="Times New Roman" w:cs="Times New Roman"/>
          <w:color w:val="000000" w:themeColor="text1"/>
          <w:sz w:val="24"/>
          <w:szCs w:val="24"/>
        </w:rPr>
        <w:t xml:space="preserve"> and</w:t>
      </w:r>
      <w:r w:rsidR="005E6853" w:rsidRPr="00074E5B">
        <w:rPr>
          <w:rFonts w:ascii="Times New Roman" w:hAnsi="Times New Roman" w:cs="Times New Roman"/>
          <w:color w:val="000000" w:themeColor="text1"/>
          <w:sz w:val="24"/>
          <w:szCs w:val="24"/>
        </w:rPr>
        <w:t xml:space="preserve"> non-radiative recombination </w:t>
      </w:r>
      <w:r w:rsidR="00E021EB" w:rsidRPr="00074E5B">
        <w:rPr>
          <w:rFonts w:ascii="Times New Roman" w:hAnsi="Times New Roman" w:cs="Times New Roman"/>
          <w:color w:val="000000" w:themeColor="text1"/>
          <w:sz w:val="24"/>
          <w:szCs w:val="24"/>
        </w:rPr>
        <w:t>was</w:t>
      </w:r>
      <w:r w:rsidR="00C06F84" w:rsidRPr="00074E5B">
        <w:rPr>
          <w:rFonts w:ascii="Times New Roman" w:hAnsi="Times New Roman" w:cs="Times New Roman"/>
          <w:color w:val="000000" w:themeColor="text1"/>
          <w:sz w:val="24"/>
          <w:szCs w:val="24"/>
        </w:rPr>
        <w:t xml:space="preserve"> suppress</w:t>
      </w:r>
      <w:r w:rsidR="005E6853" w:rsidRPr="00074E5B">
        <w:rPr>
          <w:rFonts w:ascii="Times New Roman" w:hAnsi="Times New Roman" w:cs="Times New Roman"/>
          <w:color w:val="000000" w:themeColor="text1"/>
          <w:sz w:val="24"/>
          <w:szCs w:val="24"/>
        </w:rPr>
        <w:t>ed</w:t>
      </w:r>
      <w:r w:rsidR="00C06F84" w:rsidRPr="00074E5B">
        <w:rPr>
          <w:rFonts w:ascii="Times New Roman" w:hAnsi="Times New Roman" w:cs="Times New Roman"/>
          <w:color w:val="000000" w:themeColor="text1"/>
          <w:sz w:val="24"/>
          <w:szCs w:val="24"/>
        </w:rPr>
        <w:t xml:space="preserve">. </w:t>
      </w:r>
      <w:r w:rsidR="00D72B2E" w:rsidRPr="00074E5B">
        <w:rPr>
          <w:rFonts w:ascii="Times New Roman" w:hAnsi="Times New Roman" w:cs="Times New Roman"/>
          <w:color w:val="000000" w:themeColor="text1"/>
          <w:sz w:val="24"/>
          <w:szCs w:val="24"/>
        </w:rPr>
        <w:t xml:space="preserve">IZO </w:t>
      </w:r>
      <w:r w:rsidR="00E021EB" w:rsidRPr="00074E5B">
        <w:rPr>
          <w:rFonts w:ascii="Times New Roman" w:hAnsi="Times New Roman" w:cs="Times New Roman"/>
          <w:color w:val="000000" w:themeColor="text1"/>
          <w:sz w:val="24"/>
          <w:szCs w:val="24"/>
        </w:rPr>
        <w:t xml:space="preserve">could </w:t>
      </w:r>
      <w:r w:rsidR="00256ACB" w:rsidRPr="00074E5B">
        <w:rPr>
          <w:rFonts w:ascii="Times New Roman" w:hAnsi="Times New Roman" w:cs="Times New Roman"/>
          <w:color w:val="000000" w:themeColor="text1"/>
          <w:sz w:val="24"/>
          <w:szCs w:val="24"/>
        </w:rPr>
        <w:t xml:space="preserve">also be </w:t>
      </w:r>
      <w:r w:rsidR="00D72B2E" w:rsidRPr="00074E5B">
        <w:rPr>
          <w:rFonts w:ascii="Times New Roman" w:hAnsi="Times New Roman" w:cs="Times New Roman"/>
          <w:color w:val="000000" w:themeColor="text1"/>
          <w:sz w:val="24"/>
          <w:szCs w:val="24"/>
        </w:rPr>
        <w:t>used as</w:t>
      </w:r>
      <w:r w:rsidR="004E4AF3" w:rsidRPr="00074E5B">
        <w:rPr>
          <w:rFonts w:ascii="Times New Roman" w:hAnsi="Times New Roman" w:cs="Times New Roman"/>
          <w:color w:val="000000" w:themeColor="text1"/>
          <w:sz w:val="24"/>
          <w:szCs w:val="24"/>
        </w:rPr>
        <w:t xml:space="preserve"> the</w:t>
      </w:r>
      <w:r w:rsidR="00D72B2E" w:rsidRPr="00074E5B">
        <w:rPr>
          <w:rFonts w:ascii="Times New Roman" w:hAnsi="Times New Roman" w:cs="Times New Roman"/>
          <w:color w:val="000000" w:themeColor="text1"/>
          <w:sz w:val="24"/>
          <w:szCs w:val="24"/>
        </w:rPr>
        <w:t xml:space="preserve"> transpare</w:t>
      </w:r>
      <w:r w:rsidR="00E021EB" w:rsidRPr="00074E5B">
        <w:rPr>
          <w:rFonts w:ascii="Times New Roman" w:hAnsi="Times New Roman" w:cs="Times New Roman"/>
          <w:color w:val="000000" w:themeColor="text1"/>
          <w:sz w:val="24"/>
          <w:szCs w:val="24"/>
        </w:rPr>
        <w:t>nt</w:t>
      </w:r>
      <w:r w:rsidR="00D72B2E" w:rsidRPr="00074E5B">
        <w:rPr>
          <w:rFonts w:ascii="Times New Roman" w:hAnsi="Times New Roman" w:cs="Times New Roman"/>
          <w:color w:val="000000" w:themeColor="text1"/>
          <w:sz w:val="24"/>
          <w:szCs w:val="24"/>
        </w:rPr>
        <w:t xml:space="preserve"> electrode in </w:t>
      </w:r>
      <w:r w:rsidR="007339E7" w:rsidRPr="00074E5B">
        <w:rPr>
          <w:rFonts w:ascii="Times New Roman" w:hAnsi="Times New Roman" w:cs="Times New Roman"/>
          <w:color w:val="000000" w:themeColor="text1"/>
          <w:sz w:val="24"/>
          <w:szCs w:val="24"/>
        </w:rPr>
        <w:t>ST</w:t>
      </w:r>
      <w:r w:rsidR="00D72B2E" w:rsidRPr="00074E5B">
        <w:rPr>
          <w:rFonts w:ascii="Times New Roman" w:hAnsi="Times New Roman" w:cs="Times New Roman"/>
          <w:color w:val="000000" w:themeColor="text1"/>
          <w:sz w:val="24"/>
          <w:szCs w:val="24"/>
        </w:rPr>
        <w:t xml:space="preserve"> solar cell</w:t>
      </w:r>
      <w:r w:rsidR="00E021EB" w:rsidRPr="00074E5B">
        <w:rPr>
          <w:rFonts w:ascii="Times New Roman" w:hAnsi="Times New Roman" w:cs="Times New Roman"/>
          <w:color w:val="000000" w:themeColor="text1"/>
          <w:sz w:val="24"/>
          <w:szCs w:val="24"/>
        </w:rPr>
        <w:t>s</w:t>
      </w:r>
      <w:r w:rsidR="00256ACB" w:rsidRPr="00074E5B">
        <w:rPr>
          <w:rFonts w:ascii="Times New Roman" w:hAnsi="Times New Roman" w:cs="Times New Roman"/>
          <w:color w:val="000000" w:themeColor="text1"/>
          <w:sz w:val="24"/>
          <w:szCs w:val="24"/>
        </w:rPr>
        <w:t>.</w:t>
      </w:r>
      <w:r w:rsidR="00157EE8" w:rsidRPr="00074E5B">
        <w:rPr>
          <w:rFonts w:ascii="Times New Roman" w:hAnsi="Times New Roman" w:cs="Times New Roman"/>
          <w:color w:val="000000" w:themeColor="text1"/>
          <w:sz w:val="24"/>
          <w:szCs w:val="24"/>
          <w:vertAlign w:val="superscript"/>
        </w:rPr>
        <w:t>3</w:t>
      </w:r>
      <w:r w:rsidR="00C54829" w:rsidRPr="00074E5B">
        <w:rPr>
          <w:rFonts w:ascii="Times New Roman" w:hAnsi="Times New Roman" w:cs="Times New Roman"/>
          <w:color w:val="000000" w:themeColor="text1"/>
          <w:sz w:val="24"/>
          <w:szCs w:val="24"/>
          <w:vertAlign w:val="superscript"/>
        </w:rPr>
        <w:t>4</w:t>
      </w:r>
      <w:r w:rsidR="00256ACB" w:rsidRPr="00074E5B">
        <w:rPr>
          <w:rFonts w:ascii="Times New Roman" w:hAnsi="Times New Roman" w:cs="Times New Roman"/>
          <w:color w:val="000000" w:themeColor="text1"/>
          <w:sz w:val="24"/>
          <w:szCs w:val="24"/>
        </w:rPr>
        <w:t xml:space="preserve"> </w:t>
      </w:r>
      <w:r w:rsidR="00DA144D" w:rsidRPr="00074E5B">
        <w:rPr>
          <w:rFonts w:ascii="Times New Roman" w:hAnsi="Times New Roman" w:cs="Times New Roman"/>
          <w:color w:val="000000" w:themeColor="text1"/>
          <w:sz w:val="24"/>
          <w:szCs w:val="24"/>
        </w:rPr>
        <w:t xml:space="preserve">Thus, the </w:t>
      </w:r>
      <w:r w:rsidR="007177CD" w:rsidRPr="00074E5B">
        <w:rPr>
          <w:rFonts w:ascii="Times New Roman" w:hAnsi="Times New Roman" w:cs="Times New Roman"/>
          <w:color w:val="000000" w:themeColor="text1"/>
          <w:sz w:val="24"/>
          <w:szCs w:val="24"/>
        </w:rPr>
        <w:t>champion</w:t>
      </w:r>
      <w:r w:rsidR="00305D23" w:rsidRPr="00074E5B">
        <w:rPr>
          <w:rFonts w:ascii="Times New Roman" w:hAnsi="Times New Roman" w:cs="Times New Roman"/>
          <w:color w:val="000000" w:themeColor="text1"/>
          <w:sz w:val="24"/>
          <w:szCs w:val="24"/>
        </w:rPr>
        <w:t xml:space="preserve"> </w:t>
      </w:r>
      <w:r w:rsidR="00DA144D" w:rsidRPr="00074E5B">
        <w:rPr>
          <w:rFonts w:ascii="Times New Roman" w:hAnsi="Times New Roman" w:cs="Times New Roman"/>
          <w:color w:val="000000" w:themeColor="text1"/>
          <w:sz w:val="24"/>
          <w:szCs w:val="24"/>
        </w:rPr>
        <w:t>p-i-n WBG perovskite solar cell (1.71</w:t>
      </w:r>
      <w:r w:rsidR="00305D23" w:rsidRPr="00074E5B">
        <w:rPr>
          <w:rFonts w:ascii="Times New Roman" w:hAnsi="Times New Roman" w:cs="Times New Roman"/>
          <w:color w:val="000000" w:themeColor="text1"/>
          <w:sz w:val="24"/>
          <w:szCs w:val="24"/>
        </w:rPr>
        <w:t xml:space="preserve"> </w:t>
      </w:r>
      <w:r w:rsidR="00DA144D" w:rsidRPr="00074E5B">
        <w:rPr>
          <w:rFonts w:ascii="Times New Roman" w:hAnsi="Times New Roman" w:cs="Times New Roman"/>
          <w:color w:val="000000" w:themeColor="text1"/>
          <w:sz w:val="24"/>
          <w:szCs w:val="24"/>
        </w:rPr>
        <w:t>eV) deliver</w:t>
      </w:r>
      <w:r w:rsidR="00305D23" w:rsidRPr="00074E5B">
        <w:rPr>
          <w:rFonts w:ascii="Times New Roman" w:hAnsi="Times New Roman" w:cs="Times New Roman"/>
          <w:color w:val="000000" w:themeColor="text1"/>
          <w:sz w:val="24"/>
          <w:szCs w:val="24"/>
        </w:rPr>
        <w:t>ed</w:t>
      </w:r>
      <w:r w:rsidR="00DA144D" w:rsidRPr="00074E5B">
        <w:rPr>
          <w:rFonts w:ascii="Times New Roman" w:hAnsi="Times New Roman" w:cs="Times New Roman"/>
          <w:color w:val="000000" w:themeColor="text1"/>
          <w:sz w:val="24"/>
          <w:szCs w:val="24"/>
        </w:rPr>
        <w:t xml:space="preserve"> a </w:t>
      </w:r>
      <w:r w:rsidR="00305D23" w:rsidRPr="00074E5B">
        <w:rPr>
          <w:rFonts w:ascii="Times New Roman" w:hAnsi="Times New Roman" w:cs="Times New Roman"/>
          <w:color w:val="000000" w:themeColor="text1"/>
          <w:sz w:val="24"/>
          <w:szCs w:val="24"/>
        </w:rPr>
        <w:t xml:space="preserve">maximum </w:t>
      </w:r>
      <w:r w:rsidR="00DA144D" w:rsidRPr="00074E5B">
        <w:rPr>
          <w:rFonts w:ascii="Times New Roman" w:hAnsi="Times New Roman" w:cs="Times New Roman"/>
          <w:color w:val="000000" w:themeColor="text1"/>
          <w:sz w:val="24"/>
          <w:szCs w:val="24"/>
        </w:rPr>
        <w:t>PCE of 19.26%.</w:t>
      </w:r>
      <w:r w:rsidR="003C0590" w:rsidRPr="00074E5B">
        <w:rPr>
          <w:rFonts w:ascii="Times New Roman" w:hAnsi="Times New Roman" w:cs="Times New Roman"/>
          <w:color w:val="000000" w:themeColor="text1"/>
          <w:sz w:val="24"/>
          <w:szCs w:val="24"/>
        </w:rPr>
        <w:t xml:space="preserve"> More importantly, by </w:t>
      </w:r>
      <w:r w:rsidR="00C47015" w:rsidRPr="00074E5B">
        <w:rPr>
          <w:rFonts w:ascii="Times New Roman" w:hAnsi="Times New Roman" w:cs="Times New Roman"/>
          <w:color w:val="000000" w:themeColor="text1"/>
          <w:sz w:val="24"/>
          <w:szCs w:val="24"/>
        </w:rPr>
        <w:t>combining</w:t>
      </w:r>
      <w:r w:rsidR="00B819DF" w:rsidRPr="00074E5B">
        <w:rPr>
          <w:rFonts w:ascii="Times New Roman" w:hAnsi="Times New Roman" w:cs="Times New Roman"/>
          <w:color w:val="000000" w:themeColor="text1"/>
          <w:sz w:val="24"/>
          <w:szCs w:val="24"/>
        </w:rPr>
        <w:t xml:space="preserve"> the</w:t>
      </w:r>
      <w:r w:rsidR="003C0590" w:rsidRPr="00074E5B">
        <w:rPr>
          <w:rFonts w:ascii="Times New Roman" w:hAnsi="Times New Roman" w:cs="Times New Roman"/>
          <w:color w:val="000000" w:themeColor="text1"/>
          <w:sz w:val="24"/>
          <w:szCs w:val="24"/>
        </w:rPr>
        <w:t xml:space="preserve"> </w:t>
      </w:r>
      <w:r w:rsidR="003054DC" w:rsidRPr="00074E5B">
        <w:rPr>
          <w:rFonts w:ascii="Times New Roman" w:hAnsi="Times New Roman" w:cs="Times New Roman"/>
          <w:color w:val="000000" w:themeColor="text1"/>
          <w:sz w:val="24"/>
          <w:szCs w:val="24"/>
        </w:rPr>
        <w:t>ST-</w:t>
      </w:r>
      <w:r w:rsidR="003C0590" w:rsidRPr="00074E5B">
        <w:rPr>
          <w:rFonts w:ascii="Times New Roman" w:hAnsi="Times New Roman" w:cs="Times New Roman"/>
          <w:color w:val="000000" w:themeColor="text1"/>
          <w:sz w:val="24"/>
          <w:szCs w:val="24"/>
        </w:rPr>
        <w:t>PSC with</w:t>
      </w:r>
      <w:r w:rsidR="001D7BF1" w:rsidRPr="00074E5B">
        <w:rPr>
          <w:rFonts w:ascii="Times New Roman" w:hAnsi="Times New Roman" w:cs="Times New Roman"/>
          <w:color w:val="000000" w:themeColor="text1"/>
          <w:sz w:val="24"/>
          <w:szCs w:val="24"/>
        </w:rPr>
        <w:t xml:space="preserve"> </w:t>
      </w:r>
      <w:r w:rsidR="00FA2A3C" w:rsidRPr="00074E5B">
        <w:rPr>
          <w:rFonts w:ascii="Times New Roman" w:hAnsi="Times New Roman" w:cs="Times New Roman"/>
          <w:color w:val="000000" w:themeColor="text1"/>
          <w:sz w:val="24"/>
          <w:szCs w:val="24"/>
        </w:rPr>
        <w:t>a</w:t>
      </w:r>
      <w:r w:rsidR="003C0590" w:rsidRPr="00074E5B">
        <w:rPr>
          <w:rFonts w:ascii="Times New Roman" w:hAnsi="Times New Roman" w:cs="Times New Roman"/>
          <w:color w:val="000000" w:themeColor="text1"/>
          <w:sz w:val="24"/>
          <w:szCs w:val="24"/>
        </w:rPr>
        <w:t xml:space="preserve"> CdTe bottom cell, a four-terminal (4T) perovskite/CdTe </w:t>
      </w:r>
      <w:r w:rsidR="00F570FB" w:rsidRPr="00074E5B">
        <w:rPr>
          <w:rFonts w:ascii="Times New Roman" w:hAnsi="Times New Roman" w:cs="Times New Roman"/>
          <w:color w:val="000000" w:themeColor="text1"/>
          <w:sz w:val="24"/>
          <w:szCs w:val="24"/>
        </w:rPr>
        <w:t>tandem solar cell</w:t>
      </w:r>
      <w:r w:rsidR="003C0590" w:rsidRPr="00074E5B">
        <w:rPr>
          <w:rFonts w:ascii="Times New Roman" w:hAnsi="Times New Roman" w:cs="Times New Roman"/>
          <w:color w:val="000000" w:themeColor="text1"/>
          <w:sz w:val="24"/>
          <w:szCs w:val="24"/>
        </w:rPr>
        <w:t xml:space="preserve"> with a PCE of 22.59%</w:t>
      </w:r>
      <w:r w:rsidR="0055585C" w:rsidRPr="00074E5B">
        <w:rPr>
          <w:rFonts w:ascii="Times New Roman" w:hAnsi="Times New Roman" w:cs="Times New Roman"/>
          <w:color w:val="000000" w:themeColor="text1"/>
          <w:sz w:val="24"/>
          <w:szCs w:val="24"/>
        </w:rPr>
        <w:t xml:space="preserve"> </w:t>
      </w:r>
      <w:r w:rsidR="00F76F84" w:rsidRPr="00074E5B">
        <w:rPr>
          <w:rFonts w:ascii="Times New Roman" w:hAnsi="Times New Roman" w:cs="Times New Roman"/>
          <w:color w:val="000000" w:themeColor="text1"/>
          <w:sz w:val="24"/>
          <w:szCs w:val="24"/>
        </w:rPr>
        <w:t xml:space="preserve">was </w:t>
      </w:r>
      <w:r w:rsidR="00FA2A3C" w:rsidRPr="00074E5B">
        <w:rPr>
          <w:rFonts w:ascii="Times New Roman" w:hAnsi="Times New Roman" w:cs="Times New Roman"/>
          <w:color w:val="000000" w:themeColor="text1"/>
          <w:sz w:val="24"/>
          <w:szCs w:val="24"/>
        </w:rPr>
        <w:t>obtained</w:t>
      </w:r>
      <w:r w:rsidR="00F76F84" w:rsidRPr="00074E5B">
        <w:rPr>
          <w:rFonts w:ascii="Times New Roman" w:hAnsi="Times New Roman" w:cs="Times New Roman"/>
          <w:color w:val="000000" w:themeColor="text1"/>
          <w:sz w:val="24"/>
          <w:szCs w:val="24"/>
        </w:rPr>
        <w:t xml:space="preserve">. </w:t>
      </w:r>
      <w:r w:rsidR="00FA2A3C" w:rsidRPr="00074E5B">
        <w:rPr>
          <w:rFonts w:ascii="Times New Roman" w:hAnsi="Times New Roman" w:cs="Times New Roman"/>
          <w:color w:val="000000" w:themeColor="text1"/>
          <w:sz w:val="24"/>
          <w:szCs w:val="24"/>
        </w:rPr>
        <w:t xml:space="preserve">This </w:t>
      </w:r>
      <w:r w:rsidR="00F76F84" w:rsidRPr="00074E5B">
        <w:rPr>
          <w:rFonts w:ascii="Times New Roman" w:hAnsi="Times New Roman" w:cs="Times New Roman"/>
          <w:color w:val="000000" w:themeColor="text1"/>
          <w:sz w:val="24"/>
          <w:szCs w:val="24"/>
        </w:rPr>
        <w:t>is one of the highest PCE</w:t>
      </w:r>
      <w:r w:rsidR="00FA2A3C" w:rsidRPr="00074E5B">
        <w:rPr>
          <w:rFonts w:ascii="Times New Roman" w:hAnsi="Times New Roman" w:cs="Times New Roman"/>
          <w:color w:val="000000" w:themeColor="text1"/>
          <w:sz w:val="24"/>
          <w:szCs w:val="24"/>
        </w:rPr>
        <w:t>s</w:t>
      </w:r>
      <w:r w:rsidR="00F76F84" w:rsidRPr="00074E5B">
        <w:rPr>
          <w:rFonts w:ascii="Times New Roman" w:hAnsi="Times New Roman" w:cs="Times New Roman"/>
          <w:color w:val="000000" w:themeColor="text1"/>
          <w:sz w:val="24"/>
          <w:szCs w:val="24"/>
        </w:rPr>
        <w:t xml:space="preserve"> of perovskite/CdTe tandem solar cells. Finally,</w:t>
      </w:r>
      <w:r w:rsidR="006F11C3" w:rsidRPr="00074E5B">
        <w:rPr>
          <w:rFonts w:ascii="Times New Roman" w:hAnsi="Times New Roman" w:cs="Times New Roman"/>
          <w:color w:val="000000" w:themeColor="text1"/>
          <w:sz w:val="24"/>
          <w:szCs w:val="24"/>
        </w:rPr>
        <w:t xml:space="preserve"> </w:t>
      </w:r>
      <w:r w:rsidR="006F11C3" w:rsidRPr="00074E5B">
        <w:rPr>
          <w:rFonts w:ascii="Times New Roman" w:eastAsia="FangSong" w:hAnsi="Times New Roman" w:cs="Times New Roman"/>
          <w:noProof/>
          <w:color w:val="000000" w:themeColor="text1"/>
          <w:sz w:val="24"/>
          <w:szCs w:val="24"/>
        </w:rPr>
        <w:t>t</w:t>
      </w:r>
      <w:r w:rsidR="00676D0E" w:rsidRPr="00074E5B">
        <w:rPr>
          <w:rFonts w:ascii="Times New Roman" w:eastAsia="FangSong" w:hAnsi="Times New Roman" w:cs="Times New Roman"/>
          <w:noProof/>
          <w:color w:val="000000" w:themeColor="text1"/>
          <w:sz w:val="24"/>
          <w:szCs w:val="24"/>
        </w:rPr>
        <w:t xml:space="preserve">o verify the universality of </w:t>
      </w:r>
      <w:r w:rsidR="00C94029" w:rsidRPr="00074E5B">
        <w:rPr>
          <w:rFonts w:ascii="Times New Roman" w:eastAsia="FangSong" w:hAnsi="Times New Roman" w:cs="Times New Roman"/>
          <w:noProof/>
          <w:color w:val="000000" w:themeColor="text1"/>
          <w:sz w:val="24"/>
          <w:szCs w:val="24"/>
        </w:rPr>
        <w:t xml:space="preserve">the </w:t>
      </w:r>
      <w:r w:rsidR="00676D0E" w:rsidRPr="00074E5B">
        <w:rPr>
          <w:rFonts w:ascii="Times New Roman" w:eastAsia="FangSong" w:hAnsi="Times New Roman" w:cs="Times New Roman"/>
          <w:noProof/>
          <w:color w:val="000000" w:themeColor="text1"/>
          <w:sz w:val="24"/>
          <w:szCs w:val="24"/>
        </w:rPr>
        <w:t>WBG ST-perovskite solar cell,</w:t>
      </w:r>
      <w:r w:rsidR="00F76F84" w:rsidRPr="00074E5B">
        <w:rPr>
          <w:rFonts w:ascii="Times New Roman" w:hAnsi="Times New Roman" w:cs="Times New Roman"/>
          <w:color w:val="000000" w:themeColor="text1"/>
          <w:sz w:val="24"/>
          <w:szCs w:val="24"/>
        </w:rPr>
        <w:t xml:space="preserve"> </w:t>
      </w:r>
      <w:r w:rsidR="0055585C" w:rsidRPr="00074E5B">
        <w:rPr>
          <w:rFonts w:ascii="Times New Roman" w:hAnsi="Times New Roman" w:cs="Times New Roman"/>
          <w:color w:val="000000" w:themeColor="text1"/>
          <w:sz w:val="24"/>
          <w:szCs w:val="24"/>
        </w:rPr>
        <w:t>a two-</w:t>
      </w:r>
      <w:r w:rsidR="00FA2A3C" w:rsidRPr="00074E5B">
        <w:rPr>
          <w:rFonts w:ascii="Times New Roman" w:hAnsi="Times New Roman" w:cs="Times New Roman"/>
          <w:color w:val="000000" w:themeColor="text1"/>
          <w:sz w:val="24"/>
          <w:szCs w:val="24"/>
        </w:rPr>
        <w:t xml:space="preserve">terminal </w:t>
      </w:r>
      <w:r w:rsidR="002A0592" w:rsidRPr="00074E5B">
        <w:rPr>
          <w:rFonts w:ascii="Times New Roman" w:hAnsi="Times New Roman" w:cs="Times New Roman"/>
          <w:color w:val="000000" w:themeColor="text1"/>
          <w:sz w:val="24"/>
          <w:szCs w:val="24"/>
        </w:rPr>
        <w:t>(2T)</w:t>
      </w:r>
      <w:r w:rsidR="0055585C" w:rsidRPr="00074E5B">
        <w:rPr>
          <w:rFonts w:ascii="Times New Roman" w:hAnsi="Times New Roman" w:cs="Times New Roman"/>
          <w:color w:val="000000" w:themeColor="text1"/>
          <w:sz w:val="24"/>
          <w:szCs w:val="24"/>
        </w:rPr>
        <w:t xml:space="preserve"> perovskite/silicon (double-side polished) </w:t>
      </w:r>
      <w:r w:rsidR="00B90648" w:rsidRPr="00074E5B">
        <w:rPr>
          <w:rFonts w:ascii="Times New Roman" w:hAnsi="Times New Roman" w:cs="Times New Roman"/>
          <w:color w:val="000000" w:themeColor="text1"/>
          <w:sz w:val="24"/>
          <w:szCs w:val="24"/>
        </w:rPr>
        <w:t>tandem solar cell with a PCE of 26.34%</w:t>
      </w:r>
      <w:r w:rsidR="00FD65DA" w:rsidRPr="00074E5B">
        <w:rPr>
          <w:rFonts w:ascii="Times New Roman" w:hAnsi="Times New Roman" w:cs="Times New Roman"/>
          <w:color w:val="000000" w:themeColor="text1"/>
          <w:sz w:val="24"/>
          <w:szCs w:val="24"/>
        </w:rPr>
        <w:t xml:space="preserve"> </w:t>
      </w:r>
      <w:r w:rsidR="003C0590" w:rsidRPr="00074E5B">
        <w:rPr>
          <w:rFonts w:ascii="Times New Roman" w:hAnsi="Times New Roman" w:cs="Times New Roman"/>
          <w:color w:val="000000" w:themeColor="text1"/>
          <w:sz w:val="24"/>
          <w:szCs w:val="24"/>
        </w:rPr>
        <w:t>w</w:t>
      </w:r>
      <w:r w:rsidR="00F76F84" w:rsidRPr="00074E5B">
        <w:rPr>
          <w:rFonts w:ascii="Times New Roman" w:hAnsi="Times New Roman" w:cs="Times New Roman"/>
          <w:color w:val="000000" w:themeColor="text1"/>
          <w:sz w:val="24"/>
          <w:szCs w:val="24"/>
        </w:rPr>
        <w:t>as</w:t>
      </w:r>
      <w:r w:rsidR="003C0590" w:rsidRPr="00074E5B">
        <w:rPr>
          <w:rFonts w:ascii="Times New Roman" w:hAnsi="Times New Roman" w:cs="Times New Roman"/>
          <w:color w:val="000000" w:themeColor="text1"/>
          <w:sz w:val="24"/>
          <w:szCs w:val="24"/>
        </w:rPr>
        <w:t xml:space="preserve"> </w:t>
      </w:r>
      <w:r w:rsidR="00FA2A3C" w:rsidRPr="00074E5B">
        <w:rPr>
          <w:rFonts w:ascii="Times New Roman" w:hAnsi="Times New Roman" w:cs="Times New Roman"/>
          <w:color w:val="000000" w:themeColor="text1"/>
          <w:sz w:val="24"/>
          <w:szCs w:val="24"/>
        </w:rPr>
        <w:t>obtained</w:t>
      </w:r>
      <w:r w:rsidR="003C0590" w:rsidRPr="00074E5B">
        <w:rPr>
          <w:rFonts w:ascii="Times New Roman" w:hAnsi="Times New Roman" w:cs="Times New Roman"/>
          <w:color w:val="000000" w:themeColor="text1"/>
          <w:sz w:val="24"/>
          <w:szCs w:val="24"/>
        </w:rPr>
        <w:t>.</w:t>
      </w:r>
      <w:r w:rsidR="0055585C" w:rsidRPr="00074E5B">
        <w:rPr>
          <w:rFonts w:ascii="Times New Roman" w:hAnsi="Times New Roman" w:cs="Times New Roman"/>
          <w:color w:val="000000" w:themeColor="text1"/>
          <w:sz w:val="24"/>
          <w:szCs w:val="24"/>
        </w:rPr>
        <w:t xml:space="preserve"> </w:t>
      </w:r>
    </w:p>
    <w:p w14:paraId="56E4BD3F" w14:textId="77777777" w:rsidR="00DA3496" w:rsidRPr="00074E5B" w:rsidRDefault="00DA3496" w:rsidP="0067631C">
      <w:pPr>
        <w:spacing w:line="360" w:lineRule="auto"/>
        <w:rPr>
          <w:rFonts w:ascii="Times New Roman" w:hAnsi="Times New Roman" w:cs="Times New Roman"/>
          <w:color w:val="000000" w:themeColor="text1"/>
          <w:sz w:val="24"/>
          <w:szCs w:val="24"/>
        </w:rPr>
      </w:pPr>
    </w:p>
    <w:p w14:paraId="24F409A8" w14:textId="77777777" w:rsidR="00A07CF2" w:rsidRPr="00074E5B" w:rsidRDefault="00A07CF2" w:rsidP="00173053">
      <w:pPr>
        <w:spacing w:line="360" w:lineRule="auto"/>
        <w:rPr>
          <w:rFonts w:ascii="Times New Roman" w:eastAsia="FangSong" w:hAnsi="Times New Roman" w:cs="Times New Roman"/>
          <w:b/>
          <w:noProof/>
          <w:color w:val="000000" w:themeColor="text1"/>
          <w:sz w:val="24"/>
          <w:szCs w:val="24"/>
        </w:rPr>
      </w:pPr>
      <w:r w:rsidRPr="00074E5B">
        <w:rPr>
          <w:rFonts w:ascii="Times New Roman" w:eastAsia="FangSong" w:hAnsi="Times New Roman" w:cs="Times New Roman"/>
          <w:b/>
          <w:noProof/>
          <w:color w:val="000000" w:themeColor="text1"/>
          <w:sz w:val="24"/>
          <w:szCs w:val="24"/>
        </w:rPr>
        <w:t>2. Results and discussion</w:t>
      </w:r>
    </w:p>
    <w:p w14:paraId="43851CC7" w14:textId="7525352E" w:rsidR="00491B2E" w:rsidRPr="00074E5B" w:rsidRDefault="00FA2A3C" w:rsidP="00173053">
      <w:pPr>
        <w:spacing w:line="360" w:lineRule="auto"/>
        <w:rPr>
          <w:rFonts w:ascii="Times New Roman" w:eastAsia="FangSong" w:hAnsi="Times New Roman" w:cs="Times New Roman"/>
          <w:bCs/>
          <w:noProof/>
          <w:color w:val="000000" w:themeColor="text1"/>
          <w:sz w:val="24"/>
          <w:szCs w:val="24"/>
        </w:rPr>
      </w:pPr>
      <w:r w:rsidRPr="00074E5B">
        <w:rPr>
          <w:rFonts w:ascii="Times New Roman" w:eastAsia="SimSun" w:hAnsi="Times New Roman" w:cs="Times New Roman"/>
          <w:bCs/>
          <w:noProof/>
          <w:color w:val="000000" w:themeColor="text1"/>
          <w:sz w:val="24"/>
          <w:szCs w:val="24"/>
        </w:rPr>
        <w:t xml:space="preserve">A </w:t>
      </w:r>
      <w:r w:rsidR="000E611E" w:rsidRPr="00074E5B">
        <w:rPr>
          <w:rFonts w:ascii="Times New Roman" w:eastAsia="SimSun" w:hAnsi="Times New Roman" w:cs="Times New Roman"/>
          <w:bCs/>
          <w:noProof/>
          <w:color w:val="000000" w:themeColor="text1"/>
          <w:sz w:val="24"/>
          <w:szCs w:val="24"/>
        </w:rPr>
        <w:t xml:space="preserve">schematic </w:t>
      </w:r>
      <w:r w:rsidRPr="00074E5B">
        <w:rPr>
          <w:rFonts w:ascii="Times New Roman" w:eastAsia="SimSun" w:hAnsi="Times New Roman" w:cs="Times New Roman"/>
          <w:bCs/>
          <w:noProof/>
          <w:color w:val="000000" w:themeColor="text1"/>
          <w:sz w:val="24"/>
          <w:szCs w:val="24"/>
        </w:rPr>
        <w:t xml:space="preserve">of the </w:t>
      </w:r>
      <w:r w:rsidR="00E15E21" w:rsidRPr="00074E5B">
        <w:rPr>
          <w:rFonts w:ascii="Times New Roman" w:eastAsia="SimSun" w:hAnsi="Times New Roman" w:cs="Times New Roman"/>
          <w:bCs/>
          <w:noProof/>
          <w:color w:val="000000" w:themeColor="text1"/>
          <w:sz w:val="24"/>
          <w:szCs w:val="24"/>
        </w:rPr>
        <w:t xml:space="preserve">structure </w:t>
      </w:r>
      <w:r w:rsidR="000E611E" w:rsidRPr="00074E5B">
        <w:rPr>
          <w:rFonts w:ascii="Times New Roman" w:eastAsia="SimSun" w:hAnsi="Times New Roman" w:cs="Times New Roman"/>
          <w:bCs/>
          <w:noProof/>
          <w:color w:val="000000" w:themeColor="text1"/>
          <w:sz w:val="24"/>
          <w:szCs w:val="24"/>
        </w:rPr>
        <w:t xml:space="preserve">of the device </w:t>
      </w:r>
      <w:r w:rsidR="00E15E21" w:rsidRPr="00074E5B">
        <w:rPr>
          <w:rFonts w:ascii="Times New Roman" w:eastAsia="SimSun" w:hAnsi="Times New Roman" w:cs="Times New Roman"/>
          <w:bCs/>
          <w:noProof/>
          <w:color w:val="000000" w:themeColor="text1"/>
          <w:sz w:val="24"/>
          <w:szCs w:val="24"/>
        </w:rPr>
        <w:t>in this work is shown in Fig</w:t>
      </w:r>
      <w:r w:rsidR="006B36FE" w:rsidRPr="00074E5B">
        <w:rPr>
          <w:rFonts w:ascii="Times New Roman" w:eastAsia="SimSun" w:hAnsi="Times New Roman" w:cs="Times New Roman"/>
          <w:bCs/>
          <w:noProof/>
          <w:color w:val="000000" w:themeColor="text1"/>
          <w:sz w:val="24"/>
          <w:szCs w:val="24"/>
        </w:rPr>
        <w:t>.</w:t>
      </w:r>
      <w:r w:rsidR="00E15E21" w:rsidRPr="00074E5B">
        <w:rPr>
          <w:rFonts w:ascii="Times New Roman" w:eastAsia="SimSun" w:hAnsi="Times New Roman" w:cs="Times New Roman"/>
          <w:bCs/>
          <w:noProof/>
          <w:color w:val="000000" w:themeColor="text1"/>
          <w:sz w:val="24"/>
          <w:szCs w:val="24"/>
        </w:rPr>
        <w:t xml:space="preserve"> 1a,</w:t>
      </w:r>
      <w:r w:rsidR="00305F41" w:rsidRPr="00074E5B">
        <w:rPr>
          <w:rFonts w:ascii="Times New Roman" w:eastAsia="SimSun" w:hAnsi="Times New Roman" w:cs="Times New Roman"/>
          <w:bCs/>
          <w:noProof/>
          <w:color w:val="000000" w:themeColor="text1"/>
          <w:sz w:val="24"/>
          <w:szCs w:val="24"/>
        </w:rPr>
        <w:t xml:space="preserve"> where </w:t>
      </w:r>
      <w:r w:rsidR="002D0CCF" w:rsidRPr="00074E5B">
        <w:rPr>
          <w:rFonts w:ascii="Times New Roman" w:eastAsia="SimSun" w:hAnsi="Times New Roman" w:cs="Times New Roman"/>
          <w:bCs/>
          <w:noProof/>
          <w:color w:val="000000" w:themeColor="text1"/>
          <w:sz w:val="24"/>
          <w:szCs w:val="24"/>
        </w:rPr>
        <w:t>PTAA and PCBM act</w:t>
      </w:r>
      <w:r w:rsidRPr="00074E5B">
        <w:rPr>
          <w:rFonts w:ascii="Times New Roman" w:eastAsia="SimSun" w:hAnsi="Times New Roman" w:cs="Times New Roman"/>
          <w:bCs/>
          <w:noProof/>
          <w:color w:val="000000" w:themeColor="text1"/>
          <w:sz w:val="24"/>
          <w:szCs w:val="24"/>
        </w:rPr>
        <w:t>ed</w:t>
      </w:r>
      <w:r w:rsidR="002D0CCF" w:rsidRPr="00074E5B">
        <w:rPr>
          <w:rFonts w:ascii="Times New Roman" w:eastAsia="SimSun" w:hAnsi="Times New Roman" w:cs="Times New Roman"/>
          <w:bCs/>
          <w:noProof/>
          <w:color w:val="000000" w:themeColor="text1"/>
          <w:sz w:val="24"/>
          <w:szCs w:val="24"/>
        </w:rPr>
        <w:t xml:space="preserve"> as the </w:t>
      </w:r>
      <w:r w:rsidR="00E7334A" w:rsidRPr="00074E5B">
        <w:rPr>
          <w:rFonts w:ascii="Times New Roman" w:eastAsia="SimSun" w:hAnsi="Times New Roman" w:cs="Times New Roman"/>
          <w:bCs/>
          <w:noProof/>
          <w:color w:val="000000" w:themeColor="text1"/>
          <w:sz w:val="24"/>
          <w:szCs w:val="24"/>
        </w:rPr>
        <w:t>hole transport layer (</w:t>
      </w:r>
      <w:r w:rsidR="002D0CCF" w:rsidRPr="00074E5B">
        <w:rPr>
          <w:rFonts w:ascii="Times New Roman" w:eastAsia="SimSun" w:hAnsi="Times New Roman" w:cs="Times New Roman"/>
          <w:bCs/>
          <w:noProof/>
          <w:color w:val="000000" w:themeColor="text1"/>
          <w:sz w:val="24"/>
          <w:szCs w:val="24"/>
        </w:rPr>
        <w:t>HTL</w:t>
      </w:r>
      <w:r w:rsidR="00E7334A" w:rsidRPr="00074E5B">
        <w:rPr>
          <w:rFonts w:ascii="Times New Roman" w:eastAsia="SimSun" w:hAnsi="Times New Roman" w:cs="Times New Roman"/>
          <w:bCs/>
          <w:noProof/>
          <w:color w:val="000000" w:themeColor="text1"/>
          <w:sz w:val="24"/>
          <w:szCs w:val="24"/>
        </w:rPr>
        <w:t>)</w:t>
      </w:r>
      <w:r w:rsidR="002D0CCF" w:rsidRPr="00074E5B">
        <w:rPr>
          <w:rFonts w:ascii="Times New Roman" w:eastAsia="SimSun" w:hAnsi="Times New Roman" w:cs="Times New Roman"/>
          <w:bCs/>
          <w:noProof/>
          <w:color w:val="000000" w:themeColor="text1"/>
          <w:sz w:val="24"/>
          <w:szCs w:val="24"/>
        </w:rPr>
        <w:t xml:space="preserve"> and ETL</w:t>
      </w:r>
      <w:r w:rsidR="00305F41" w:rsidRPr="00074E5B">
        <w:rPr>
          <w:rFonts w:ascii="Times New Roman" w:eastAsia="SimSun" w:hAnsi="Times New Roman" w:cs="Times New Roman"/>
          <w:bCs/>
          <w:noProof/>
          <w:color w:val="000000" w:themeColor="text1"/>
          <w:sz w:val="24"/>
          <w:szCs w:val="24"/>
        </w:rPr>
        <w:t>,</w:t>
      </w:r>
      <w:r w:rsidR="002D0CCF" w:rsidRPr="00074E5B">
        <w:rPr>
          <w:rFonts w:ascii="Times New Roman" w:eastAsia="SimSun" w:hAnsi="Times New Roman" w:cs="Times New Roman"/>
          <w:bCs/>
          <w:noProof/>
          <w:color w:val="000000" w:themeColor="text1"/>
          <w:sz w:val="24"/>
          <w:szCs w:val="24"/>
        </w:rPr>
        <w:t xml:space="preserve"> </w:t>
      </w:r>
      <w:r w:rsidR="00ED69B2" w:rsidRPr="00074E5B">
        <w:rPr>
          <w:rFonts w:ascii="Times New Roman" w:eastAsia="SimSun" w:hAnsi="Times New Roman" w:cs="Times New Roman"/>
          <w:bCs/>
          <w:noProof/>
          <w:color w:val="000000" w:themeColor="text1"/>
          <w:sz w:val="24"/>
          <w:szCs w:val="24"/>
        </w:rPr>
        <w:t>respectively</w:t>
      </w:r>
      <w:r w:rsidR="000E611E" w:rsidRPr="00074E5B">
        <w:rPr>
          <w:rFonts w:ascii="Times New Roman" w:eastAsia="SimSun" w:hAnsi="Times New Roman" w:cs="Times New Roman"/>
          <w:bCs/>
          <w:noProof/>
          <w:color w:val="000000" w:themeColor="text1"/>
          <w:sz w:val="24"/>
          <w:szCs w:val="24"/>
        </w:rPr>
        <w:t>.</w:t>
      </w:r>
      <w:r w:rsidR="00E15E21" w:rsidRPr="00074E5B">
        <w:rPr>
          <w:rFonts w:ascii="Times New Roman" w:eastAsia="SimSun" w:hAnsi="Times New Roman" w:cs="Times New Roman"/>
          <w:bCs/>
          <w:noProof/>
          <w:color w:val="000000" w:themeColor="text1"/>
          <w:sz w:val="24"/>
          <w:szCs w:val="24"/>
        </w:rPr>
        <w:t xml:space="preserve"> </w:t>
      </w:r>
      <w:r w:rsidR="000E611E" w:rsidRPr="00074E5B">
        <w:rPr>
          <w:rFonts w:ascii="Times New Roman" w:eastAsia="SimSun" w:hAnsi="Times New Roman" w:cs="Times New Roman"/>
          <w:bCs/>
          <w:noProof/>
          <w:color w:val="000000" w:themeColor="text1"/>
          <w:sz w:val="24"/>
          <w:szCs w:val="24"/>
        </w:rPr>
        <w:t>W</w:t>
      </w:r>
      <w:r w:rsidR="00E15E21" w:rsidRPr="00074E5B">
        <w:rPr>
          <w:rFonts w:ascii="Times New Roman" w:eastAsia="SimSun" w:hAnsi="Times New Roman" w:cs="Times New Roman"/>
          <w:bCs/>
          <w:noProof/>
          <w:color w:val="000000" w:themeColor="text1"/>
          <w:sz w:val="24"/>
          <w:szCs w:val="24"/>
        </w:rPr>
        <w:t xml:space="preserve">e </w:t>
      </w:r>
      <w:r w:rsidR="00936349" w:rsidRPr="00074E5B">
        <w:rPr>
          <w:rFonts w:ascii="Times New Roman" w:eastAsia="SimSun" w:hAnsi="Times New Roman" w:cs="Times New Roman"/>
          <w:bCs/>
          <w:noProof/>
          <w:color w:val="000000" w:themeColor="text1"/>
          <w:sz w:val="24"/>
          <w:szCs w:val="24"/>
        </w:rPr>
        <w:t>sputtered</w:t>
      </w:r>
      <w:r w:rsidR="001D7BF1" w:rsidRPr="00074E5B">
        <w:rPr>
          <w:rFonts w:ascii="Times New Roman" w:eastAsia="SimSun" w:hAnsi="Times New Roman" w:cs="Times New Roman"/>
          <w:bCs/>
          <w:noProof/>
          <w:color w:val="000000" w:themeColor="text1"/>
          <w:sz w:val="24"/>
          <w:szCs w:val="24"/>
        </w:rPr>
        <w:t xml:space="preserve"> an</w:t>
      </w:r>
      <w:r w:rsidR="00936349" w:rsidRPr="00074E5B">
        <w:rPr>
          <w:rFonts w:ascii="Times New Roman" w:eastAsia="SimSun" w:hAnsi="Times New Roman" w:cs="Times New Roman"/>
          <w:bCs/>
          <w:noProof/>
          <w:color w:val="000000" w:themeColor="text1"/>
          <w:sz w:val="24"/>
          <w:szCs w:val="24"/>
        </w:rPr>
        <w:t xml:space="preserve"> </w:t>
      </w:r>
      <w:r w:rsidR="00184A46" w:rsidRPr="00074E5B">
        <w:rPr>
          <w:rFonts w:ascii="Times New Roman" w:eastAsia="SimSun" w:hAnsi="Times New Roman" w:cs="Times New Roman"/>
          <w:bCs/>
          <w:noProof/>
          <w:color w:val="000000" w:themeColor="text1"/>
          <w:sz w:val="24"/>
          <w:szCs w:val="24"/>
        </w:rPr>
        <w:t>IZO</w:t>
      </w:r>
      <w:r w:rsidR="00EE4A01" w:rsidRPr="00074E5B">
        <w:rPr>
          <w:rFonts w:ascii="Times New Roman" w:eastAsia="SimSun" w:hAnsi="Times New Roman" w:cs="Times New Roman"/>
          <w:bCs/>
          <w:noProof/>
          <w:color w:val="000000" w:themeColor="text1"/>
          <w:sz w:val="24"/>
          <w:szCs w:val="24"/>
        </w:rPr>
        <w:t xml:space="preserve"> </w:t>
      </w:r>
      <w:r w:rsidR="00184A46" w:rsidRPr="00074E5B">
        <w:rPr>
          <w:rFonts w:ascii="Times New Roman" w:eastAsia="SimSun" w:hAnsi="Times New Roman" w:cs="Times New Roman"/>
          <w:bCs/>
          <w:noProof/>
          <w:color w:val="000000" w:themeColor="text1"/>
          <w:sz w:val="24"/>
          <w:szCs w:val="24"/>
        </w:rPr>
        <w:t>layer with a thickness of 100 nm between</w:t>
      </w:r>
      <w:r w:rsidR="001D7BF1" w:rsidRPr="00074E5B">
        <w:rPr>
          <w:rFonts w:ascii="Times New Roman" w:eastAsia="SimSun" w:hAnsi="Times New Roman" w:cs="Times New Roman"/>
          <w:bCs/>
          <w:noProof/>
          <w:color w:val="000000" w:themeColor="text1"/>
          <w:sz w:val="24"/>
          <w:szCs w:val="24"/>
        </w:rPr>
        <w:t xml:space="preserve"> the</w:t>
      </w:r>
      <w:r w:rsidR="00184A46" w:rsidRPr="00074E5B">
        <w:rPr>
          <w:rFonts w:ascii="Times New Roman" w:eastAsia="SimSun" w:hAnsi="Times New Roman" w:cs="Times New Roman"/>
          <w:bCs/>
          <w:noProof/>
          <w:color w:val="000000" w:themeColor="text1"/>
          <w:sz w:val="24"/>
          <w:szCs w:val="24"/>
        </w:rPr>
        <w:t xml:space="preserve"> SnO</w:t>
      </w:r>
      <w:r w:rsidR="00B03253" w:rsidRPr="00074E5B">
        <w:rPr>
          <w:rFonts w:ascii="Times New Roman" w:eastAsia="SimSun" w:hAnsi="Times New Roman" w:cs="Times New Roman"/>
          <w:bCs/>
          <w:i/>
          <w:noProof/>
          <w:color w:val="000000" w:themeColor="text1"/>
          <w:sz w:val="24"/>
          <w:szCs w:val="24"/>
          <w:vertAlign w:val="subscript"/>
        </w:rPr>
        <w:t>x</w:t>
      </w:r>
      <w:r w:rsidR="00835E7F" w:rsidRPr="00074E5B">
        <w:rPr>
          <w:rFonts w:ascii="Times New Roman" w:eastAsia="SimSun" w:hAnsi="Times New Roman" w:cs="Times New Roman"/>
          <w:bCs/>
          <w:noProof/>
          <w:color w:val="000000" w:themeColor="text1"/>
          <w:sz w:val="24"/>
          <w:szCs w:val="24"/>
        </w:rPr>
        <w:t xml:space="preserve"> </w:t>
      </w:r>
      <w:r w:rsidR="00184A46" w:rsidRPr="00074E5B">
        <w:rPr>
          <w:rFonts w:ascii="Times New Roman" w:eastAsia="SimSun" w:hAnsi="Times New Roman" w:cs="Times New Roman"/>
          <w:bCs/>
          <w:noProof/>
          <w:color w:val="000000" w:themeColor="text1"/>
          <w:sz w:val="24"/>
          <w:szCs w:val="24"/>
        </w:rPr>
        <w:t>and Ag electrode.</w:t>
      </w:r>
      <w:r w:rsidR="00E7334A" w:rsidRPr="00074E5B">
        <w:rPr>
          <w:rFonts w:ascii="Times New Roman" w:eastAsia="SimSun" w:hAnsi="Times New Roman" w:cs="Times New Roman"/>
          <w:bCs/>
          <w:noProof/>
          <w:color w:val="000000" w:themeColor="text1"/>
          <w:sz w:val="24"/>
          <w:szCs w:val="24"/>
        </w:rPr>
        <w:t xml:space="preserve"> </w:t>
      </w:r>
      <w:r w:rsidR="00491B2E" w:rsidRPr="00074E5B">
        <w:rPr>
          <w:rFonts w:ascii="Times New Roman" w:eastAsia="SimSun" w:hAnsi="Times New Roman" w:cs="Times New Roman"/>
          <w:bCs/>
          <w:noProof/>
          <w:color w:val="000000" w:themeColor="text1"/>
          <w:sz w:val="24"/>
          <w:szCs w:val="24"/>
        </w:rPr>
        <w:t xml:space="preserve">An </w:t>
      </w:r>
      <w:r w:rsidR="003B1439" w:rsidRPr="00074E5B">
        <w:rPr>
          <w:rFonts w:ascii="Times New Roman" w:eastAsia="SimSun" w:hAnsi="Times New Roman" w:cs="Times New Roman"/>
          <w:bCs/>
          <w:noProof/>
          <w:color w:val="000000" w:themeColor="text1"/>
          <w:sz w:val="24"/>
          <w:szCs w:val="24"/>
        </w:rPr>
        <w:t>impermeable</w:t>
      </w:r>
      <w:r w:rsidR="00915C0C" w:rsidRPr="00074E5B">
        <w:rPr>
          <w:rFonts w:ascii="Times New Roman" w:eastAsia="SimSun" w:hAnsi="Times New Roman" w:cs="Times New Roman"/>
          <w:bCs/>
          <w:noProof/>
          <w:color w:val="000000" w:themeColor="text1"/>
          <w:sz w:val="24"/>
          <w:szCs w:val="24"/>
        </w:rPr>
        <w:t xml:space="preserve"> layer of SnO</w:t>
      </w:r>
      <w:r w:rsidR="00B03253" w:rsidRPr="00074E5B">
        <w:rPr>
          <w:rFonts w:ascii="Times New Roman" w:eastAsia="SimSun" w:hAnsi="Times New Roman" w:cs="Times New Roman"/>
          <w:bCs/>
          <w:i/>
          <w:noProof/>
          <w:color w:val="000000" w:themeColor="text1"/>
          <w:sz w:val="24"/>
          <w:szCs w:val="24"/>
          <w:vertAlign w:val="subscript"/>
        </w:rPr>
        <w:t>x</w:t>
      </w:r>
      <w:r w:rsidR="00915C0C" w:rsidRPr="00074E5B">
        <w:rPr>
          <w:rFonts w:ascii="Times New Roman" w:eastAsia="SimSun" w:hAnsi="Times New Roman" w:cs="Times New Roman"/>
          <w:bCs/>
          <w:noProof/>
          <w:color w:val="000000" w:themeColor="text1"/>
          <w:sz w:val="24"/>
          <w:szCs w:val="24"/>
        </w:rPr>
        <w:t xml:space="preserve"> was deposited by </w:t>
      </w:r>
      <w:r w:rsidR="003B1439" w:rsidRPr="00074E5B">
        <w:rPr>
          <w:rFonts w:ascii="Times New Roman" w:eastAsia="SimSun" w:hAnsi="Times New Roman" w:cs="Times New Roman"/>
          <w:bCs/>
          <w:noProof/>
          <w:color w:val="000000" w:themeColor="text1"/>
          <w:sz w:val="24"/>
          <w:szCs w:val="24"/>
        </w:rPr>
        <w:t>ALD</w:t>
      </w:r>
      <w:r w:rsidR="00915C0C" w:rsidRPr="00074E5B">
        <w:rPr>
          <w:rFonts w:ascii="Times New Roman" w:eastAsia="SimSun" w:hAnsi="Times New Roman" w:cs="Times New Roman"/>
          <w:bCs/>
          <w:noProof/>
          <w:color w:val="000000" w:themeColor="text1"/>
          <w:sz w:val="24"/>
          <w:szCs w:val="24"/>
        </w:rPr>
        <w:t>. ALD-SnO</w:t>
      </w:r>
      <w:r w:rsidR="00B03253" w:rsidRPr="00074E5B">
        <w:rPr>
          <w:rFonts w:ascii="Times New Roman" w:eastAsia="SimSun" w:hAnsi="Times New Roman" w:cs="Times New Roman"/>
          <w:bCs/>
          <w:i/>
          <w:noProof/>
          <w:color w:val="000000" w:themeColor="text1"/>
          <w:sz w:val="24"/>
          <w:szCs w:val="24"/>
          <w:vertAlign w:val="subscript"/>
        </w:rPr>
        <w:t>x</w:t>
      </w:r>
      <w:r w:rsidR="00915C0C" w:rsidRPr="00074E5B">
        <w:rPr>
          <w:rFonts w:ascii="Times New Roman" w:eastAsia="SimSun" w:hAnsi="Times New Roman" w:cs="Times New Roman"/>
          <w:bCs/>
          <w:noProof/>
          <w:color w:val="000000" w:themeColor="text1"/>
          <w:sz w:val="24"/>
          <w:szCs w:val="24"/>
        </w:rPr>
        <w:t xml:space="preserve"> can be used as </w:t>
      </w:r>
      <w:r w:rsidR="00491B2E" w:rsidRPr="00074E5B">
        <w:rPr>
          <w:rFonts w:ascii="Times New Roman" w:eastAsia="SimSun" w:hAnsi="Times New Roman" w:cs="Times New Roman"/>
          <w:bCs/>
          <w:noProof/>
          <w:color w:val="000000" w:themeColor="text1"/>
          <w:sz w:val="24"/>
          <w:szCs w:val="24"/>
        </w:rPr>
        <w:t xml:space="preserve">an </w:t>
      </w:r>
      <w:r w:rsidR="001F0083" w:rsidRPr="00074E5B">
        <w:rPr>
          <w:rFonts w:ascii="Times New Roman" w:eastAsia="SimSun" w:hAnsi="Times New Roman" w:cs="Times New Roman"/>
          <w:bCs/>
          <w:noProof/>
          <w:color w:val="000000" w:themeColor="text1"/>
          <w:sz w:val="24"/>
          <w:szCs w:val="24"/>
        </w:rPr>
        <w:t xml:space="preserve">ETL </w:t>
      </w:r>
      <w:r w:rsidR="00915C0C" w:rsidRPr="00074E5B">
        <w:rPr>
          <w:rFonts w:ascii="Times New Roman" w:eastAsia="SimSun" w:hAnsi="Times New Roman" w:cs="Times New Roman"/>
          <w:bCs/>
          <w:noProof/>
          <w:color w:val="000000" w:themeColor="text1"/>
          <w:sz w:val="24"/>
          <w:szCs w:val="24"/>
        </w:rPr>
        <w:t>to enhance charge transfer</w:t>
      </w:r>
      <w:r w:rsidR="00491B2E" w:rsidRPr="00074E5B">
        <w:rPr>
          <w:rFonts w:ascii="Times New Roman" w:eastAsia="SimSun" w:hAnsi="Times New Roman" w:cs="Times New Roman"/>
          <w:bCs/>
          <w:noProof/>
          <w:color w:val="000000" w:themeColor="text1"/>
          <w:sz w:val="24"/>
          <w:szCs w:val="24"/>
        </w:rPr>
        <w:t xml:space="preserve"> and </w:t>
      </w:r>
      <w:r w:rsidR="00915C0C" w:rsidRPr="00074E5B">
        <w:rPr>
          <w:rFonts w:ascii="Times New Roman" w:eastAsia="SimSun" w:hAnsi="Times New Roman" w:cs="Times New Roman"/>
          <w:bCs/>
          <w:noProof/>
          <w:color w:val="000000" w:themeColor="text1"/>
          <w:sz w:val="24"/>
          <w:szCs w:val="24"/>
        </w:rPr>
        <w:t>as</w:t>
      </w:r>
      <w:r w:rsidR="001D7BF1" w:rsidRPr="00074E5B">
        <w:rPr>
          <w:rFonts w:ascii="Times New Roman" w:eastAsia="SimSun" w:hAnsi="Times New Roman" w:cs="Times New Roman"/>
          <w:bCs/>
          <w:noProof/>
          <w:color w:val="000000" w:themeColor="text1"/>
          <w:sz w:val="24"/>
          <w:szCs w:val="24"/>
        </w:rPr>
        <w:t xml:space="preserve"> a</w:t>
      </w:r>
      <w:r w:rsidR="00915C0C" w:rsidRPr="00074E5B">
        <w:rPr>
          <w:rFonts w:ascii="Times New Roman" w:eastAsia="SimSun" w:hAnsi="Times New Roman" w:cs="Times New Roman"/>
          <w:bCs/>
          <w:noProof/>
          <w:color w:val="000000" w:themeColor="text1"/>
          <w:sz w:val="24"/>
          <w:szCs w:val="24"/>
        </w:rPr>
        <w:t xml:space="preserve"> buffer layer to </w:t>
      </w:r>
      <w:r w:rsidR="00491B2E" w:rsidRPr="00074E5B">
        <w:rPr>
          <w:rFonts w:ascii="Times New Roman" w:eastAsia="SimSun" w:hAnsi="Times New Roman" w:cs="Times New Roman"/>
          <w:bCs/>
          <w:noProof/>
          <w:color w:val="000000" w:themeColor="text1"/>
          <w:sz w:val="24"/>
          <w:szCs w:val="24"/>
        </w:rPr>
        <w:t xml:space="preserve">protect </w:t>
      </w:r>
      <w:r w:rsidR="003B1439" w:rsidRPr="00074E5B">
        <w:rPr>
          <w:rFonts w:ascii="Times New Roman" w:eastAsia="SimSun" w:hAnsi="Times New Roman" w:cs="Times New Roman"/>
          <w:bCs/>
          <w:noProof/>
          <w:color w:val="000000" w:themeColor="text1"/>
          <w:sz w:val="24"/>
          <w:szCs w:val="24"/>
        </w:rPr>
        <w:t>underlying layers from</w:t>
      </w:r>
      <w:r w:rsidR="00915C0C" w:rsidRPr="00074E5B">
        <w:rPr>
          <w:rFonts w:ascii="Times New Roman" w:eastAsia="SimSun" w:hAnsi="Times New Roman" w:cs="Times New Roman"/>
          <w:bCs/>
          <w:noProof/>
          <w:color w:val="000000" w:themeColor="text1"/>
          <w:sz w:val="24"/>
          <w:szCs w:val="24"/>
        </w:rPr>
        <w:t xml:space="preserve"> sputtering damage.</w:t>
      </w:r>
      <w:r w:rsidR="00157EE8" w:rsidRPr="00074E5B">
        <w:rPr>
          <w:rFonts w:ascii="Times New Roman" w:eastAsia="SimSun" w:hAnsi="Times New Roman" w:cs="Times New Roman"/>
          <w:bCs/>
          <w:noProof/>
          <w:color w:val="000000" w:themeColor="text1"/>
          <w:sz w:val="24"/>
          <w:szCs w:val="24"/>
          <w:vertAlign w:val="superscript"/>
        </w:rPr>
        <w:t>31</w:t>
      </w:r>
      <w:r w:rsidR="005B0C82" w:rsidRPr="00074E5B">
        <w:rPr>
          <w:rFonts w:ascii="Times New Roman" w:eastAsia="SimSun" w:hAnsi="Times New Roman" w:cs="Times New Roman"/>
          <w:bCs/>
          <w:noProof/>
          <w:color w:val="000000" w:themeColor="text1"/>
          <w:sz w:val="24"/>
          <w:szCs w:val="24"/>
        </w:rPr>
        <w:t xml:space="preserve"> </w:t>
      </w:r>
      <w:r w:rsidR="008F213B" w:rsidRPr="00074E5B">
        <w:rPr>
          <w:rFonts w:ascii="Times New Roman" w:eastAsia="SimSun" w:hAnsi="Times New Roman" w:cs="Times New Roman"/>
          <w:bCs/>
          <w:noProof/>
          <w:color w:val="000000" w:themeColor="text1"/>
          <w:sz w:val="24"/>
          <w:szCs w:val="24"/>
        </w:rPr>
        <w:t xml:space="preserve">The </w:t>
      </w:r>
      <w:bookmarkStart w:id="14" w:name="OLE_LINK36"/>
      <w:r w:rsidR="008F213B" w:rsidRPr="00074E5B">
        <w:rPr>
          <w:rFonts w:ascii="Times New Roman" w:eastAsia="SimSun" w:hAnsi="Times New Roman" w:cs="Times New Roman"/>
          <w:bCs/>
          <w:noProof/>
          <w:color w:val="000000" w:themeColor="text1"/>
          <w:sz w:val="24"/>
          <w:szCs w:val="24"/>
        </w:rPr>
        <w:t>photovoltaic parameters</w:t>
      </w:r>
      <w:bookmarkEnd w:id="14"/>
      <w:r w:rsidR="008F213B" w:rsidRPr="00074E5B">
        <w:rPr>
          <w:rFonts w:ascii="Times New Roman" w:eastAsia="SimSun" w:hAnsi="Times New Roman" w:cs="Times New Roman"/>
          <w:bCs/>
          <w:noProof/>
          <w:color w:val="000000" w:themeColor="text1"/>
          <w:sz w:val="24"/>
          <w:szCs w:val="24"/>
        </w:rPr>
        <w:t xml:space="preserve"> of </w:t>
      </w:r>
      <w:r w:rsidR="00491B2E" w:rsidRPr="00074E5B">
        <w:rPr>
          <w:rFonts w:ascii="Times New Roman" w:eastAsia="SimSun" w:hAnsi="Times New Roman" w:cs="Times New Roman"/>
          <w:bCs/>
          <w:noProof/>
          <w:color w:val="000000" w:themeColor="text1"/>
          <w:sz w:val="24"/>
          <w:szCs w:val="24"/>
        </w:rPr>
        <w:t xml:space="preserve">the </w:t>
      </w:r>
      <w:r w:rsidR="008F213B" w:rsidRPr="00074E5B">
        <w:rPr>
          <w:rFonts w:ascii="Times New Roman" w:eastAsia="SimSun" w:hAnsi="Times New Roman" w:cs="Times New Roman"/>
          <w:bCs/>
          <w:noProof/>
          <w:color w:val="000000" w:themeColor="text1"/>
          <w:sz w:val="24"/>
          <w:szCs w:val="24"/>
        </w:rPr>
        <w:t xml:space="preserve">devices with/without </w:t>
      </w:r>
      <w:r w:rsidR="00491B2E" w:rsidRPr="00074E5B">
        <w:rPr>
          <w:rFonts w:ascii="Times New Roman" w:eastAsia="SimSun" w:hAnsi="Times New Roman" w:cs="Times New Roman"/>
          <w:bCs/>
          <w:noProof/>
          <w:color w:val="000000" w:themeColor="text1"/>
          <w:sz w:val="24"/>
          <w:szCs w:val="24"/>
        </w:rPr>
        <w:t xml:space="preserve">an </w:t>
      </w:r>
      <w:r w:rsidR="008F213B" w:rsidRPr="00074E5B">
        <w:rPr>
          <w:rFonts w:ascii="Times New Roman" w:eastAsia="SimSun" w:hAnsi="Times New Roman" w:cs="Times New Roman"/>
          <w:bCs/>
          <w:noProof/>
          <w:color w:val="000000" w:themeColor="text1"/>
          <w:sz w:val="24"/>
          <w:szCs w:val="24"/>
        </w:rPr>
        <w:t>IZO layer are presented in Fig. 1b, and the corresponding device parameters are summarized in Table 1</w:t>
      </w:r>
      <w:r w:rsidR="001B3F45" w:rsidRPr="00074E5B">
        <w:rPr>
          <w:rFonts w:ascii="Times New Roman" w:eastAsia="SimSun" w:hAnsi="Times New Roman" w:cs="Times New Roman"/>
          <w:bCs/>
          <w:noProof/>
          <w:color w:val="000000" w:themeColor="text1"/>
          <w:sz w:val="24"/>
          <w:szCs w:val="24"/>
        </w:rPr>
        <w:t>.</w:t>
      </w:r>
      <w:r w:rsidR="001B3F45" w:rsidRPr="00074E5B">
        <w:rPr>
          <w:rFonts w:ascii="Times New Roman" w:hAnsi="Times New Roman" w:cs="Times New Roman"/>
          <w:color w:val="000000" w:themeColor="text1"/>
          <w:sz w:val="24"/>
          <w:szCs w:val="24"/>
        </w:rPr>
        <w:t xml:space="preserve"> </w:t>
      </w:r>
      <w:r w:rsidR="003B1439" w:rsidRPr="00074E5B">
        <w:rPr>
          <w:rFonts w:ascii="Times New Roman" w:eastAsia="SimSun" w:hAnsi="Times New Roman" w:cs="Times New Roman"/>
          <w:bCs/>
          <w:noProof/>
          <w:color w:val="000000" w:themeColor="text1"/>
          <w:sz w:val="24"/>
          <w:szCs w:val="24"/>
        </w:rPr>
        <w:t>From</w:t>
      </w:r>
      <w:r w:rsidR="001B3F45" w:rsidRPr="00074E5B">
        <w:rPr>
          <w:rFonts w:ascii="Times New Roman" w:eastAsia="SimSun" w:hAnsi="Times New Roman" w:cs="Times New Roman"/>
          <w:bCs/>
          <w:noProof/>
          <w:color w:val="000000" w:themeColor="text1"/>
          <w:sz w:val="24"/>
          <w:szCs w:val="24"/>
        </w:rPr>
        <w:t xml:space="preserve"> the statistical data of </w:t>
      </w:r>
      <w:r w:rsidR="00491B2E" w:rsidRPr="00074E5B">
        <w:rPr>
          <w:rFonts w:ascii="Times New Roman" w:eastAsia="SimSun" w:hAnsi="Times New Roman" w:cs="Times New Roman"/>
          <w:bCs/>
          <w:noProof/>
          <w:color w:val="000000" w:themeColor="text1"/>
          <w:sz w:val="24"/>
          <w:szCs w:val="24"/>
        </w:rPr>
        <w:t xml:space="preserve">the </w:t>
      </w:r>
      <w:r w:rsidR="003B1439" w:rsidRPr="00074E5B">
        <w:rPr>
          <w:rFonts w:ascii="Times New Roman" w:eastAsia="SimSun" w:hAnsi="Times New Roman" w:cs="Times New Roman"/>
          <w:bCs/>
          <w:noProof/>
          <w:color w:val="000000" w:themeColor="text1"/>
          <w:sz w:val="24"/>
          <w:szCs w:val="24"/>
        </w:rPr>
        <w:t>devices</w:t>
      </w:r>
      <w:r w:rsidR="001B3F45" w:rsidRPr="00074E5B">
        <w:rPr>
          <w:rFonts w:ascii="Times New Roman" w:eastAsia="SimSun" w:hAnsi="Times New Roman" w:cs="Times New Roman"/>
          <w:bCs/>
          <w:noProof/>
          <w:color w:val="000000" w:themeColor="text1"/>
          <w:sz w:val="24"/>
          <w:szCs w:val="24"/>
        </w:rPr>
        <w:t xml:space="preserve">, it can be concluded that the performance of the </w:t>
      </w:r>
      <w:r w:rsidR="009A654F" w:rsidRPr="00074E5B">
        <w:rPr>
          <w:rFonts w:ascii="Times New Roman" w:eastAsia="SimSun" w:hAnsi="Times New Roman" w:cs="Times New Roman"/>
          <w:bCs/>
          <w:noProof/>
          <w:color w:val="000000" w:themeColor="text1"/>
          <w:sz w:val="24"/>
          <w:szCs w:val="24"/>
        </w:rPr>
        <w:t>WBG</w:t>
      </w:r>
      <w:r w:rsidR="00667717" w:rsidRPr="00074E5B">
        <w:rPr>
          <w:rFonts w:ascii="Times New Roman" w:eastAsia="SimSun" w:hAnsi="Times New Roman" w:cs="Times New Roman"/>
          <w:bCs/>
          <w:noProof/>
          <w:color w:val="000000" w:themeColor="text1"/>
          <w:sz w:val="24"/>
          <w:szCs w:val="24"/>
        </w:rPr>
        <w:t xml:space="preserve"> perovskite solar cells</w:t>
      </w:r>
      <w:r w:rsidR="001B3F45" w:rsidRPr="00074E5B">
        <w:rPr>
          <w:rFonts w:ascii="Times New Roman" w:eastAsia="SimSun" w:hAnsi="Times New Roman" w:cs="Times New Roman"/>
          <w:bCs/>
          <w:noProof/>
          <w:color w:val="000000" w:themeColor="text1"/>
          <w:sz w:val="24"/>
          <w:szCs w:val="24"/>
        </w:rPr>
        <w:t xml:space="preserve"> </w:t>
      </w:r>
      <w:r w:rsidR="00B44D5C" w:rsidRPr="00074E5B">
        <w:rPr>
          <w:rFonts w:ascii="Times New Roman" w:eastAsia="SimSun" w:hAnsi="Times New Roman" w:cs="Times New Roman"/>
          <w:bCs/>
          <w:noProof/>
          <w:color w:val="000000" w:themeColor="text1"/>
          <w:sz w:val="24"/>
          <w:szCs w:val="24"/>
        </w:rPr>
        <w:t>(</w:t>
      </w:r>
      <w:r w:rsidR="00491B2E" w:rsidRPr="00074E5B">
        <w:rPr>
          <w:rFonts w:ascii="Times New Roman" w:eastAsia="SimSun" w:hAnsi="Times New Roman" w:cs="Times New Roman"/>
          <w:bCs/>
          <w:noProof/>
          <w:color w:val="000000" w:themeColor="text1"/>
          <w:sz w:val="24"/>
          <w:szCs w:val="24"/>
        </w:rPr>
        <w:t>1.71</w:t>
      </w:r>
      <w:r w:rsidR="00E96972" w:rsidRPr="00074E5B">
        <w:rPr>
          <w:rFonts w:ascii="Times New Roman" w:eastAsia="SimSun" w:hAnsi="Times New Roman" w:cs="Times New Roman"/>
          <w:bCs/>
          <w:noProof/>
          <w:color w:val="000000" w:themeColor="text1"/>
          <w:sz w:val="24"/>
          <w:szCs w:val="24"/>
        </w:rPr>
        <w:t xml:space="preserve"> </w:t>
      </w:r>
      <w:r w:rsidR="00B44D5C" w:rsidRPr="00074E5B">
        <w:rPr>
          <w:rFonts w:ascii="Times New Roman" w:eastAsia="SimSun" w:hAnsi="Times New Roman" w:cs="Times New Roman"/>
          <w:bCs/>
          <w:noProof/>
          <w:color w:val="000000" w:themeColor="text1"/>
          <w:sz w:val="24"/>
          <w:szCs w:val="24"/>
        </w:rPr>
        <w:t>eV,</w:t>
      </w:r>
      <w:r w:rsidR="008A15D2" w:rsidRPr="00074E5B">
        <w:rPr>
          <w:rFonts w:ascii="Times New Roman" w:eastAsia="SimSun" w:hAnsi="Times New Roman" w:cs="Times New Roman"/>
          <w:bCs/>
          <w:noProof/>
          <w:color w:val="000000" w:themeColor="text1"/>
          <w:sz w:val="24"/>
          <w:szCs w:val="24"/>
        </w:rPr>
        <w:t xml:space="preserve"> Fig</w:t>
      </w:r>
      <w:r w:rsidR="006B36FE" w:rsidRPr="00074E5B">
        <w:rPr>
          <w:rFonts w:ascii="Times New Roman" w:eastAsia="SimSun" w:hAnsi="Times New Roman" w:cs="Times New Roman"/>
          <w:bCs/>
          <w:noProof/>
          <w:color w:val="000000" w:themeColor="text1"/>
          <w:sz w:val="24"/>
          <w:szCs w:val="24"/>
        </w:rPr>
        <w:t>.</w:t>
      </w:r>
      <w:r w:rsidR="008A15D2" w:rsidRPr="00074E5B">
        <w:rPr>
          <w:rFonts w:ascii="Times New Roman" w:eastAsia="SimSun" w:hAnsi="Times New Roman" w:cs="Times New Roman"/>
          <w:bCs/>
          <w:noProof/>
          <w:color w:val="000000" w:themeColor="text1"/>
          <w:sz w:val="24"/>
          <w:szCs w:val="24"/>
        </w:rPr>
        <w:t xml:space="preserve"> S1, Supporting Information</w:t>
      </w:r>
      <w:r w:rsidR="00B44D5C" w:rsidRPr="00074E5B">
        <w:rPr>
          <w:rFonts w:ascii="Times New Roman" w:eastAsia="SimSun" w:hAnsi="Times New Roman" w:cs="Times New Roman"/>
          <w:bCs/>
          <w:noProof/>
          <w:color w:val="000000" w:themeColor="text1"/>
          <w:sz w:val="24"/>
          <w:szCs w:val="24"/>
        </w:rPr>
        <w:t>)</w:t>
      </w:r>
      <w:r w:rsidR="00C54770" w:rsidRPr="00074E5B">
        <w:rPr>
          <w:rFonts w:ascii="Times New Roman" w:eastAsia="SimSun" w:hAnsi="Times New Roman" w:cs="Times New Roman"/>
          <w:bCs/>
          <w:noProof/>
          <w:color w:val="000000" w:themeColor="text1"/>
          <w:sz w:val="24"/>
          <w:szCs w:val="24"/>
        </w:rPr>
        <w:t xml:space="preserve"> </w:t>
      </w:r>
      <w:r w:rsidR="001B3F45" w:rsidRPr="00074E5B">
        <w:rPr>
          <w:rFonts w:ascii="Times New Roman" w:eastAsia="SimSun" w:hAnsi="Times New Roman" w:cs="Times New Roman"/>
          <w:bCs/>
          <w:noProof/>
          <w:color w:val="000000" w:themeColor="text1"/>
          <w:sz w:val="24"/>
          <w:szCs w:val="24"/>
        </w:rPr>
        <w:t xml:space="preserve">with </w:t>
      </w:r>
      <w:r w:rsidR="00491B2E" w:rsidRPr="00074E5B">
        <w:rPr>
          <w:rFonts w:ascii="Times New Roman" w:eastAsia="SimSun" w:hAnsi="Times New Roman" w:cs="Times New Roman"/>
          <w:bCs/>
          <w:noProof/>
          <w:color w:val="000000" w:themeColor="text1"/>
          <w:sz w:val="24"/>
          <w:szCs w:val="24"/>
        </w:rPr>
        <w:t xml:space="preserve">an </w:t>
      </w:r>
      <w:r w:rsidR="001B3F45" w:rsidRPr="00074E5B">
        <w:rPr>
          <w:rFonts w:ascii="Times New Roman" w:eastAsia="SimSun" w:hAnsi="Times New Roman" w:cs="Times New Roman"/>
          <w:bCs/>
          <w:noProof/>
          <w:color w:val="000000" w:themeColor="text1"/>
          <w:sz w:val="24"/>
          <w:szCs w:val="24"/>
        </w:rPr>
        <w:t xml:space="preserve">IZO layer </w:t>
      </w:r>
      <w:r w:rsidR="00491B2E" w:rsidRPr="00074E5B">
        <w:rPr>
          <w:rFonts w:ascii="Times New Roman" w:eastAsia="SimSun" w:hAnsi="Times New Roman" w:cs="Times New Roman"/>
          <w:bCs/>
          <w:noProof/>
          <w:color w:val="000000" w:themeColor="text1"/>
          <w:sz w:val="24"/>
          <w:szCs w:val="24"/>
        </w:rPr>
        <w:t xml:space="preserve">was </w:t>
      </w:r>
      <w:r w:rsidR="001B3F45" w:rsidRPr="00074E5B">
        <w:rPr>
          <w:rFonts w:ascii="Times New Roman" w:eastAsia="SimSun" w:hAnsi="Times New Roman" w:cs="Times New Roman"/>
          <w:bCs/>
          <w:noProof/>
          <w:color w:val="000000" w:themeColor="text1"/>
          <w:sz w:val="24"/>
          <w:szCs w:val="24"/>
        </w:rPr>
        <w:t>significantly improved.</w:t>
      </w:r>
      <w:r w:rsidR="00585F0F" w:rsidRPr="00074E5B">
        <w:rPr>
          <w:rFonts w:ascii="Times New Roman" w:eastAsia="SimSun" w:hAnsi="Times New Roman" w:cs="Times New Roman"/>
          <w:bCs/>
          <w:noProof/>
          <w:color w:val="000000" w:themeColor="text1"/>
          <w:sz w:val="24"/>
          <w:szCs w:val="24"/>
        </w:rPr>
        <w:t xml:space="preserve"> </w:t>
      </w:r>
      <w:r w:rsidR="00E96972" w:rsidRPr="00074E5B">
        <w:rPr>
          <w:rFonts w:ascii="Times New Roman" w:eastAsia="SimSun" w:hAnsi="Times New Roman" w:cs="Times New Roman"/>
          <w:bCs/>
          <w:noProof/>
          <w:color w:val="000000" w:themeColor="text1"/>
          <w:sz w:val="24"/>
          <w:szCs w:val="24"/>
        </w:rPr>
        <w:t>Fig</w:t>
      </w:r>
      <w:r w:rsidR="006B36FE" w:rsidRPr="00074E5B">
        <w:rPr>
          <w:rFonts w:ascii="Times New Roman" w:eastAsia="SimSun" w:hAnsi="Times New Roman" w:cs="Times New Roman"/>
          <w:bCs/>
          <w:noProof/>
          <w:color w:val="000000" w:themeColor="text1"/>
          <w:sz w:val="24"/>
          <w:szCs w:val="24"/>
        </w:rPr>
        <w:t>.</w:t>
      </w:r>
      <w:r w:rsidR="00E96972" w:rsidRPr="00074E5B">
        <w:rPr>
          <w:rFonts w:ascii="Times New Roman" w:eastAsia="SimSun" w:hAnsi="Times New Roman" w:cs="Times New Roman"/>
          <w:bCs/>
          <w:noProof/>
          <w:color w:val="000000" w:themeColor="text1"/>
          <w:sz w:val="24"/>
          <w:szCs w:val="24"/>
        </w:rPr>
        <w:t xml:space="preserve"> 1c displays</w:t>
      </w:r>
      <w:r w:rsidR="00E80D35" w:rsidRPr="00074E5B">
        <w:rPr>
          <w:rFonts w:ascii="Times New Roman" w:eastAsia="SimSun" w:hAnsi="Times New Roman" w:cs="Times New Roman"/>
          <w:bCs/>
          <w:noProof/>
          <w:color w:val="000000" w:themeColor="text1"/>
          <w:sz w:val="24"/>
          <w:szCs w:val="24"/>
        </w:rPr>
        <w:t xml:space="preserve"> the</w:t>
      </w:r>
      <w:r w:rsidR="009617DD" w:rsidRPr="00074E5B">
        <w:rPr>
          <w:rFonts w:ascii="Times New Roman" w:eastAsia="SimSun" w:hAnsi="Times New Roman" w:cs="Times New Roman"/>
          <w:bCs/>
          <w:noProof/>
          <w:color w:val="000000" w:themeColor="text1"/>
          <w:sz w:val="24"/>
          <w:szCs w:val="24"/>
        </w:rPr>
        <w:t xml:space="preserve"> current density</w:t>
      </w:r>
      <w:r w:rsidR="00491B2E" w:rsidRPr="00074E5B">
        <w:rPr>
          <w:rFonts w:ascii="Times New Roman" w:eastAsia="SimSun" w:hAnsi="Times New Roman" w:cs="Times New Roman"/>
          <w:bCs/>
          <w:noProof/>
          <w:color w:val="000000" w:themeColor="text1"/>
          <w:sz w:val="24"/>
          <w:szCs w:val="24"/>
        </w:rPr>
        <w:t>-</w:t>
      </w:r>
      <w:r w:rsidR="009617DD" w:rsidRPr="00074E5B">
        <w:rPr>
          <w:rFonts w:ascii="Times New Roman" w:eastAsia="SimSun" w:hAnsi="Times New Roman" w:cs="Times New Roman"/>
          <w:bCs/>
          <w:noProof/>
          <w:color w:val="000000" w:themeColor="text1"/>
          <w:sz w:val="24"/>
          <w:szCs w:val="24"/>
        </w:rPr>
        <w:t>voltage</w:t>
      </w:r>
      <w:r w:rsidR="00E96972" w:rsidRPr="00074E5B">
        <w:rPr>
          <w:rFonts w:ascii="Times New Roman" w:eastAsia="SimSun" w:hAnsi="Times New Roman" w:cs="Times New Roman"/>
          <w:bCs/>
          <w:noProof/>
          <w:color w:val="000000" w:themeColor="text1"/>
          <w:sz w:val="24"/>
          <w:szCs w:val="24"/>
        </w:rPr>
        <w:t xml:space="preserve"> </w:t>
      </w:r>
      <w:r w:rsidR="009617DD" w:rsidRPr="00074E5B">
        <w:rPr>
          <w:rFonts w:ascii="Times New Roman" w:eastAsia="SimSun" w:hAnsi="Times New Roman" w:cs="Times New Roman"/>
          <w:bCs/>
          <w:noProof/>
          <w:color w:val="000000" w:themeColor="text1"/>
          <w:sz w:val="24"/>
          <w:szCs w:val="24"/>
        </w:rPr>
        <w:t>(</w:t>
      </w:r>
      <w:r w:rsidR="00E96972" w:rsidRPr="00074E5B">
        <w:rPr>
          <w:rFonts w:ascii="Times New Roman" w:eastAsia="SimSun" w:hAnsi="Times New Roman" w:cs="Times New Roman"/>
          <w:bCs/>
          <w:i/>
          <w:noProof/>
          <w:color w:val="000000" w:themeColor="text1"/>
          <w:sz w:val="24"/>
          <w:szCs w:val="24"/>
        </w:rPr>
        <w:t>J</w:t>
      </w:r>
      <w:r w:rsidR="00E96972" w:rsidRPr="00074E5B">
        <w:rPr>
          <w:rFonts w:ascii="Times New Roman" w:eastAsia="SimSun" w:hAnsi="Times New Roman" w:cs="Times New Roman"/>
          <w:bCs/>
          <w:noProof/>
          <w:color w:val="000000" w:themeColor="text1"/>
          <w:sz w:val="24"/>
          <w:szCs w:val="24"/>
        </w:rPr>
        <w:t>-</w:t>
      </w:r>
      <w:r w:rsidR="00E96972" w:rsidRPr="00074E5B">
        <w:rPr>
          <w:rFonts w:ascii="Times New Roman" w:eastAsia="SimSun" w:hAnsi="Times New Roman" w:cs="Times New Roman"/>
          <w:bCs/>
          <w:i/>
          <w:noProof/>
          <w:color w:val="000000" w:themeColor="text1"/>
          <w:sz w:val="24"/>
          <w:szCs w:val="24"/>
        </w:rPr>
        <w:t>V</w:t>
      </w:r>
      <w:r w:rsidR="009617DD" w:rsidRPr="00074E5B">
        <w:rPr>
          <w:rFonts w:ascii="Times New Roman" w:eastAsia="SimSun" w:hAnsi="Times New Roman" w:cs="Times New Roman"/>
          <w:bCs/>
          <w:noProof/>
          <w:color w:val="000000" w:themeColor="text1"/>
          <w:sz w:val="24"/>
          <w:szCs w:val="24"/>
        </w:rPr>
        <w:t>)</w:t>
      </w:r>
      <w:r w:rsidR="00E96972" w:rsidRPr="00074E5B">
        <w:rPr>
          <w:rFonts w:ascii="Times New Roman" w:eastAsia="SimSun" w:hAnsi="Times New Roman" w:cs="Times New Roman"/>
          <w:bCs/>
          <w:noProof/>
          <w:color w:val="000000" w:themeColor="text1"/>
          <w:sz w:val="24"/>
          <w:szCs w:val="24"/>
        </w:rPr>
        <w:t xml:space="preserve"> curves </w:t>
      </w:r>
      <w:r w:rsidR="009617DD" w:rsidRPr="00074E5B">
        <w:rPr>
          <w:rFonts w:ascii="Times New Roman" w:eastAsia="SimSun" w:hAnsi="Times New Roman" w:cs="Times New Roman"/>
          <w:bCs/>
          <w:noProof/>
          <w:color w:val="000000" w:themeColor="text1"/>
          <w:sz w:val="24"/>
          <w:szCs w:val="24"/>
        </w:rPr>
        <w:t>of</w:t>
      </w:r>
      <w:r w:rsidR="00E96972" w:rsidRPr="00074E5B">
        <w:rPr>
          <w:rFonts w:ascii="Times New Roman" w:eastAsia="SimSun" w:hAnsi="Times New Roman" w:cs="Times New Roman"/>
          <w:bCs/>
          <w:noProof/>
          <w:color w:val="000000" w:themeColor="text1"/>
          <w:sz w:val="24"/>
          <w:szCs w:val="24"/>
        </w:rPr>
        <w:t xml:space="preserve"> </w:t>
      </w:r>
      <w:r w:rsidR="009617DD" w:rsidRPr="00074E5B">
        <w:rPr>
          <w:rFonts w:ascii="Times New Roman" w:eastAsia="SimSun" w:hAnsi="Times New Roman" w:cs="Times New Roman"/>
          <w:bCs/>
          <w:noProof/>
          <w:color w:val="000000" w:themeColor="text1"/>
          <w:sz w:val="24"/>
          <w:szCs w:val="24"/>
        </w:rPr>
        <w:t xml:space="preserve">the </w:t>
      </w:r>
      <w:r w:rsidR="00491B2E" w:rsidRPr="00074E5B">
        <w:rPr>
          <w:rFonts w:ascii="Times New Roman" w:eastAsia="SimSun" w:hAnsi="Times New Roman" w:cs="Times New Roman"/>
          <w:bCs/>
          <w:noProof/>
          <w:color w:val="000000" w:themeColor="text1"/>
          <w:sz w:val="24"/>
          <w:szCs w:val="24"/>
        </w:rPr>
        <w:t xml:space="preserve">champion </w:t>
      </w:r>
      <w:r w:rsidR="00E96972" w:rsidRPr="00074E5B">
        <w:rPr>
          <w:rFonts w:ascii="Times New Roman" w:eastAsia="SimSun" w:hAnsi="Times New Roman" w:cs="Times New Roman"/>
          <w:bCs/>
          <w:noProof/>
          <w:color w:val="000000" w:themeColor="text1"/>
          <w:sz w:val="24"/>
          <w:szCs w:val="24"/>
        </w:rPr>
        <w:t>WBG PSCs</w:t>
      </w:r>
      <w:r w:rsidR="00447F05" w:rsidRPr="00074E5B">
        <w:rPr>
          <w:rFonts w:ascii="Times New Roman" w:eastAsia="SimSun" w:hAnsi="Times New Roman" w:cs="Times New Roman"/>
          <w:bCs/>
          <w:noProof/>
          <w:color w:val="000000" w:themeColor="text1"/>
          <w:sz w:val="24"/>
          <w:szCs w:val="24"/>
        </w:rPr>
        <w:t xml:space="preserve">. </w:t>
      </w:r>
      <w:r w:rsidR="00491B2E" w:rsidRPr="00074E5B">
        <w:rPr>
          <w:rFonts w:ascii="Times New Roman" w:eastAsia="SimSun" w:hAnsi="Times New Roman" w:cs="Times New Roman"/>
          <w:bCs/>
          <w:noProof/>
          <w:color w:val="000000" w:themeColor="text1"/>
          <w:sz w:val="24"/>
          <w:szCs w:val="24"/>
        </w:rPr>
        <w:t>D</w:t>
      </w:r>
      <w:r w:rsidR="00447F05" w:rsidRPr="00074E5B">
        <w:rPr>
          <w:rFonts w:ascii="Times New Roman" w:eastAsia="SimSun" w:hAnsi="Times New Roman" w:cs="Times New Roman"/>
          <w:bCs/>
          <w:noProof/>
          <w:color w:val="000000" w:themeColor="text1"/>
          <w:sz w:val="24"/>
          <w:szCs w:val="24"/>
        </w:rPr>
        <w:t>evices without</w:t>
      </w:r>
      <w:bookmarkStart w:id="15" w:name="OLE_LINK10"/>
      <w:r w:rsidR="00447F05" w:rsidRPr="00074E5B">
        <w:rPr>
          <w:rFonts w:ascii="Times New Roman" w:eastAsia="SimSun" w:hAnsi="Times New Roman" w:cs="Times New Roman"/>
          <w:bCs/>
          <w:noProof/>
          <w:color w:val="000000" w:themeColor="text1"/>
          <w:sz w:val="24"/>
          <w:szCs w:val="24"/>
        </w:rPr>
        <w:t xml:space="preserve"> </w:t>
      </w:r>
      <w:r w:rsidR="00491B2E" w:rsidRPr="00074E5B">
        <w:rPr>
          <w:rFonts w:ascii="Times New Roman" w:eastAsia="SimSun" w:hAnsi="Times New Roman" w:cs="Times New Roman"/>
          <w:bCs/>
          <w:noProof/>
          <w:color w:val="000000" w:themeColor="text1"/>
          <w:sz w:val="24"/>
          <w:szCs w:val="24"/>
        </w:rPr>
        <w:t xml:space="preserve">an </w:t>
      </w:r>
      <w:r w:rsidR="00447F05" w:rsidRPr="00074E5B">
        <w:rPr>
          <w:rFonts w:ascii="Times New Roman" w:eastAsia="SimSun" w:hAnsi="Times New Roman" w:cs="Times New Roman"/>
          <w:bCs/>
          <w:noProof/>
          <w:color w:val="000000" w:themeColor="text1"/>
          <w:sz w:val="24"/>
          <w:szCs w:val="24"/>
        </w:rPr>
        <w:t>IZO layer</w:t>
      </w:r>
      <w:r w:rsidR="00F01996" w:rsidRPr="00074E5B">
        <w:rPr>
          <w:rFonts w:ascii="Times New Roman" w:eastAsia="SimSun" w:hAnsi="Times New Roman" w:cs="Times New Roman"/>
          <w:bCs/>
          <w:noProof/>
          <w:color w:val="000000" w:themeColor="text1"/>
          <w:sz w:val="24"/>
          <w:szCs w:val="24"/>
        </w:rPr>
        <w:t xml:space="preserve"> </w:t>
      </w:r>
      <w:r w:rsidR="00CC08F9" w:rsidRPr="00074E5B">
        <w:rPr>
          <w:rFonts w:ascii="Times New Roman" w:eastAsia="SimSun" w:hAnsi="Times New Roman" w:cs="Times New Roman"/>
          <w:bCs/>
          <w:noProof/>
          <w:color w:val="000000" w:themeColor="text1"/>
          <w:sz w:val="24"/>
          <w:szCs w:val="24"/>
        </w:rPr>
        <w:t>(</w:t>
      </w:r>
      <w:r w:rsidR="00F01996" w:rsidRPr="00074E5B">
        <w:rPr>
          <w:rFonts w:ascii="Times New Roman" w:eastAsia="SimSun" w:hAnsi="Times New Roman" w:cs="Times New Roman"/>
          <w:bCs/>
          <w:noProof/>
          <w:color w:val="000000" w:themeColor="text1"/>
          <w:sz w:val="24"/>
          <w:szCs w:val="24"/>
        </w:rPr>
        <w:t xml:space="preserve">denoted as </w:t>
      </w:r>
      <w:r w:rsidR="00CC08F9" w:rsidRPr="00074E5B">
        <w:rPr>
          <w:rFonts w:ascii="Times New Roman" w:eastAsia="SimSun" w:hAnsi="Times New Roman" w:cs="Times New Roman"/>
          <w:bCs/>
          <w:noProof/>
          <w:color w:val="000000" w:themeColor="text1"/>
          <w:sz w:val="24"/>
          <w:szCs w:val="24"/>
        </w:rPr>
        <w:t>REF devices)</w:t>
      </w:r>
      <w:r w:rsidR="00447F05" w:rsidRPr="00074E5B">
        <w:rPr>
          <w:rFonts w:ascii="Times New Roman" w:eastAsia="SimSun" w:hAnsi="Times New Roman" w:cs="Times New Roman"/>
          <w:bCs/>
          <w:noProof/>
          <w:color w:val="000000" w:themeColor="text1"/>
          <w:sz w:val="24"/>
          <w:szCs w:val="24"/>
        </w:rPr>
        <w:t xml:space="preserve"> </w:t>
      </w:r>
      <w:r w:rsidR="00535168" w:rsidRPr="00074E5B">
        <w:rPr>
          <w:rFonts w:ascii="Times New Roman" w:eastAsia="SimSun" w:hAnsi="Times New Roman" w:cs="Times New Roman"/>
          <w:bCs/>
          <w:noProof/>
          <w:color w:val="000000" w:themeColor="text1"/>
          <w:sz w:val="24"/>
          <w:szCs w:val="24"/>
        </w:rPr>
        <w:t>show</w:t>
      </w:r>
      <w:r w:rsidR="00491B2E" w:rsidRPr="00074E5B">
        <w:rPr>
          <w:rFonts w:ascii="Times New Roman" w:eastAsia="SimSun" w:hAnsi="Times New Roman" w:cs="Times New Roman"/>
          <w:bCs/>
          <w:noProof/>
          <w:color w:val="000000" w:themeColor="text1"/>
          <w:sz w:val="24"/>
          <w:szCs w:val="24"/>
        </w:rPr>
        <w:t>ed</w:t>
      </w:r>
      <w:r w:rsidR="00535168" w:rsidRPr="00074E5B">
        <w:rPr>
          <w:rFonts w:ascii="Times New Roman" w:eastAsia="SimSun" w:hAnsi="Times New Roman" w:cs="Times New Roman"/>
          <w:bCs/>
          <w:noProof/>
          <w:color w:val="000000" w:themeColor="text1"/>
          <w:sz w:val="24"/>
          <w:szCs w:val="24"/>
        </w:rPr>
        <w:t xml:space="preserve"> a </w:t>
      </w:r>
      <w:bookmarkEnd w:id="15"/>
      <w:r w:rsidR="00491B2E" w:rsidRPr="00074E5B">
        <w:rPr>
          <w:rFonts w:ascii="Times New Roman" w:eastAsia="SimSun" w:hAnsi="Times New Roman" w:cs="Times New Roman"/>
          <w:bCs/>
          <w:noProof/>
          <w:color w:val="000000" w:themeColor="text1"/>
          <w:sz w:val="24"/>
          <w:szCs w:val="24"/>
        </w:rPr>
        <w:t>maximum PCE</w:t>
      </w:r>
      <w:r w:rsidR="00535168" w:rsidRPr="00074E5B">
        <w:rPr>
          <w:rFonts w:ascii="Times New Roman" w:eastAsia="SimSun" w:hAnsi="Times New Roman" w:cs="Times New Roman"/>
          <w:bCs/>
          <w:noProof/>
          <w:color w:val="000000" w:themeColor="text1"/>
          <w:sz w:val="24"/>
          <w:szCs w:val="24"/>
        </w:rPr>
        <w:t xml:space="preserve"> of </w:t>
      </w:r>
      <w:r w:rsidR="00535168" w:rsidRPr="00074E5B">
        <w:rPr>
          <w:rFonts w:ascii="Times New Roman" w:eastAsia="FangSong" w:hAnsi="Times New Roman" w:cs="Times New Roman"/>
          <w:bCs/>
          <w:noProof/>
          <w:color w:val="000000" w:themeColor="text1"/>
          <w:sz w:val="24"/>
          <w:szCs w:val="24"/>
        </w:rPr>
        <w:t xml:space="preserve">18.33% with a </w:t>
      </w:r>
      <w:r w:rsidR="00535168" w:rsidRPr="00074E5B">
        <w:rPr>
          <w:rFonts w:ascii="Times New Roman" w:eastAsia="FangSong" w:hAnsi="Times New Roman" w:cs="Times New Roman"/>
          <w:bCs/>
          <w:i/>
          <w:iCs/>
          <w:noProof/>
          <w:color w:val="000000" w:themeColor="text1"/>
          <w:sz w:val="24"/>
          <w:szCs w:val="24"/>
        </w:rPr>
        <w:t>V</w:t>
      </w:r>
      <w:r w:rsidR="00535168" w:rsidRPr="00074E5B">
        <w:rPr>
          <w:rFonts w:ascii="Times New Roman" w:eastAsia="FangSong" w:hAnsi="Times New Roman" w:cs="Times New Roman"/>
          <w:bCs/>
          <w:noProof/>
          <w:color w:val="000000" w:themeColor="text1"/>
          <w:sz w:val="24"/>
          <w:szCs w:val="24"/>
          <w:vertAlign w:val="subscript"/>
        </w:rPr>
        <w:t>OC</w:t>
      </w:r>
      <w:r w:rsidR="00535168" w:rsidRPr="00074E5B">
        <w:rPr>
          <w:rFonts w:ascii="Times New Roman" w:eastAsia="FangSong" w:hAnsi="Times New Roman" w:cs="Times New Roman"/>
          <w:bCs/>
          <w:noProof/>
          <w:color w:val="000000" w:themeColor="text1"/>
          <w:sz w:val="24"/>
          <w:szCs w:val="24"/>
        </w:rPr>
        <w:t xml:space="preserve"> of 1.173 V,</w:t>
      </w:r>
      <w:r w:rsidR="005057B7" w:rsidRPr="00074E5B">
        <w:rPr>
          <w:rFonts w:ascii="Times New Roman" w:eastAsia="FangSong" w:hAnsi="Times New Roman" w:cs="Times New Roman"/>
          <w:bCs/>
          <w:noProof/>
          <w:color w:val="000000" w:themeColor="text1"/>
          <w:sz w:val="24"/>
          <w:szCs w:val="24"/>
        </w:rPr>
        <w:t xml:space="preserve"> a short-circuit current density (</w:t>
      </w:r>
      <w:r w:rsidR="005057B7" w:rsidRPr="00074E5B">
        <w:rPr>
          <w:rFonts w:ascii="Times New Roman" w:eastAsia="FangSong" w:hAnsi="Times New Roman" w:cs="Times New Roman"/>
          <w:bCs/>
          <w:i/>
          <w:iCs/>
          <w:noProof/>
          <w:color w:val="000000" w:themeColor="text1"/>
          <w:sz w:val="24"/>
          <w:szCs w:val="24"/>
        </w:rPr>
        <w:t>J</w:t>
      </w:r>
      <w:r w:rsidR="005057B7" w:rsidRPr="00074E5B">
        <w:rPr>
          <w:rFonts w:ascii="Times New Roman" w:eastAsia="FangSong" w:hAnsi="Times New Roman" w:cs="Times New Roman"/>
          <w:bCs/>
          <w:noProof/>
          <w:color w:val="000000" w:themeColor="text1"/>
          <w:sz w:val="24"/>
          <w:szCs w:val="24"/>
          <w:vertAlign w:val="subscript"/>
        </w:rPr>
        <w:t>SC</w:t>
      </w:r>
      <w:r w:rsidR="005057B7" w:rsidRPr="00074E5B">
        <w:rPr>
          <w:rFonts w:ascii="Times New Roman" w:eastAsia="FangSong" w:hAnsi="Times New Roman" w:cs="Times New Roman"/>
          <w:bCs/>
          <w:noProof/>
          <w:color w:val="000000" w:themeColor="text1"/>
          <w:sz w:val="24"/>
          <w:szCs w:val="24"/>
        </w:rPr>
        <w:t>) of 19.63 mA/cm</w:t>
      </w:r>
      <w:r w:rsidR="005057B7" w:rsidRPr="00074E5B">
        <w:rPr>
          <w:rFonts w:ascii="Times New Roman" w:eastAsia="FangSong" w:hAnsi="Times New Roman" w:cs="Times New Roman"/>
          <w:bCs/>
          <w:noProof/>
          <w:color w:val="000000" w:themeColor="text1"/>
          <w:sz w:val="24"/>
          <w:szCs w:val="24"/>
          <w:vertAlign w:val="superscript"/>
        </w:rPr>
        <w:t>2</w:t>
      </w:r>
      <w:r w:rsidR="005057B7" w:rsidRPr="00074E5B">
        <w:rPr>
          <w:rFonts w:ascii="Times New Roman" w:eastAsia="FangSong" w:hAnsi="Times New Roman" w:cs="Times New Roman"/>
          <w:bCs/>
          <w:noProof/>
          <w:color w:val="000000" w:themeColor="text1"/>
          <w:sz w:val="24"/>
          <w:szCs w:val="24"/>
        </w:rPr>
        <w:t>, and a fill factor (FF) of 7</w:t>
      </w:r>
      <w:r w:rsidR="00275C56" w:rsidRPr="00074E5B">
        <w:rPr>
          <w:rFonts w:ascii="Times New Roman" w:eastAsia="FangSong" w:hAnsi="Times New Roman" w:cs="Times New Roman"/>
          <w:bCs/>
          <w:noProof/>
          <w:color w:val="000000" w:themeColor="text1"/>
          <w:sz w:val="24"/>
          <w:szCs w:val="24"/>
        </w:rPr>
        <w:t>9</w:t>
      </w:r>
      <w:r w:rsidR="005057B7" w:rsidRPr="00074E5B">
        <w:rPr>
          <w:rFonts w:ascii="Times New Roman" w:eastAsia="FangSong" w:hAnsi="Times New Roman" w:cs="Times New Roman"/>
          <w:bCs/>
          <w:noProof/>
          <w:color w:val="000000" w:themeColor="text1"/>
          <w:sz w:val="24"/>
          <w:szCs w:val="24"/>
        </w:rPr>
        <w:t>.</w:t>
      </w:r>
      <w:r w:rsidR="00275C56" w:rsidRPr="00074E5B">
        <w:rPr>
          <w:rFonts w:ascii="Times New Roman" w:eastAsia="FangSong" w:hAnsi="Times New Roman" w:cs="Times New Roman"/>
          <w:bCs/>
          <w:noProof/>
          <w:color w:val="000000" w:themeColor="text1"/>
          <w:sz w:val="24"/>
          <w:szCs w:val="24"/>
        </w:rPr>
        <w:t>54</w:t>
      </w:r>
      <w:r w:rsidR="005057B7" w:rsidRPr="00074E5B">
        <w:rPr>
          <w:rFonts w:ascii="Times New Roman" w:eastAsia="FangSong" w:hAnsi="Times New Roman" w:cs="Times New Roman"/>
          <w:bCs/>
          <w:noProof/>
          <w:color w:val="000000" w:themeColor="text1"/>
          <w:sz w:val="24"/>
          <w:szCs w:val="24"/>
        </w:rPr>
        <w:t xml:space="preserve">%. </w:t>
      </w:r>
      <w:r w:rsidR="00491B2E" w:rsidRPr="00074E5B">
        <w:rPr>
          <w:rFonts w:ascii="Times New Roman" w:eastAsia="FangSong" w:hAnsi="Times New Roman" w:cs="Times New Roman"/>
          <w:bCs/>
          <w:noProof/>
          <w:color w:val="000000" w:themeColor="text1"/>
          <w:sz w:val="24"/>
          <w:szCs w:val="24"/>
        </w:rPr>
        <w:t xml:space="preserve">The device with an </w:t>
      </w:r>
      <w:r w:rsidR="00676E44" w:rsidRPr="00074E5B">
        <w:rPr>
          <w:rFonts w:ascii="Times New Roman" w:eastAsia="FangSong" w:hAnsi="Times New Roman" w:cs="Times New Roman"/>
          <w:bCs/>
          <w:noProof/>
          <w:color w:val="000000" w:themeColor="text1"/>
          <w:sz w:val="24"/>
          <w:szCs w:val="24"/>
        </w:rPr>
        <w:t>IZO</w:t>
      </w:r>
      <w:r w:rsidR="0009246A" w:rsidRPr="00074E5B">
        <w:rPr>
          <w:rFonts w:ascii="Times New Roman" w:eastAsia="FangSong" w:hAnsi="Times New Roman" w:cs="Times New Roman"/>
          <w:bCs/>
          <w:noProof/>
          <w:color w:val="000000" w:themeColor="text1"/>
          <w:sz w:val="24"/>
          <w:szCs w:val="24"/>
        </w:rPr>
        <w:t xml:space="preserve"> layer</w:t>
      </w:r>
      <w:r w:rsidR="006F3714" w:rsidRPr="00074E5B">
        <w:rPr>
          <w:rFonts w:ascii="Times New Roman" w:eastAsia="FangSong" w:hAnsi="Times New Roman" w:cs="Times New Roman"/>
          <w:bCs/>
          <w:noProof/>
          <w:color w:val="000000" w:themeColor="text1"/>
          <w:sz w:val="24"/>
          <w:szCs w:val="24"/>
        </w:rPr>
        <w:t xml:space="preserve"> (denoted as </w:t>
      </w:r>
      <w:r w:rsidR="00491B2E" w:rsidRPr="00074E5B">
        <w:rPr>
          <w:rFonts w:ascii="Times New Roman" w:eastAsia="FangSong" w:hAnsi="Times New Roman" w:cs="Times New Roman"/>
          <w:bCs/>
          <w:noProof/>
          <w:color w:val="000000" w:themeColor="text1"/>
          <w:sz w:val="24"/>
          <w:szCs w:val="24"/>
        </w:rPr>
        <w:t xml:space="preserve">the </w:t>
      </w:r>
      <w:r w:rsidR="006F3714" w:rsidRPr="00074E5B">
        <w:rPr>
          <w:rFonts w:ascii="Times New Roman" w:eastAsia="FangSong" w:hAnsi="Times New Roman" w:cs="Times New Roman"/>
          <w:bCs/>
          <w:noProof/>
          <w:color w:val="000000" w:themeColor="text1"/>
          <w:sz w:val="24"/>
          <w:szCs w:val="24"/>
        </w:rPr>
        <w:t>IZO device)</w:t>
      </w:r>
      <w:r w:rsidR="00EE6FB9" w:rsidRPr="00074E5B">
        <w:rPr>
          <w:rFonts w:ascii="Times New Roman" w:eastAsia="FangSong" w:hAnsi="Times New Roman" w:cs="Times New Roman"/>
          <w:bCs/>
          <w:noProof/>
          <w:color w:val="000000" w:themeColor="text1"/>
          <w:sz w:val="24"/>
          <w:szCs w:val="24"/>
        </w:rPr>
        <w:t xml:space="preserve"> </w:t>
      </w:r>
      <w:r w:rsidR="00A059D2" w:rsidRPr="00074E5B">
        <w:rPr>
          <w:rFonts w:ascii="Times New Roman" w:eastAsia="FangSong" w:hAnsi="Times New Roman" w:cs="Times New Roman"/>
          <w:bCs/>
          <w:noProof/>
          <w:color w:val="000000" w:themeColor="text1"/>
          <w:sz w:val="24"/>
          <w:szCs w:val="24"/>
        </w:rPr>
        <w:t>achieve</w:t>
      </w:r>
      <w:r w:rsidR="00491B2E" w:rsidRPr="00074E5B">
        <w:rPr>
          <w:rFonts w:ascii="Times New Roman" w:eastAsia="FangSong" w:hAnsi="Times New Roman" w:cs="Times New Roman"/>
          <w:bCs/>
          <w:noProof/>
          <w:color w:val="000000" w:themeColor="text1"/>
          <w:sz w:val="24"/>
          <w:szCs w:val="24"/>
        </w:rPr>
        <w:t>d</w:t>
      </w:r>
      <w:r w:rsidR="00A059D2" w:rsidRPr="00074E5B">
        <w:rPr>
          <w:rFonts w:ascii="Times New Roman" w:eastAsia="FangSong" w:hAnsi="Times New Roman" w:cs="Times New Roman"/>
          <w:bCs/>
          <w:noProof/>
          <w:color w:val="000000" w:themeColor="text1"/>
          <w:sz w:val="24"/>
          <w:szCs w:val="24"/>
        </w:rPr>
        <w:t xml:space="preserve"> a PCE of</w:t>
      </w:r>
      <w:r w:rsidR="00676E44" w:rsidRPr="00074E5B">
        <w:rPr>
          <w:rFonts w:ascii="Times New Roman" w:eastAsia="FangSong" w:hAnsi="Times New Roman" w:cs="Times New Roman"/>
          <w:bCs/>
          <w:noProof/>
          <w:color w:val="000000" w:themeColor="text1"/>
          <w:sz w:val="24"/>
          <w:szCs w:val="24"/>
        </w:rPr>
        <w:t xml:space="preserve"> 19.26%,</w:t>
      </w:r>
      <w:r w:rsidR="00B27315" w:rsidRPr="00074E5B">
        <w:rPr>
          <w:rFonts w:ascii="Times New Roman" w:eastAsia="FangSong" w:hAnsi="Times New Roman" w:cs="Times New Roman"/>
          <w:bCs/>
          <w:noProof/>
          <w:color w:val="000000" w:themeColor="text1"/>
          <w:sz w:val="24"/>
          <w:szCs w:val="24"/>
        </w:rPr>
        <w:t xml:space="preserve"> a</w:t>
      </w:r>
      <w:r w:rsidR="00676E44" w:rsidRPr="00074E5B">
        <w:rPr>
          <w:rFonts w:ascii="Times New Roman" w:eastAsia="FangSong" w:hAnsi="Times New Roman" w:cs="Times New Roman"/>
          <w:bCs/>
          <w:noProof/>
          <w:color w:val="000000" w:themeColor="text1"/>
          <w:sz w:val="24"/>
          <w:szCs w:val="24"/>
        </w:rPr>
        <w:t xml:space="preserve"> </w:t>
      </w:r>
      <w:r w:rsidR="00676E44" w:rsidRPr="00074E5B">
        <w:rPr>
          <w:rFonts w:ascii="Times New Roman" w:eastAsia="FangSong" w:hAnsi="Times New Roman" w:cs="Times New Roman"/>
          <w:bCs/>
          <w:i/>
          <w:iCs/>
          <w:noProof/>
          <w:color w:val="000000" w:themeColor="text1"/>
          <w:sz w:val="24"/>
          <w:szCs w:val="24"/>
        </w:rPr>
        <w:t>V</w:t>
      </w:r>
      <w:r w:rsidR="00676E44" w:rsidRPr="00074E5B">
        <w:rPr>
          <w:rFonts w:ascii="Times New Roman" w:eastAsia="FangSong" w:hAnsi="Times New Roman" w:cs="Times New Roman"/>
          <w:bCs/>
          <w:noProof/>
          <w:color w:val="000000" w:themeColor="text1"/>
          <w:sz w:val="24"/>
          <w:szCs w:val="24"/>
          <w:vertAlign w:val="subscript"/>
        </w:rPr>
        <w:t>OC</w:t>
      </w:r>
      <w:r w:rsidR="00676E44" w:rsidRPr="00074E5B">
        <w:rPr>
          <w:rFonts w:ascii="Times New Roman" w:eastAsia="FangSong" w:hAnsi="Times New Roman" w:cs="Times New Roman"/>
          <w:bCs/>
          <w:noProof/>
          <w:color w:val="000000" w:themeColor="text1"/>
          <w:sz w:val="24"/>
          <w:szCs w:val="24"/>
        </w:rPr>
        <w:t xml:space="preserve"> </w:t>
      </w:r>
      <w:r w:rsidR="00A059D2" w:rsidRPr="00074E5B">
        <w:rPr>
          <w:rFonts w:ascii="Times New Roman" w:eastAsia="FangSong" w:hAnsi="Times New Roman" w:cs="Times New Roman"/>
          <w:bCs/>
          <w:noProof/>
          <w:color w:val="000000" w:themeColor="text1"/>
          <w:sz w:val="24"/>
          <w:szCs w:val="24"/>
        </w:rPr>
        <w:t xml:space="preserve">of </w:t>
      </w:r>
      <w:r w:rsidR="00676E44" w:rsidRPr="00074E5B">
        <w:rPr>
          <w:rFonts w:ascii="Times New Roman" w:eastAsia="FangSong" w:hAnsi="Times New Roman" w:cs="Times New Roman"/>
          <w:bCs/>
          <w:noProof/>
          <w:color w:val="000000" w:themeColor="text1"/>
          <w:sz w:val="24"/>
          <w:szCs w:val="24"/>
        </w:rPr>
        <w:t>1.187</w:t>
      </w:r>
      <w:r w:rsidR="00A059D2" w:rsidRPr="00074E5B">
        <w:rPr>
          <w:rFonts w:ascii="Times New Roman" w:eastAsia="FangSong" w:hAnsi="Times New Roman" w:cs="Times New Roman"/>
          <w:bCs/>
          <w:noProof/>
          <w:color w:val="000000" w:themeColor="text1"/>
          <w:sz w:val="24"/>
          <w:szCs w:val="24"/>
        </w:rPr>
        <w:t xml:space="preserve"> </w:t>
      </w:r>
      <w:r w:rsidR="00676E44" w:rsidRPr="00074E5B">
        <w:rPr>
          <w:rFonts w:ascii="Times New Roman" w:eastAsia="FangSong" w:hAnsi="Times New Roman" w:cs="Times New Roman"/>
          <w:bCs/>
          <w:noProof/>
          <w:color w:val="000000" w:themeColor="text1"/>
          <w:sz w:val="24"/>
          <w:szCs w:val="24"/>
        </w:rPr>
        <w:t>V,</w:t>
      </w:r>
      <w:r w:rsidR="00B27315" w:rsidRPr="00074E5B">
        <w:rPr>
          <w:rFonts w:ascii="Times New Roman" w:eastAsia="FangSong" w:hAnsi="Times New Roman" w:cs="Times New Roman"/>
          <w:bCs/>
          <w:noProof/>
          <w:color w:val="000000" w:themeColor="text1"/>
          <w:sz w:val="24"/>
          <w:szCs w:val="24"/>
        </w:rPr>
        <w:t xml:space="preserve"> a</w:t>
      </w:r>
      <w:r w:rsidR="00676E44" w:rsidRPr="00074E5B">
        <w:rPr>
          <w:rFonts w:ascii="Times New Roman" w:eastAsia="FangSong" w:hAnsi="Times New Roman" w:cs="Times New Roman"/>
          <w:bCs/>
          <w:noProof/>
          <w:color w:val="000000" w:themeColor="text1"/>
          <w:sz w:val="24"/>
          <w:szCs w:val="24"/>
        </w:rPr>
        <w:t xml:space="preserve"> </w:t>
      </w:r>
      <w:r w:rsidR="00676E44" w:rsidRPr="00074E5B">
        <w:rPr>
          <w:rFonts w:ascii="Times New Roman" w:eastAsia="FangSong" w:hAnsi="Times New Roman" w:cs="Times New Roman"/>
          <w:bCs/>
          <w:i/>
          <w:iCs/>
          <w:noProof/>
          <w:color w:val="000000" w:themeColor="text1"/>
          <w:sz w:val="24"/>
          <w:szCs w:val="24"/>
        </w:rPr>
        <w:t>J</w:t>
      </w:r>
      <w:r w:rsidR="00676E44" w:rsidRPr="00074E5B">
        <w:rPr>
          <w:rFonts w:ascii="Times New Roman" w:eastAsia="FangSong" w:hAnsi="Times New Roman" w:cs="Times New Roman"/>
          <w:bCs/>
          <w:noProof/>
          <w:color w:val="000000" w:themeColor="text1"/>
          <w:sz w:val="24"/>
          <w:szCs w:val="24"/>
          <w:vertAlign w:val="subscript"/>
        </w:rPr>
        <w:t>SC</w:t>
      </w:r>
      <w:r w:rsidR="00A059D2" w:rsidRPr="00074E5B">
        <w:rPr>
          <w:rFonts w:ascii="Times New Roman" w:eastAsia="FangSong" w:hAnsi="Times New Roman" w:cs="Times New Roman"/>
          <w:bCs/>
          <w:noProof/>
          <w:color w:val="000000" w:themeColor="text1"/>
          <w:sz w:val="24"/>
          <w:szCs w:val="24"/>
        </w:rPr>
        <w:t xml:space="preserve"> of </w:t>
      </w:r>
      <w:r w:rsidR="00676E44" w:rsidRPr="00074E5B">
        <w:rPr>
          <w:rFonts w:ascii="Times New Roman" w:eastAsia="FangSong" w:hAnsi="Times New Roman" w:cs="Times New Roman"/>
          <w:bCs/>
          <w:noProof/>
          <w:color w:val="000000" w:themeColor="text1"/>
          <w:sz w:val="24"/>
          <w:szCs w:val="24"/>
        </w:rPr>
        <w:t>19.77</w:t>
      </w:r>
      <w:r w:rsidR="00A059D2" w:rsidRPr="00074E5B">
        <w:rPr>
          <w:rFonts w:ascii="Times New Roman" w:eastAsia="FangSong" w:hAnsi="Times New Roman" w:cs="Times New Roman"/>
          <w:bCs/>
          <w:noProof/>
          <w:color w:val="000000" w:themeColor="text1"/>
          <w:sz w:val="24"/>
          <w:szCs w:val="24"/>
        </w:rPr>
        <w:t xml:space="preserve"> mA/</w:t>
      </w:r>
      <w:r w:rsidR="00676E44" w:rsidRPr="00074E5B">
        <w:rPr>
          <w:rFonts w:ascii="Times New Roman" w:eastAsia="FangSong" w:hAnsi="Times New Roman" w:cs="Times New Roman"/>
          <w:bCs/>
          <w:noProof/>
          <w:color w:val="000000" w:themeColor="text1"/>
          <w:sz w:val="24"/>
          <w:szCs w:val="24"/>
        </w:rPr>
        <w:t>cm</w:t>
      </w:r>
      <w:r w:rsidR="00A059D2" w:rsidRPr="00074E5B">
        <w:rPr>
          <w:rFonts w:ascii="Times New Roman" w:eastAsia="FangSong" w:hAnsi="Times New Roman" w:cs="Times New Roman"/>
          <w:bCs/>
          <w:noProof/>
          <w:color w:val="000000" w:themeColor="text1"/>
          <w:sz w:val="24"/>
          <w:szCs w:val="24"/>
          <w:vertAlign w:val="superscript"/>
        </w:rPr>
        <w:t>2</w:t>
      </w:r>
      <w:r w:rsidR="00676E44" w:rsidRPr="00074E5B">
        <w:rPr>
          <w:rFonts w:ascii="Times New Roman" w:eastAsia="FangSong" w:hAnsi="Times New Roman" w:cs="Times New Roman"/>
          <w:bCs/>
          <w:noProof/>
          <w:color w:val="000000" w:themeColor="text1"/>
          <w:sz w:val="24"/>
          <w:szCs w:val="24"/>
        </w:rPr>
        <w:t>,</w:t>
      </w:r>
      <w:r w:rsidR="00B27315" w:rsidRPr="00074E5B">
        <w:rPr>
          <w:rFonts w:ascii="Times New Roman" w:eastAsia="FangSong" w:hAnsi="Times New Roman" w:cs="Times New Roman"/>
          <w:bCs/>
          <w:noProof/>
          <w:color w:val="000000" w:themeColor="text1"/>
          <w:sz w:val="24"/>
          <w:szCs w:val="24"/>
        </w:rPr>
        <w:t xml:space="preserve"> and a</w:t>
      </w:r>
      <w:r w:rsidR="00676E44" w:rsidRPr="00074E5B">
        <w:rPr>
          <w:rFonts w:ascii="Times New Roman" w:eastAsia="FangSong" w:hAnsi="Times New Roman" w:cs="Times New Roman"/>
          <w:bCs/>
          <w:noProof/>
          <w:color w:val="000000" w:themeColor="text1"/>
          <w:sz w:val="24"/>
          <w:szCs w:val="24"/>
        </w:rPr>
        <w:t xml:space="preserve"> FF </w:t>
      </w:r>
      <w:r w:rsidR="00A059D2" w:rsidRPr="00074E5B">
        <w:rPr>
          <w:rFonts w:ascii="Times New Roman" w:eastAsia="FangSong" w:hAnsi="Times New Roman" w:cs="Times New Roman"/>
          <w:bCs/>
          <w:noProof/>
          <w:color w:val="000000" w:themeColor="text1"/>
          <w:sz w:val="24"/>
          <w:szCs w:val="24"/>
        </w:rPr>
        <w:t xml:space="preserve">of </w:t>
      </w:r>
      <w:r w:rsidR="00676E44" w:rsidRPr="00074E5B">
        <w:rPr>
          <w:rFonts w:ascii="Times New Roman" w:eastAsia="FangSong" w:hAnsi="Times New Roman" w:cs="Times New Roman"/>
          <w:bCs/>
          <w:noProof/>
          <w:color w:val="000000" w:themeColor="text1"/>
          <w:sz w:val="24"/>
          <w:szCs w:val="24"/>
        </w:rPr>
        <w:t>82.1</w:t>
      </w:r>
      <w:r w:rsidR="00275C56" w:rsidRPr="00074E5B">
        <w:rPr>
          <w:rFonts w:ascii="Times New Roman" w:eastAsia="FangSong" w:hAnsi="Times New Roman" w:cs="Times New Roman"/>
          <w:bCs/>
          <w:noProof/>
          <w:color w:val="000000" w:themeColor="text1"/>
          <w:sz w:val="24"/>
          <w:szCs w:val="24"/>
        </w:rPr>
        <w:t>1</w:t>
      </w:r>
      <w:r w:rsidR="00676E44" w:rsidRPr="00074E5B">
        <w:rPr>
          <w:rFonts w:ascii="Times New Roman" w:eastAsia="FangSong" w:hAnsi="Times New Roman" w:cs="Times New Roman"/>
          <w:bCs/>
          <w:noProof/>
          <w:color w:val="000000" w:themeColor="text1"/>
          <w:sz w:val="24"/>
          <w:szCs w:val="24"/>
        </w:rPr>
        <w:t>%</w:t>
      </w:r>
      <w:r w:rsidR="00A059D2" w:rsidRPr="00074E5B">
        <w:rPr>
          <w:rFonts w:ascii="Times New Roman" w:eastAsia="FangSong" w:hAnsi="Times New Roman" w:cs="Times New Roman"/>
          <w:bCs/>
          <w:noProof/>
          <w:color w:val="000000" w:themeColor="text1"/>
          <w:sz w:val="24"/>
          <w:szCs w:val="24"/>
        </w:rPr>
        <w:t>.</w:t>
      </w:r>
      <w:r w:rsidR="00E024A3" w:rsidRPr="00074E5B">
        <w:rPr>
          <w:rFonts w:ascii="Times New Roman" w:eastAsia="FangSong" w:hAnsi="Times New Roman" w:cs="Times New Roman"/>
          <w:bCs/>
          <w:noProof/>
          <w:color w:val="000000" w:themeColor="text1"/>
          <w:sz w:val="24"/>
          <w:szCs w:val="24"/>
        </w:rPr>
        <w:t xml:space="preserve"> </w:t>
      </w:r>
      <w:r w:rsidR="006F3714" w:rsidRPr="00074E5B">
        <w:rPr>
          <w:rFonts w:ascii="Times New Roman" w:eastAsia="FangSong" w:hAnsi="Times New Roman" w:cs="Times New Roman"/>
          <w:bCs/>
          <w:noProof/>
          <w:color w:val="000000" w:themeColor="text1"/>
          <w:sz w:val="24"/>
          <w:szCs w:val="24"/>
        </w:rPr>
        <w:t>The IZO</w:t>
      </w:r>
      <w:r w:rsidR="00DC20F4" w:rsidRPr="00074E5B">
        <w:rPr>
          <w:rFonts w:ascii="Times New Roman" w:eastAsia="FangSong" w:hAnsi="Times New Roman" w:cs="Times New Roman"/>
          <w:bCs/>
          <w:noProof/>
          <w:color w:val="000000" w:themeColor="text1"/>
          <w:sz w:val="24"/>
          <w:szCs w:val="24"/>
        </w:rPr>
        <w:t xml:space="preserve"> device </w:t>
      </w:r>
      <w:r w:rsidR="00491B2E" w:rsidRPr="00074E5B">
        <w:rPr>
          <w:rFonts w:ascii="Times New Roman" w:eastAsia="FangSong" w:hAnsi="Times New Roman" w:cs="Times New Roman"/>
          <w:bCs/>
          <w:noProof/>
          <w:color w:val="000000" w:themeColor="text1"/>
          <w:sz w:val="24"/>
          <w:szCs w:val="24"/>
        </w:rPr>
        <w:t xml:space="preserve">showed enhanced performance </w:t>
      </w:r>
      <w:r w:rsidR="006F3714" w:rsidRPr="00074E5B">
        <w:rPr>
          <w:rFonts w:ascii="Times New Roman" w:eastAsia="FangSong" w:hAnsi="Times New Roman" w:cs="Times New Roman"/>
          <w:bCs/>
          <w:noProof/>
          <w:color w:val="000000" w:themeColor="text1"/>
          <w:sz w:val="24"/>
          <w:szCs w:val="24"/>
        </w:rPr>
        <w:t>because of</w:t>
      </w:r>
      <w:r w:rsidR="00DC20F4" w:rsidRPr="00074E5B">
        <w:rPr>
          <w:rFonts w:ascii="Times New Roman" w:eastAsia="FangSong" w:hAnsi="Times New Roman" w:cs="Times New Roman"/>
          <w:bCs/>
          <w:noProof/>
          <w:color w:val="000000" w:themeColor="text1"/>
          <w:sz w:val="24"/>
          <w:szCs w:val="24"/>
        </w:rPr>
        <w:t xml:space="preserve"> </w:t>
      </w:r>
      <w:r w:rsidR="00EE6FB9" w:rsidRPr="00074E5B">
        <w:rPr>
          <w:rFonts w:ascii="Times New Roman" w:eastAsia="FangSong" w:hAnsi="Times New Roman" w:cs="Times New Roman"/>
          <w:bCs/>
          <w:noProof/>
          <w:color w:val="000000" w:themeColor="text1"/>
          <w:sz w:val="24"/>
          <w:szCs w:val="24"/>
        </w:rPr>
        <w:t xml:space="preserve">the </w:t>
      </w:r>
      <w:r w:rsidR="00DC20F4" w:rsidRPr="00074E5B">
        <w:rPr>
          <w:rFonts w:ascii="Times New Roman" w:eastAsia="FangSong" w:hAnsi="Times New Roman" w:cs="Times New Roman"/>
          <w:bCs/>
          <w:noProof/>
          <w:color w:val="000000" w:themeColor="text1"/>
          <w:sz w:val="24"/>
          <w:szCs w:val="24"/>
        </w:rPr>
        <w:t xml:space="preserve">high </w:t>
      </w:r>
      <w:r w:rsidR="00DC20F4" w:rsidRPr="00074E5B">
        <w:rPr>
          <w:rFonts w:ascii="Times New Roman" w:eastAsia="FangSong" w:hAnsi="Times New Roman" w:cs="Times New Roman"/>
          <w:bCs/>
          <w:i/>
          <w:iCs/>
          <w:noProof/>
          <w:color w:val="000000" w:themeColor="text1"/>
          <w:sz w:val="24"/>
          <w:szCs w:val="24"/>
        </w:rPr>
        <w:t>V</w:t>
      </w:r>
      <w:r w:rsidR="00B03253" w:rsidRPr="00074E5B">
        <w:rPr>
          <w:rFonts w:ascii="Times New Roman" w:eastAsia="FangSong" w:hAnsi="Times New Roman" w:cs="Times New Roman"/>
          <w:bCs/>
          <w:noProof/>
          <w:color w:val="000000" w:themeColor="text1"/>
          <w:sz w:val="24"/>
          <w:szCs w:val="24"/>
          <w:vertAlign w:val="subscript"/>
        </w:rPr>
        <w:t>OC</w:t>
      </w:r>
      <w:r w:rsidR="00DC20F4" w:rsidRPr="00074E5B">
        <w:rPr>
          <w:rFonts w:ascii="Times New Roman" w:eastAsia="FangSong" w:hAnsi="Times New Roman" w:cs="Times New Roman"/>
          <w:bCs/>
          <w:noProof/>
          <w:color w:val="000000" w:themeColor="text1"/>
          <w:sz w:val="24"/>
          <w:szCs w:val="24"/>
        </w:rPr>
        <w:t xml:space="preserve"> and FF, </w:t>
      </w:r>
      <w:r w:rsidR="00491B2E" w:rsidRPr="00074E5B">
        <w:rPr>
          <w:rFonts w:ascii="Times New Roman" w:eastAsia="FangSong" w:hAnsi="Times New Roman" w:cs="Times New Roman"/>
          <w:bCs/>
          <w:noProof/>
          <w:color w:val="000000" w:themeColor="text1"/>
          <w:sz w:val="24"/>
          <w:szCs w:val="24"/>
        </w:rPr>
        <w:t xml:space="preserve">which were </w:t>
      </w:r>
      <w:r w:rsidR="00DC20F4" w:rsidRPr="00074E5B">
        <w:rPr>
          <w:rFonts w:ascii="Times New Roman" w:eastAsia="FangSong" w:hAnsi="Times New Roman" w:cs="Times New Roman"/>
          <w:bCs/>
          <w:noProof/>
          <w:color w:val="000000" w:themeColor="text1"/>
          <w:sz w:val="24"/>
          <w:szCs w:val="24"/>
        </w:rPr>
        <w:t>mainly ascribed to</w:t>
      </w:r>
      <w:r w:rsidR="00221F55" w:rsidRPr="00074E5B">
        <w:rPr>
          <w:rFonts w:ascii="Times New Roman" w:eastAsia="FangSong" w:hAnsi="Times New Roman" w:cs="Times New Roman"/>
          <w:bCs/>
          <w:noProof/>
          <w:color w:val="000000" w:themeColor="text1"/>
          <w:sz w:val="24"/>
          <w:szCs w:val="24"/>
        </w:rPr>
        <w:t xml:space="preserve"> the</w:t>
      </w:r>
      <w:r w:rsidR="00DC20F4" w:rsidRPr="00074E5B">
        <w:rPr>
          <w:rFonts w:ascii="Times New Roman" w:eastAsia="FangSong" w:hAnsi="Times New Roman" w:cs="Times New Roman"/>
          <w:bCs/>
          <w:noProof/>
          <w:color w:val="000000" w:themeColor="text1"/>
          <w:sz w:val="24"/>
          <w:szCs w:val="24"/>
        </w:rPr>
        <w:t xml:space="preserve"> </w:t>
      </w:r>
      <w:r w:rsidR="004E7F71" w:rsidRPr="00074E5B">
        <w:rPr>
          <w:rFonts w:ascii="Times New Roman" w:eastAsia="FangSong" w:hAnsi="Times New Roman" w:cs="Times New Roman"/>
          <w:bCs/>
          <w:noProof/>
          <w:color w:val="000000" w:themeColor="text1"/>
          <w:sz w:val="24"/>
          <w:szCs w:val="24"/>
        </w:rPr>
        <w:t>efficient charge extraction/transport</w:t>
      </w:r>
      <w:r w:rsidR="00491B2E" w:rsidRPr="00074E5B">
        <w:rPr>
          <w:rFonts w:ascii="Times New Roman" w:eastAsia="FangSong" w:hAnsi="Times New Roman" w:cs="Times New Roman"/>
          <w:bCs/>
          <w:noProof/>
          <w:color w:val="000000" w:themeColor="text1"/>
          <w:sz w:val="24"/>
          <w:szCs w:val="24"/>
        </w:rPr>
        <w:t xml:space="preserve"> and a </w:t>
      </w:r>
      <w:r w:rsidR="00C82D21" w:rsidRPr="00074E5B">
        <w:rPr>
          <w:rFonts w:ascii="Times New Roman" w:eastAsia="FangSong" w:hAnsi="Times New Roman" w:cs="Times New Roman"/>
          <w:bCs/>
          <w:noProof/>
          <w:color w:val="000000" w:themeColor="text1"/>
          <w:sz w:val="24"/>
          <w:szCs w:val="24"/>
        </w:rPr>
        <w:t xml:space="preserve">reduction </w:t>
      </w:r>
      <w:r w:rsidR="00491B2E" w:rsidRPr="00074E5B">
        <w:rPr>
          <w:rFonts w:ascii="Times New Roman" w:eastAsia="FangSong" w:hAnsi="Times New Roman" w:cs="Times New Roman"/>
          <w:bCs/>
          <w:noProof/>
          <w:color w:val="000000" w:themeColor="text1"/>
          <w:sz w:val="24"/>
          <w:szCs w:val="24"/>
        </w:rPr>
        <w:t xml:space="preserve">in </w:t>
      </w:r>
      <w:r w:rsidR="00C82D21" w:rsidRPr="00074E5B">
        <w:rPr>
          <w:rFonts w:ascii="Times New Roman" w:eastAsia="FangSong" w:hAnsi="Times New Roman" w:cs="Times New Roman"/>
          <w:bCs/>
          <w:noProof/>
          <w:color w:val="000000" w:themeColor="text1"/>
          <w:sz w:val="24"/>
          <w:szCs w:val="24"/>
        </w:rPr>
        <w:t>contact resistance</w:t>
      </w:r>
      <w:r w:rsidR="00E42C2E" w:rsidRPr="00074E5B">
        <w:rPr>
          <w:rFonts w:ascii="Times New Roman" w:eastAsia="FangSong" w:hAnsi="Times New Roman" w:cs="Times New Roman"/>
          <w:bCs/>
          <w:noProof/>
          <w:color w:val="000000" w:themeColor="text1"/>
          <w:sz w:val="24"/>
          <w:szCs w:val="24"/>
        </w:rPr>
        <w:t xml:space="preserve">, </w:t>
      </w:r>
      <w:r w:rsidR="004E7F71" w:rsidRPr="00074E5B">
        <w:rPr>
          <w:rFonts w:ascii="Times New Roman" w:eastAsia="FangSong" w:hAnsi="Times New Roman" w:cs="Times New Roman"/>
          <w:bCs/>
          <w:noProof/>
          <w:color w:val="000000" w:themeColor="text1"/>
          <w:sz w:val="24"/>
          <w:szCs w:val="24"/>
        </w:rPr>
        <w:t xml:space="preserve">trap state </w:t>
      </w:r>
      <w:r w:rsidR="004E7F71" w:rsidRPr="00074E5B">
        <w:rPr>
          <w:rFonts w:ascii="Times New Roman" w:eastAsia="FangSong" w:hAnsi="Times New Roman" w:cs="Times New Roman"/>
          <w:bCs/>
          <w:noProof/>
          <w:color w:val="000000" w:themeColor="text1"/>
          <w:sz w:val="24"/>
          <w:szCs w:val="24"/>
        </w:rPr>
        <w:lastRenderedPageBreak/>
        <w:t>density</w:t>
      </w:r>
      <w:r w:rsidR="00491B2E" w:rsidRPr="00074E5B">
        <w:rPr>
          <w:rFonts w:ascii="Times New Roman" w:eastAsia="FangSong" w:hAnsi="Times New Roman" w:cs="Times New Roman"/>
          <w:bCs/>
          <w:noProof/>
          <w:color w:val="000000" w:themeColor="text1"/>
          <w:sz w:val="24"/>
          <w:szCs w:val="24"/>
        </w:rPr>
        <w:t>,</w:t>
      </w:r>
      <w:r w:rsidR="004E7F71" w:rsidRPr="00074E5B">
        <w:rPr>
          <w:rFonts w:ascii="Times New Roman" w:eastAsia="FangSong" w:hAnsi="Times New Roman" w:cs="Times New Roman"/>
          <w:bCs/>
          <w:noProof/>
          <w:color w:val="000000" w:themeColor="text1"/>
          <w:sz w:val="24"/>
          <w:szCs w:val="24"/>
        </w:rPr>
        <w:t xml:space="preserve"> and non-radiative recombination</w:t>
      </w:r>
      <w:r w:rsidR="00491B2E" w:rsidRPr="00074E5B">
        <w:rPr>
          <w:rFonts w:ascii="Times New Roman" w:eastAsia="FangSong" w:hAnsi="Times New Roman" w:cs="Times New Roman"/>
          <w:bCs/>
          <w:noProof/>
          <w:color w:val="000000" w:themeColor="text1"/>
          <w:sz w:val="24"/>
          <w:szCs w:val="24"/>
        </w:rPr>
        <w:t xml:space="preserve">. These </w:t>
      </w:r>
      <w:r w:rsidR="00221F55" w:rsidRPr="00074E5B">
        <w:rPr>
          <w:rFonts w:ascii="Times New Roman" w:eastAsia="FangSong" w:hAnsi="Times New Roman" w:cs="Times New Roman"/>
          <w:bCs/>
          <w:noProof/>
          <w:color w:val="000000" w:themeColor="text1"/>
          <w:sz w:val="24"/>
          <w:szCs w:val="24"/>
        </w:rPr>
        <w:t>will be discussed in detail below</w:t>
      </w:r>
      <w:r w:rsidR="004E7F71" w:rsidRPr="00074E5B">
        <w:rPr>
          <w:rFonts w:ascii="Times New Roman" w:eastAsia="FangSong" w:hAnsi="Times New Roman" w:cs="Times New Roman"/>
          <w:bCs/>
          <w:noProof/>
          <w:color w:val="000000" w:themeColor="text1"/>
          <w:sz w:val="24"/>
          <w:szCs w:val="24"/>
        </w:rPr>
        <w:t xml:space="preserve">. </w:t>
      </w:r>
    </w:p>
    <w:p w14:paraId="195F4B3A" w14:textId="2B413BD2" w:rsidR="00953DA5" w:rsidRPr="00074E5B" w:rsidRDefault="00491B2E" w:rsidP="00173053">
      <w:pPr>
        <w:spacing w:line="360" w:lineRule="auto"/>
        <w:rPr>
          <w:rFonts w:ascii="Times New Roman" w:eastAsia="FangSong" w:hAnsi="Times New Roman" w:cs="Times New Roman"/>
          <w:bCs/>
          <w:noProof/>
          <w:color w:val="000000" w:themeColor="text1"/>
          <w:sz w:val="24"/>
          <w:szCs w:val="24"/>
        </w:rPr>
      </w:pPr>
      <w:r w:rsidRPr="00074E5B">
        <w:rPr>
          <w:rFonts w:ascii="Times New Roman" w:eastAsia="FangSong" w:hAnsi="Times New Roman" w:cs="Times New Roman"/>
          <w:bCs/>
          <w:noProof/>
          <w:color w:val="000000" w:themeColor="text1"/>
          <w:sz w:val="24"/>
          <w:szCs w:val="24"/>
        </w:rPr>
        <w:t>S</w:t>
      </w:r>
      <w:r w:rsidR="001A4B90" w:rsidRPr="00074E5B">
        <w:rPr>
          <w:rFonts w:ascii="Times New Roman" w:eastAsia="FangSong" w:hAnsi="Times New Roman" w:cs="Times New Roman"/>
          <w:bCs/>
          <w:noProof/>
          <w:color w:val="000000" w:themeColor="text1"/>
          <w:sz w:val="24"/>
          <w:szCs w:val="24"/>
        </w:rPr>
        <w:t>teady</w:t>
      </w:r>
      <w:r w:rsidR="00BE1F3E" w:rsidRPr="00074E5B">
        <w:rPr>
          <w:rFonts w:ascii="Times New Roman" w:eastAsia="FangSong" w:hAnsi="Times New Roman" w:cs="Times New Roman"/>
          <w:bCs/>
          <w:noProof/>
          <w:color w:val="000000" w:themeColor="text1"/>
          <w:sz w:val="24"/>
          <w:szCs w:val="24"/>
        </w:rPr>
        <w:t>-</w:t>
      </w:r>
      <w:r w:rsidR="001A4B90" w:rsidRPr="00074E5B">
        <w:rPr>
          <w:rFonts w:ascii="Times New Roman" w:eastAsia="FangSong" w:hAnsi="Times New Roman" w:cs="Times New Roman"/>
          <w:bCs/>
          <w:noProof/>
          <w:color w:val="000000" w:themeColor="text1"/>
          <w:sz w:val="24"/>
          <w:szCs w:val="24"/>
        </w:rPr>
        <w:t xml:space="preserve">state power output at maximum power point (MPP) tracking was carried out. </w:t>
      </w:r>
      <w:r w:rsidRPr="00074E5B">
        <w:rPr>
          <w:rFonts w:ascii="Times New Roman" w:eastAsia="FangSong" w:hAnsi="Times New Roman" w:cs="Times New Roman"/>
          <w:bCs/>
          <w:noProof/>
          <w:color w:val="000000" w:themeColor="text1"/>
          <w:sz w:val="24"/>
          <w:szCs w:val="24"/>
        </w:rPr>
        <w:t xml:space="preserve">The current density of </w:t>
      </w:r>
      <w:r w:rsidR="00BE1F3E" w:rsidRPr="00074E5B">
        <w:rPr>
          <w:rFonts w:ascii="Times New Roman" w:eastAsia="FangSong" w:hAnsi="Times New Roman" w:cs="Times New Roman"/>
          <w:bCs/>
          <w:noProof/>
          <w:color w:val="000000" w:themeColor="text1"/>
          <w:sz w:val="24"/>
          <w:szCs w:val="24"/>
        </w:rPr>
        <w:t>the</w:t>
      </w:r>
      <w:r w:rsidR="001A4B90" w:rsidRPr="00074E5B">
        <w:rPr>
          <w:rFonts w:ascii="Times New Roman" w:eastAsia="FangSong" w:hAnsi="Times New Roman" w:cs="Times New Roman"/>
          <w:bCs/>
          <w:noProof/>
          <w:color w:val="000000" w:themeColor="text1"/>
          <w:sz w:val="24"/>
          <w:szCs w:val="24"/>
        </w:rPr>
        <w:t xml:space="preserve"> IZO device </w:t>
      </w:r>
      <w:r w:rsidRPr="00074E5B">
        <w:rPr>
          <w:rFonts w:ascii="Times New Roman" w:eastAsia="FangSong" w:hAnsi="Times New Roman" w:cs="Times New Roman"/>
          <w:bCs/>
          <w:noProof/>
          <w:color w:val="000000" w:themeColor="text1"/>
          <w:sz w:val="24"/>
          <w:szCs w:val="24"/>
        </w:rPr>
        <w:t xml:space="preserve">remained at </w:t>
      </w:r>
      <w:r w:rsidR="00ED544A" w:rsidRPr="00074E5B">
        <w:rPr>
          <w:rFonts w:ascii="Times New Roman" w:eastAsia="FangSong" w:hAnsi="Times New Roman" w:cs="Times New Roman"/>
          <w:bCs/>
          <w:noProof/>
          <w:color w:val="000000" w:themeColor="text1"/>
          <w:sz w:val="24"/>
          <w:szCs w:val="24"/>
        </w:rPr>
        <w:t>18.61</w:t>
      </w:r>
      <w:r w:rsidR="001A4B90" w:rsidRPr="00074E5B">
        <w:rPr>
          <w:rFonts w:ascii="Times New Roman" w:eastAsia="FangSong" w:hAnsi="Times New Roman" w:cs="Times New Roman"/>
          <w:bCs/>
          <w:noProof/>
          <w:color w:val="000000" w:themeColor="text1"/>
          <w:sz w:val="24"/>
          <w:szCs w:val="24"/>
        </w:rPr>
        <w:t xml:space="preserve"> mA/cm</w:t>
      </w:r>
      <w:r w:rsidR="001A4B90" w:rsidRPr="00074E5B">
        <w:rPr>
          <w:rFonts w:ascii="Times New Roman" w:eastAsia="FangSong" w:hAnsi="Times New Roman" w:cs="Times New Roman"/>
          <w:bCs/>
          <w:noProof/>
          <w:color w:val="000000" w:themeColor="text1"/>
          <w:sz w:val="24"/>
          <w:szCs w:val="24"/>
          <w:vertAlign w:val="superscript"/>
        </w:rPr>
        <w:t>2</w:t>
      </w:r>
      <w:r w:rsidRPr="00074E5B">
        <w:rPr>
          <w:rFonts w:ascii="Times New Roman" w:eastAsia="FangSong" w:hAnsi="Times New Roman" w:cs="Times New Roman"/>
          <w:bCs/>
          <w:noProof/>
          <w:color w:val="000000" w:themeColor="text1"/>
          <w:sz w:val="24"/>
          <w:szCs w:val="24"/>
        </w:rPr>
        <w:t>,</w:t>
      </w:r>
      <w:r w:rsidR="001A4B90" w:rsidRPr="00074E5B">
        <w:rPr>
          <w:rFonts w:ascii="Times New Roman" w:eastAsia="FangSong" w:hAnsi="Times New Roman" w:cs="Times New Roman"/>
          <w:bCs/>
          <w:noProof/>
          <w:color w:val="000000" w:themeColor="text1"/>
          <w:sz w:val="24"/>
          <w:szCs w:val="24"/>
        </w:rPr>
        <w:t xml:space="preserve"> and the PCE </w:t>
      </w:r>
      <w:r w:rsidRPr="00074E5B">
        <w:rPr>
          <w:rFonts w:ascii="Times New Roman" w:eastAsia="FangSong" w:hAnsi="Times New Roman" w:cs="Times New Roman"/>
          <w:bCs/>
          <w:noProof/>
          <w:color w:val="000000" w:themeColor="text1"/>
          <w:sz w:val="24"/>
          <w:szCs w:val="24"/>
        </w:rPr>
        <w:t xml:space="preserve">remained at </w:t>
      </w:r>
      <w:r w:rsidR="001A4B90" w:rsidRPr="00074E5B">
        <w:rPr>
          <w:rFonts w:ascii="Times New Roman" w:eastAsia="FangSong" w:hAnsi="Times New Roman" w:cs="Times New Roman"/>
          <w:bCs/>
          <w:noProof/>
          <w:color w:val="000000" w:themeColor="text1"/>
          <w:sz w:val="24"/>
          <w:szCs w:val="24"/>
        </w:rPr>
        <w:t xml:space="preserve">18.62% </w:t>
      </w:r>
      <w:bookmarkStart w:id="16" w:name="OLE_LINK26"/>
      <w:r w:rsidR="001A4B90" w:rsidRPr="00074E5B">
        <w:rPr>
          <w:rFonts w:ascii="Times New Roman" w:eastAsia="FangSong" w:hAnsi="Times New Roman" w:cs="Times New Roman"/>
          <w:bCs/>
          <w:noProof/>
          <w:color w:val="000000" w:themeColor="text1"/>
          <w:sz w:val="24"/>
          <w:szCs w:val="24"/>
        </w:rPr>
        <w:t>under continuous tracing</w:t>
      </w:r>
      <w:bookmarkEnd w:id="16"/>
      <w:r w:rsidR="001A4B90" w:rsidRPr="00074E5B">
        <w:rPr>
          <w:rFonts w:ascii="Times New Roman" w:eastAsia="FangSong" w:hAnsi="Times New Roman" w:cs="Times New Roman"/>
          <w:bCs/>
          <w:noProof/>
          <w:color w:val="000000" w:themeColor="text1"/>
          <w:sz w:val="24"/>
          <w:szCs w:val="24"/>
        </w:rPr>
        <w:t xml:space="preserve"> under 1 sun illumination for 2000 s (Fig</w:t>
      </w:r>
      <w:r w:rsidR="006B36FE" w:rsidRPr="00074E5B">
        <w:rPr>
          <w:rFonts w:ascii="Times New Roman" w:eastAsia="FangSong" w:hAnsi="Times New Roman" w:cs="Times New Roman"/>
          <w:bCs/>
          <w:noProof/>
          <w:color w:val="000000" w:themeColor="text1"/>
          <w:sz w:val="24"/>
          <w:szCs w:val="24"/>
        </w:rPr>
        <w:t>.</w:t>
      </w:r>
      <w:r w:rsidR="001A4B90" w:rsidRPr="00074E5B">
        <w:rPr>
          <w:rFonts w:ascii="Times New Roman" w:eastAsia="FangSong" w:hAnsi="Times New Roman" w:cs="Times New Roman"/>
          <w:bCs/>
          <w:noProof/>
          <w:color w:val="000000" w:themeColor="text1"/>
          <w:sz w:val="24"/>
          <w:szCs w:val="24"/>
        </w:rPr>
        <w:t xml:space="preserve"> 1d)</w:t>
      </w:r>
      <w:r w:rsidR="00F964BE" w:rsidRPr="00074E5B">
        <w:rPr>
          <w:rFonts w:ascii="Times New Roman" w:eastAsia="FangSong" w:hAnsi="Times New Roman" w:cs="Times New Roman"/>
          <w:bCs/>
          <w:noProof/>
          <w:color w:val="000000" w:themeColor="text1"/>
          <w:sz w:val="24"/>
          <w:szCs w:val="24"/>
        </w:rPr>
        <w:t>.</w:t>
      </w:r>
      <w:r w:rsidR="00CD5498" w:rsidRPr="00074E5B">
        <w:rPr>
          <w:rFonts w:ascii="Times New Roman" w:eastAsia="FangSong" w:hAnsi="Times New Roman" w:cs="Times New Roman"/>
          <w:bCs/>
          <w:noProof/>
          <w:color w:val="000000" w:themeColor="text1"/>
          <w:sz w:val="24"/>
          <w:szCs w:val="24"/>
        </w:rPr>
        <w:t xml:space="preserve"> Fig</w:t>
      </w:r>
      <w:r w:rsidR="006B36FE" w:rsidRPr="00074E5B">
        <w:rPr>
          <w:rFonts w:ascii="Times New Roman" w:eastAsia="FangSong" w:hAnsi="Times New Roman" w:cs="Times New Roman"/>
          <w:bCs/>
          <w:noProof/>
          <w:color w:val="000000" w:themeColor="text1"/>
          <w:sz w:val="24"/>
          <w:szCs w:val="24"/>
        </w:rPr>
        <w:t>.</w:t>
      </w:r>
      <w:r w:rsidR="00CD5498" w:rsidRPr="00074E5B">
        <w:rPr>
          <w:rFonts w:ascii="Times New Roman" w:eastAsia="FangSong" w:hAnsi="Times New Roman" w:cs="Times New Roman"/>
          <w:bCs/>
          <w:noProof/>
          <w:color w:val="000000" w:themeColor="text1"/>
          <w:sz w:val="24"/>
          <w:szCs w:val="24"/>
        </w:rPr>
        <w:t xml:space="preserve"> S2 shows </w:t>
      </w:r>
      <w:r w:rsidR="00B054C0" w:rsidRPr="00074E5B">
        <w:rPr>
          <w:rFonts w:ascii="Times New Roman" w:eastAsia="FangSong" w:hAnsi="Times New Roman" w:cs="Times New Roman"/>
          <w:bCs/>
          <w:noProof/>
          <w:color w:val="000000" w:themeColor="text1"/>
          <w:sz w:val="24"/>
          <w:szCs w:val="24"/>
        </w:rPr>
        <w:t>that</w:t>
      </w:r>
      <w:r w:rsidR="00BE1F3E" w:rsidRPr="00074E5B">
        <w:rPr>
          <w:rFonts w:ascii="Times New Roman" w:eastAsia="FangSong" w:hAnsi="Times New Roman" w:cs="Times New Roman"/>
          <w:bCs/>
          <w:noProof/>
          <w:color w:val="000000" w:themeColor="text1"/>
          <w:sz w:val="24"/>
          <w:szCs w:val="24"/>
        </w:rPr>
        <w:t xml:space="preserve"> the</w:t>
      </w:r>
      <w:r w:rsidR="00F94489" w:rsidRPr="00074E5B">
        <w:rPr>
          <w:rFonts w:ascii="Times New Roman" w:eastAsia="FangSong" w:hAnsi="Times New Roman" w:cs="Times New Roman"/>
          <w:bCs/>
          <w:noProof/>
          <w:color w:val="000000" w:themeColor="text1"/>
          <w:sz w:val="24"/>
          <w:szCs w:val="24"/>
        </w:rPr>
        <w:t xml:space="preserve"> current density </w:t>
      </w:r>
      <w:r w:rsidRPr="00074E5B">
        <w:rPr>
          <w:rFonts w:ascii="Times New Roman" w:eastAsia="FangSong" w:hAnsi="Times New Roman" w:cs="Times New Roman"/>
          <w:bCs/>
          <w:noProof/>
          <w:color w:val="000000" w:themeColor="text1"/>
          <w:sz w:val="24"/>
          <w:szCs w:val="24"/>
        </w:rPr>
        <w:t xml:space="preserve">remained at </w:t>
      </w:r>
      <w:r w:rsidR="00F94489" w:rsidRPr="00074E5B">
        <w:rPr>
          <w:rFonts w:ascii="Times New Roman" w:eastAsia="FangSong" w:hAnsi="Times New Roman" w:cs="Times New Roman"/>
          <w:bCs/>
          <w:noProof/>
          <w:color w:val="000000" w:themeColor="text1"/>
          <w:sz w:val="24"/>
          <w:szCs w:val="24"/>
        </w:rPr>
        <w:t>17.99 mA/cm</w:t>
      </w:r>
      <w:r w:rsidR="00F94489" w:rsidRPr="00074E5B">
        <w:rPr>
          <w:rFonts w:ascii="Times New Roman" w:eastAsia="FangSong" w:hAnsi="Times New Roman" w:cs="Times New Roman"/>
          <w:bCs/>
          <w:noProof/>
          <w:color w:val="000000" w:themeColor="text1"/>
          <w:sz w:val="24"/>
          <w:szCs w:val="24"/>
          <w:vertAlign w:val="superscript"/>
        </w:rPr>
        <w:t>2</w:t>
      </w:r>
      <w:r w:rsidRPr="00074E5B">
        <w:rPr>
          <w:rFonts w:ascii="Times New Roman" w:eastAsia="FangSong" w:hAnsi="Times New Roman" w:cs="Times New Roman"/>
          <w:bCs/>
          <w:noProof/>
          <w:color w:val="000000" w:themeColor="text1"/>
          <w:sz w:val="24"/>
          <w:szCs w:val="24"/>
        </w:rPr>
        <w:t>,</w:t>
      </w:r>
      <w:r w:rsidR="00F94489" w:rsidRPr="00074E5B">
        <w:rPr>
          <w:rFonts w:ascii="Times New Roman" w:eastAsia="FangSong" w:hAnsi="Times New Roman" w:cs="Times New Roman"/>
          <w:bCs/>
          <w:noProof/>
          <w:color w:val="000000" w:themeColor="text1"/>
          <w:sz w:val="24"/>
          <w:szCs w:val="24"/>
        </w:rPr>
        <w:t xml:space="preserve"> and the PCE </w:t>
      </w:r>
      <w:r w:rsidRPr="00074E5B">
        <w:rPr>
          <w:rFonts w:ascii="Times New Roman" w:eastAsia="FangSong" w:hAnsi="Times New Roman" w:cs="Times New Roman"/>
          <w:bCs/>
          <w:noProof/>
          <w:color w:val="000000" w:themeColor="text1"/>
          <w:sz w:val="24"/>
          <w:szCs w:val="24"/>
        </w:rPr>
        <w:t xml:space="preserve">remained at </w:t>
      </w:r>
      <w:r w:rsidR="00F94489" w:rsidRPr="00074E5B">
        <w:rPr>
          <w:rFonts w:ascii="Times New Roman" w:eastAsia="FangSong" w:hAnsi="Times New Roman" w:cs="Times New Roman"/>
          <w:bCs/>
          <w:noProof/>
          <w:color w:val="000000" w:themeColor="text1"/>
          <w:sz w:val="24"/>
          <w:szCs w:val="24"/>
        </w:rPr>
        <w:t>17.37%</w:t>
      </w:r>
      <w:r w:rsidR="00390035" w:rsidRPr="00074E5B">
        <w:rPr>
          <w:rFonts w:ascii="Times New Roman" w:eastAsia="FangSong" w:hAnsi="Times New Roman" w:cs="Times New Roman"/>
          <w:bCs/>
          <w:noProof/>
          <w:color w:val="000000" w:themeColor="text1"/>
          <w:sz w:val="24"/>
          <w:szCs w:val="24"/>
        </w:rPr>
        <w:t xml:space="preserve"> under continuous tracing under 1 sun illumination for 2000 s</w:t>
      </w:r>
      <w:r w:rsidR="00F94489" w:rsidRPr="00074E5B">
        <w:rPr>
          <w:rFonts w:ascii="Times New Roman" w:eastAsia="FangSong" w:hAnsi="Times New Roman" w:cs="Times New Roman"/>
          <w:bCs/>
          <w:noProof/>
          <w:color w:val="000000" w:themeColor="text1"/>
          <w:sz w:val="24"/>
          <w:szCs w:val="24"/>
        </w:rPr>
        <w:t xml:space="preserve"> for </w:t>
      </w:r>
      <w:r w:rsidRPr="00074E5B">
        <w:rPr>
          <w:rFonts w:ascii="Times New Roman" w:eastAsia="FangSong" w:hAnsi="Times New Roman" w:cs="Times New Roman"/>
          <w:bCs/>
          <w:noProof/>
          <w:color w:val="000000" w:themeColor="text1"/>
          <w:sz w:val="24"/>
          <w:szCs w:val="24"/>
        </w:rPr>
        <w:t xml:space="preserve">the </w:t>
      </w:r>
      <w:r w:rsidR="00390035" w:rsidRPr="00074E5B">
        <w:rPr>
          <w:rFonts w:ascii="Times New Roman" w:eastAsia="FangSong" w:hAnsi="Times New Roman" w:cs="Times New Roman"/>
          <w:bCs/>
          <w:noProof/>
          <w:color w:val="000000" w:themeColor="text1"/>
          <w:sz w:val="24"/>
          <w:szCs w:val="24"/>
        </w:rPr>
        <w:t>REF device.</w:t>
      </w:r>
      <w:r w:rsidR="00C45549" w:rsidRPr="00074E5B">
        <w:rPr>
          <w:rFonts w:ascii="Times New Roman" w:eastAsia="FangSong" w:hAnsi="Times New Roman" w:cs="Times New Roman"/>
          <w:bCs/>
          <w:noProof/>
          <w:color w:val="000000" w:themeColor="text1"/>
          <w:sz w:val="24"/>
          <w:szCs w:val="24"/>
        </w:rPr>
        <w:t xml:space="preserve"> </w:t>
      </w:r>
      <w:r w:rsidR="00765DD8" w:rsidRPr="00074E5B">
        <w:rPr>
          <w:rFonts w:ascii="Times New Roman" w:eastAsia="FangSong" w:hAnsi="Times New Roman" w:cs="Times New Roman"/>
          <w:bCs/>
          <w:noProof/>
          <w:color w:val="000000" w:themeColor="text1"/>
          <w:sz w:val="24"/>
          <w:szCs w:val="24"/>
        </w:rPr>
        <w:t>Fig</w:t>
      </w:r>
      <w:r w:rsidR="00704E05" w:rsidRPr="00074E5B">
        <w:rPr>
          <w:rFonts w:ascii="Times New Roman" w:eastAsia="FangSong" w:hAnsi="Times New Roman" w:cs="Times New Roman"/>
          <w:bCs/>
          <w:noProof/>
          <w:color w:val="000000" w:themeColor="text1"/>
          <w:sz w:val="24"/>
          <w:szCs w:val="24"/>
        </w:rPr>
        <w:t>.</w:t>
      </w:r>
      <w:r w:rsidR="00765DD8" w:rsidRPr="00074E5B">
        <w:rPr>
          <w:rFonts w:ascii="Times New Roman" w:eastAsia="FangSong" w:hAnsi="Times New Roman" w:cs="Times New Roman"/>
          <w:bCs/>
          <w:noProof/>
          <w:color w:val="000000" w:themeColor="text1"/>
          <w:sz w:val="24"/>
          <w:szCs w:val="24"/>
        </w:rPr>
        <w:t xml:space="preserve"> 1e </w:t>
      </w:r>
      <w:r w:rsidR="00487B80" w:rsidRPr="00074E5B">
        <w:rPr>
          <w:rFonts w:ascii="Times New Roman" w:eastAsia="FangSong" w:hAnsi="Times New Roman" w:cs="Times New Roman"/>
          <w:bCs/>
          <w:noProof/>
          <w:color w:val="000000" w:themeColor="text1"/>
          <w:sz w:val="24"/>
          <w:szCs w:val="24"/>
        </w:rPr>
        <w:t xml:space="preserve">shows the external quantum </w:t>
      </w:r>
      <w:r w:rsidRPr="00074E5B">
        <w:rPr>
          <w:rFonts w:ascii="Times New Roman" w:eastAsia="FangSong" w:hAnsi="Times New Roman" w:cs="Times New Roman"/>
          <w:bCs/>
          <w:noProof/>
          <w:color w:val="000000" w:themeColor="text1"/>
          <w:sz w:val="24"/>
          <w:szCs w:val="24"/>
        </w:rPr>
        <w:t xml:space="preserve">efficiency </w:t>
      </w:r>
      <w:r w:rsidR="00487B80" w:rsidRPr="00074E5B">
        <w:rPr>
          <w:rFonts w:ascii="Times New Roman" w:eastAsia="FangSong" w:hAnsi="Times New Roman" w:cs="Times New Roman"/>
          <w:bCs/>
          <w:noProof/>
          <w:color w:val="000000" w:themeColor="text1"/>
          <w:sz w:val="24"/>
          <w:szCs w:val="24"/>
        </w:rPr>
        <w:t xml:space="preserve">(EQE) spectrum and integrated </w:t>
      </w:r>
      <w:r w:rsidR="00487B80" w:rsidRPr="00074E5B">
        <w:rPr>
          <w:rFonts w:ascii="Times New Roman" w:eastAsia="FangSong" w:hAnsi="Times New Roman" w:cs="Times New Roman"/>
          <w:bCs/>
          <w:i/>
          <w:iCs/>
          <w:noProof/>
          <w:color w:val="000000" w:themeColor="text1"/>
          <w:sz w:val="24"/>
          <w:szCs w:val="24"/>
        </w:rPr>
        <w:t>J</w:t>
      </w:r>
      <w:r w:rsidR="00487B80" w:rsidRPr="00074E5B">
        <w:rPr>
          <w:rFonts w:ascii="Times New Roman" w:eastAsia="FangSong" w:hAnsi="Times New Roman" w:cs="Times New Roman"/>
          <w:bCs/>
          <w:noProof/>
          <w:color w:val="000000" w:themeColor="text1"/>
          <w:sz w:val="24"/>
          <w:szCs w:val="24"/>
          <w:vertAlign w:val="subscript"/>
        </w:rPr>
        <w:t>SC</w:t>
      </w:r>
      <w:r w:rsidR="00024C88" w:rsidRPr="00074E5B">
        <w:rPr>
          <w:rFonts w:ascii="Times New Roman" w:eastAsia="FangSong" w:hAnsi="Times New Roman" w:cs="Times New Roman"/>
          <w:bCs/>
          <w:noProof/>
          <w:color w:val="000000" w:themeColor="text1"/>
          <w:sz w:val="24"/>
          <w:szCs w:val="24"/>
        </w:rPr>
        <w:t xml:space="preserve"> of</w:t>
      </w:r>
      <w:r w:rsidR="00487B80" w:rsidRPr="00074E5B">
        <w:rPr>
          <w:rFonts w:ascii="Times New Roman" w:eastAsia="FangSong" w:hAnsi="Times New Roman" w:cs="Times New Roman"/>
          <w:bCs/>
          <w:noProof/>
          <w:color w:val="000000" w:themeColor="text1"/>
          <w:sz w:val="24"/>
          <w:szCs w:val="24"/>
        </w:rPr>
        <w:t xml:space="preserve"> devices with/without</w:t>
      </w:r>
      <w:r w:rsidR="007A6AC9" w:rsidRPr="00074E5B">
        <w:rPr>
          <w:rFonts w:ascii="Times New Roman" w:eastAsia="FangSong" w:hAnsi="Times New Roman" w:cs="Times New Roman"/>
          <w:bCs/>
          <w:noProof/>
          <w:color w:val="000000" w:themeColor="text1"/>
          <w:sz w:val="24"/>
          <w:szCs w:val="24"/>
        </w:rPr>
        <w:t xml:space="preserve"> </w:t>
      </w:r>
      <w:r w:rsidRPr="00074E5B">
        <w:rPr>
          <w:rFonts w:ascii="Times New Roman" w:eastAsia="FangSong" w:hAnsi="Times New Roman" w:cs="Times New Roman"/>
          <w:bCs/>
          <w:noProof/>
          <w:color w:val="000000" w:themeColor="text1"/>
          <w:sz w:val="24"/>
          <w:szCs w:val="24"/>
        </w:rPr>
        <w:t>an</w:t>
      </w:r>
      <w:r w:rsidR="00487B80" w:rsidRPr="00074E5B">
        <w:rPr>
          <w:rFonts w:ascii="Times New Roman" w:eastAsia="FangSong" w:hAnsi="Times New Roman" w:cs="Times New Roman"/>
          <w:bCs/>
          <w:noProof/>
          <w:color w:val="000000" w:themeColor="text1"/>
          <w:sz w:val="24"/>
          <w:szCs w:val="24"/>
        </w:rPr>
        <w:t xml:space="preserve"> IZO</w:t>
      </w:r>
      <w:r w:rsidR="007A6AC9" w:rsidRPr="00074E5B">
        <w:rPr>
          <w:rFonts w:ascii="Times New Roman" w:eastAsia="FangSong" w:hAnsi="Times New Roman" w:cs="Times New Roman"/>
          <w:bCs/>
          <w:noProof/>
          <w:color w:val="000000" w:themeColor="text1"/>
          <w:sz w:val="24"/>
          <w:szCs w:val="24"/>
        </w:rPr>
        <w:t xml:space="preserve"> layer</w:t>
      </w:r>
      <w:r w:rsidR="00466B79" w:rsidRPr="00074E5B">
        <w:rPr>
          <w:rFonts w:ascii="Times New Roman" w:eastAsia="FangSong" w:hAnsi="Times New Roman" w:cs="Times New Roman"/>
          <w:bCs/>
          <w:noProof/>
          <w:color w:val="000000" w:themeColor="text1"/>
          <w:sz w:val="24"/>
          <w:szCs w:val="24"/>
        </w:rPr>
        <w:t xml:space="preserve">, which were measured by using </w:t>
      </w:r>
      <w:r w:rsidRPr="00074E5B">
        <w:rPr>
          <w:rFonts w:ascii="Times New Roman" w:eastAsia="FangSong" w:hAnsi="Times New Roman" w:cs="Times New Roman"/>
          <w:bCs/>
          <w:noProof/>
          <w:color w:val="000000" w:themeColor="text1"/>
          <w:sz w:val="24"/>
          <w:szCs w:val="24"/>
        </w:rPr>
        <w:t xml:space="preserve">a quantum efficiency measurement </w:t>
      </w:r>
      <w:r w:rsidR="00466B79" w:rsidRPr="00074E5B">
        <w:rPr>
          <w:rFonts w:ascii="Times New Roman" w:eastAsia="FangSong" w:hAnsi="Times New Roman" w:cs="Times New Roman"/>
          <w:bCs/>
          <w:noProof/>
          <w:color w:val="000000" w:themeColor="text1"/>
          <w:sz w:val="24"/>
          <w:szCs w:val="24"/>
        </w:rPr>
        <w:t>system (Enlitech QE-R)</w:t>
      </w:r>
      <w:r w:rsidR="00487B80" w:rsidRPr="00074E5B">
        <w:rPr>
          <w:rFonts w:ascii="Times New Roman" w:eastAsia="FangSong" w:hAnsi="Times New Roman" w:cs="Times New Roman"/>
          <w:bCs/>
          <w:noProof/>
          <w:color w:val="000000" w:themeColor="text1"/>
          <w:sz w:val="24"/>
          <w:szCs w:val="24"/>
        </w:rPr>
        <w:t>.</w:t>
      </w:r>
      <w:r w:rsidR="007A6AC9" w:rsidRPr="00074E5B">
        <w:rPr>
          <w:rFonts w:ascii="Times New Roman" w:eastAsia="FangSong" w:hAnsi="Times New Roman" w:cs="Times New Roman"/>
          <w:bCs/>
          <w:noProof/>
          <w:color w:val="000000" w:themeColor="text1"/>
          <w:sz w:val="24"/>
          <w:szCs w:val="24"/>
        </w:rPr>
        <w:t xml:space="preserve"> </w:t>
      </w:r>
      <w:r w:rsidR="00D34F01" w:rsidRPr="00074E5B">
        <w:rPr>
          <w:rFonts w:ascii="Times New Roman" w:eastAsia="FangSong" w:hAnsi="Times New Roman" w:cs="Times New Roman"/>
          <w:bCs/>
          <w:noProof/>
          <w:color w:val="000000" w:themeColor="text1"/>
          <w:sz w:val="24"/>
          <w:szCs w:val="24"/>
        </w:rPr>
        <w:t>The integrated current densit</w:t>
      </w:r>
      <w:r w:rsidR="00D91930" w:rsidRPr="00074E5B">
        <w:rPr>
          <w:rFonts w:ascii="Times New Roman" w:eastAsia="FangSong" w:hAnsi="Times New Roman" w:cs="Times New Roman"/>
          <w:bCs/>
          <w:noProof/>
          <w:color w:val="000000" w:themeColor="text1"/>
          <w:sz w:val="24"/>
          <w:szCs w:val="24"/>
        </w:rPr>
        <w:t>ies</w:t>
      </w:r>
      <w:r w:rsidR="00D34F01" w:rsidRPr="00074E5B">
        <w:rPr>
          <w:rFonts w:ascii="Times New Roman" w:eastAsia="FangSong" w:hAnsi="Times New Roman" w:cs="Times New Roman"/>
          <w:bCs/>
          <w:noProof/>
          <w:color w:val="000000" w:themeColor="text1"/>
          <w:sz w:val="24"/>
          <w:szCs w:val="24"/>
        </w:rPr>
        <w:t xml:space="preserve"> </w:t>
      </w:r>
      <w:r w:rsidR="006943EB" w:rsidRPr="00074E5B">
        <w:rPr>
          <w:rFonts w:ascii="Times New Roman" w:eastAsia="FangSong" w:hAnsi="Times New Roman" w:cs="Times New Roman"/>
          <w:bCs/>
          <w:noProof/>
          <w:color w:val="000000" w:themeColor="text1"/>
          <w:sz w:val="24"/>
          <w:szCs w:val="24"/>
        </w:rPr>
        <w:t xml:space="preserve">were </w:t>
      </w:r>
      <w:r w:rsidR="00D34F01" w:rsidRPr="00074E5B">
        <w:rPr>
          <w:rFonts w:ascii="Times New Roman" w:eastAsia="FangSong" w:hAnsi="Times New Roman" w:cs="Times New Roman"/>
          <w:bCs/>
          <w:noProof/>
          <w:color w:val="000000" w:themeColor="text1"/>
          <w:sz w:val="24"/>
          <w:szCs w:val="24"/>
        </w:rPr>
        <w:t>19.55 mA/cm</w:t>
      </w:r>
      <w:r w:rsidR="00D34F01" w:rsidRPr="00074E5B">
        <w:rPr>
          <w:rFonts w:ascii="Times New Roman" w:eastAsia="FangSong" w:hAnsi="Times New Roman" w:cs="Times New Roman"/>
          <w:bCs/>
          <w:noProof/>
          <w:color w:val="000000" w:themeColor="text1"/>
          <w:sz w:val="24"/>
          <w:szCs w:val="24"/>
          <w:vertAlign w:val="superscript"/>
        </w:rPr>
        <w:t>2</w:t>
      </w:r>
      <w:r w:rsidR="00D34F01" w:rsidRPr="00074E5B">
        <w:rPr>
          <w:rFonts w:ascii="Times New Roman" w:eastAsia="FangSong" w:hAnsi="Times New Roman" w:cs="Times New Roman"/>
          <w:bCs/>
          <w:noProof/>
          <w:color w:val="000000" w:themeColor="text1"/>
          <w:sz w:val="24"/>
          <w:szCs w:val="24"/>
        </w:rPr>
        <w:t xml:space="preserve"> and 20.10 mA/cm</w:t>
      </w:r>
      <w:r w:rsidR="00D34F01" w:rsidRPr="00074E5B">
        <w:rPr>
          <w:rFonts w:ascii="Times New Roman" w:eastAsia="FangSong" w:hAnsi="Times New Roman" w:cs="Times New Roman"/>
          <w:bCs/>
          <w:noProof/>
          <w:color w:val="000000" w:themeColor="text1"/>
          <w:sz w:val="24"/>
          <w:szCs w:val="24"/>
          <w:vertAlign w:val="superscript"/>
        </w:rPr>
        <w:t>2</w:t>
      </w:r>
      <w:r w:rsidR="00640ECA" w:rsidRPr="00074E5B">
        <w:rPr>
          <w:rFonts w:ascii="Times New Roman" w:eastAsia="FangSong" w:hAnsi="Times New Roman" w:cs="Times New Roman"/>
          <w:bCs/>
          <w:noProof/>
          <w:color w:val="000000" w:themeColor="text1"/>
          <w:sz w:val="24"/>
          <w:szCs w:val="24"/>
        </w:rPr>
        <w:t xml:space="preserve"> for</w:t>
      </w:r>
      <w:r w:rsidR="00E246C0" w:rsidRPr="00074E5B">
        <w:rPr>
          <w:rFonts w:ascii="Times New Roman" w:eastAsia="FangSong" w:hAnsi="Times New Roman" w:cs="Times New Roman"/>
          <w:bCs/>
          <w:noProof/>
          <w:color w:val="000000" w:themeColor="text1"/>
          <w:sz w:val="24"/>
          <w:szCs w:val="24"/>
        </w:rPr>
        <w:t xml:space="preserve"> the</w:t>
      </w:r>
      <w:r w:rsidR="00640ECA" w:rsidRPr="00074E5B">
        <w:rPr>
          <w:rFonts w:ascii="Times New Roman" w:eastAsia="FangSong" w:hAnsi="Times New Roman" w:cs="Times New Roman"/>
          <w:bCs/>
          <w:noProof/>
          <w:color w:val="000000" w:themeColor="text1"/>
          <w:sz w:val="24"/>
          <w:szCs w:val="24"/>
        </w:rPr>
        <w:t xml:space="preserve"> REF and IZO dev</w:t>
      </w:r>
      <w:r w:rsidR="00D91930" w:rsidRPr="00074E5B">
        <w:rPr>
          <w:rFonts w:ascii="Times New Roman" w:eastAsia="FangSong" w:hAnsi="Times New Roman" w:cs="Times New Roman"/>
          <w:bCs/>
          <w:noProof/>
          <w:color w:val="000000" w:themeColor="text1"/>
          <w:sz w:val="24"/>
          <w:szCs w:val="24"/>
        </w:rPr>
        <w:t>i</w:t>
      </w:r>
      <w:r w:rsidR="00640ECA" w:rsidRPr="00074E5B">
        <w:rPr>
          <w:rFonts w:ascii="Times New Roman" w:eastAsia="FangSong" w:hAnsi="Times New Roman" w:cs="Times New Roman"/>
          <w:bCs/>
          <w:noProof/>
          <w:color w:val="000000" w:themeColor="text1"/>
          <w:sz w:val="24"/>
          <w:szCs w:val="24"/>
        </w:rPr>
        <w:t>ces,</w:t>
      </w:r>
      <w:r w:rsidR="00D34F01" w:rsidRPr="00074E5B">
        <w:rPr>
          <w:rFonts w:ascii="Times New Roman" w:eastAsia="FangSong" w:hAnsi="Times New Roman" w:cs="Times New Roman"/>
          <w:bCs/>
          <w:noProof/>
          <w:color w:val="000000" w:themeColor="text1"/>
          <w:sz w:val="24"/>
          <w:szCs w:val="24"/>
        </w:rPr>
        <w:t xml:space="preserve"> respectively</w:t>
      </w:r>
      <w:r w:rsidR="00D4661E" w:rsidRPr="00074E5B">
        <w:rPr>
          <w:rFonts w:ascii="Times New Roman" w:eastAsia="FangSong" w:hAnsi="Times New Roman" w:cs="Times New Roman"/>
          <w:bCs/>
          <w:noProof/>
          <w:color w:val="000000" w:themeColor="text1"/>
          <w:sz w:val="24"/>
          <w:szCs w:val="24"/>
        </w:rPr>
        <w:t>,</w:t>
      </w:r>
      <w:r w:rsidR="00D4661E" w:rsidRPr="00074E5B">
        <w:rPr>
          <w:rFonts w:ascii="Times New Roman" w:hAnsi="Times New Roman" w:cs="Times New Roman"/>
          <w:color w:val="000000" w:themeColor="text1"/>
          <w:sz w:val="24"/>
          <w:szCs w:val="24"/>
        </w:rPr>
        <w:t xml:space="preserve"> </w:t>
      </w:r>
      <w:r w:rsidR="00D4661E" w:rsidRPr="00074E5B">
        <w:rPr>
          <w:rFonts w:ascii="Times New Roman" w:eastAsia="FangSong" w:hAnsi="Times New Roman" w:cs="Times New Roman"/>
          <w:bCs/>
          <w:noProof/>
          <w:color w:val="000000" w:themeColor="text1"/>
          <w:sz w:val="24"/>
          <w:szCs w:val="24"/>
        </w:rPr>
        <w:t xml:space="preserve">which </w:t>
      </w:r>
      <w:r w:rsidR="00E4523A" w:rsidRPr="00074E5B">
        <w:rPr>
          <w:rFonts w:ascii="Times New Roman" w:eastAsia="FangSong" w:hAnsi="Times New Roman" w:cs="Times New Roman"/>
          <w:bCs/>
          <w:noProof/>
          <w:color w:val="000000" w:themeColor="text1"/>
          <w:sz w:val="24"/>
          <w:szCs w:val="24"/>
        </w:rPr>
        <w:t>are</w:t>
      </w:r>
      <w:r w:rsidR="00D4661E" w:rsidRPr="00074E5B">
        <w:rPr>
          <w:rFonts w:ascii="Times New Roman" w:eastAsia="FangSong" w:hAnsi="Times New Roman" w:cs="Times New Roman"/>
          <w:bCs/>
          <w:noProof/>
          <w:color w:val="000000" w:themeColor="text1"/>
          <w:sz w:val="24"/>
          <w:szCs w:val="24"/>
        </w:rPr>
        <w:t xml:space="preserve"> consistent with the </w:t>
      </w:r>
      <w:r w:rsidR="00D4661E" w:rsidRPr="00074E5B">
        <w:rPr>
          <w:rFonts w:ascii="Times New Roman" w:eastAsia="FangSong" w:hAnsi="Times New Roman" w:cs="Times New Roman"/>
          <w:bCs/>
          <w:i/>
          <w:iCs/>
          <w:noProof/>
          <w:color w:val="000000" w:themeColor="text1"/>
          <w:sz w:val="24"/>
          <w:szCs w:val="24"/>
        </w:rPr>
        <w:t>J</w:t>
      </w:r>
      <w:r w:rsidR="00590DD0" w:rsidRPr="00074E5B">
        <w:rPr>
          <w:rFonts w:ascii="Times New Roman" w:eastAsia="FangSong" w:hAnsi="Times New Roman" w:cs="Times New Roman"/>
          <w:bCs/>
          <w:noProof/>
          <w:color w:val="000000" w:themeColor="text1"/>
          <w:sz w:val="24"/>
          <w:szCs w:val="24"/>
          <w:vertAlign w:val="subscript"/>
        </w:rPr>
        <w:t>SC</w:t>
      </w:r>
      <w:r w:rsidR="00D4661E" w:rsidRPr="00074E5B">
        <w:rPr>
          <w:rFonts w:ascii="Times New Roman" w:eastAsia="FangSong" w:hAnsi="Times New Roman" w:cs="Times New Roman"/>
          <w:bCs/>
          <w:noProof/>
          <w:color w:val="000000" w:themeColor="text1"/>
          <w:sz w:val="24"/>
          <w:szCs w:val="24"/>
        </w:rPr>
        <w:t xml:space="preserve"> </w:t>
      </w:r>
      <w:r w:rsidR="006943EB" w:rsidRPr="00074E5B">
        <w:rPr>
          <w:rFonts w:ascii="Times New Roman" w:eastAsia="FangSong" w:hAnsi="Times New Roman" w:cs="Times New Roman"/>
          <w:bCs/>
          <w:noProof/>
          <w:color w:val="000000" w:themeColor="text1"/>
          <w:sz w:val="24"/>
          <w:szCs w:val="24"/>
        </w:rPr>
        <w:t xml:space="preserve">obtained </w:t>
      </w:r>
      <w:r w:rsidR="00D4661E" w:rsidRPr="00074E5B">
        <w:rPr>
          <w:rFonts w:ascii="Times New Roman" w:eastAsia="FangSong" w:hAnsi="Times New Roman" w:cs="Times New Roman"/>
          <w:bCs/>
          <w:noProof/>
          <w:color w:val="000000" w:themeColor="text1"/>
          <w:sz w:val="24"/>
          <w:szCs w:val="24"/>
        </w:rPr>
        <w:t xml:space="preserve">from </w:t>
      </w:r>
      <w:r w:rsidR="00D4661E" w:rsidRPr="00074E5B">
        <w:rPr>
          <w:rFonts w:ascii="Times New Roman" w:eastAsia="FangSong" w:hAnsi="Times New Roman" w:cs="Times New Roman"/>
          <w:bCs/>
          <w:i/>
          <w:noProof/>
          <w:color w:val="000000" w:themeColor="text1"/>
          <w:sz w:val="24"/>
          <w:szCs w:val="24"/>
        </w:rPr>
        <w:t>J</w:t>
      </w:r>
      <w:r w:rsidR="00D4661E" w:rsidRPr="00074E5B">
        <w:rPr>
          <w:rFonts w:ascii="Times New Roman" w:eastAsia="FangSong" w:hAnsi="Times New Roman" w:cs="Times New Roman"/>
          <w:bCs/>
          <w:noProof/>
          <w:color w:val="000000" w:themeColor="text1"/>
          <w:sz w:val="24"/>
          <w:szCs w:val="24"/>
        </w:rPr>
        <w:t>−</w:t>
      </w:r>
      <w:r w:rsidR="00D4661E" w:rsidRPr="00074E5B">
        <w:rPr>
          <w:rFonts w:ascii="Times New Roman" w:eastAsia="FangSong" w:hAnsi="Times New Roman" w:cs="Times New Roman"/>
          <w:bCs/>
          <w:i/>
          <w:noProof/>
          <w:color w:val="000000" w:themeColor="text1"/>
          <w:sz w:val="24"/>
          <w:szCs w:val="24"/>
        </w:rPr>
        <w:t>V</w:t>
      </w:r>
      <w:r w:rsidR="00D4661E" w:rsidRPr="00074E5B">
        <w:rPr>
          <w:rFonts w:ascii="Times New Roman" w:eastAsia="FangSong" w:hAnsi="Times New Roman" w:cs="Times New Roman"/>
          <w:bCs/>
          <w:noProof/>
          <w:color w:val="000000" w:themeColor="text1"/>
          <w:sz w:val="24"/>
          <w:szCs w:val="24"/>
        </w:rPr>
        <w:t xml:space="preserve"> measurements</w:t>
      </w:r>
      <w:r w:rsidR="00033891" w:rsidRPr="00074E5B">
        <w:rPr>
          <w:rFonts w:ascii="Times New Roman" w:eastAsia="FangSong" w:hAnsi="Times New Roman" w:cs="Times New Roman"/>
          <w:bCs/>
          <w:noProof/>
          <w:color w:val="000000" w:themeColor="text1"/>
          <w:sz w:val="24"/>
          <w:szCs w:val="24"/>
        </w:rPr>
        <w:t>.</w:t>
      </w:r>
      <w:r w:rsidR="00640ECA" w:rsidRPr="00074E5B">
        <w:rPr>
          <w:rFonts w:ascii="Times New Roman" w:eastAsia="FangSong" w:hAnsi="Times New Roman" w:cs="Times New Roman"/>
          <w:bCs/>
          <w:noProof/>
          <w:color w:val="000000" w:themeColor="text1"/>
          <w:sz w:val="24"/>
          <w:szCs w:val="24"/>
        </w:rPr>
        <w:t xml:space="preserve"> </w:t>
      </w:r>
      <w:r w:rsidR="00DF4590" w:rsidRPr="00074E5B">
        <w:rPr>
          <w:rFonts w:ascii="Times New Roman" w:eastAsia="FangSong" w:hAnsi="Times New Roman" w:cs="Times New Roman"/>
          <w:bCs/>
          <w:noProof/>
          <w:color w:val="000000" w:themeColor="text1"/>
          <w:sz w:val="24"/>
          <w:szCs w:val="24"/>
        </w:rPr>
        <w:t xml:space="preserve">The hysteresis index (H-index) was calculated with the equation of </w:t>
      </w:r>
      <w:r w:rsidR="00DF4590" w:rsidRPr="00074E5B">
        <w:rPr>
          <w:rFonts w:ascii="Times New Roman" w:eastAsia="FangSong" w:hAnsi="Times New Roman" w:cs="Times New Roman"/>
          <w:bCs/>
          <w:i/>
          <w:noProof/>
          <w:color w:val="000000" w:themeColor="text1"/>
          <w:sz w:val="24"/>
          <w:szCs w:val="24"/>
        </w:rPr>
        <w:t>H-index</w:t>
      </w:r>
      <w:r w:rsidR="00DF4590" w:rsidRPr="00074E5B">
        <w:rPr>
          <w:rFonts w:ascii="Times New Roman" w:eastAsia="FangSong" w:hAnsi="Times New Roman" w:cs="Times New Roman"/>
          <w:bCs/>
          <w:noProof/>
          <w:color w:val="000000" w:themeColor="text1"/>
          <w:sz w:val="24"/>
          <w:szCs w:val="24"/>
        </w:rPr>
        <w:t xml:space="preserve"> = (</w:t>
      </w:r>
      <w:r w:rsidR="00DF4590" w:rsidRPr="00074E5B">
        <w:rPr>
          <w:rFonts w:ascii="Times New Roman" w:eastAsia="FangSong" w:hAnsi="Times New Roman" w:cs="Times New Roman"/>
          <w:bCs/>
          <w:i/>
          <w:noProof/>
          <w:color w:val="000000" w:themeColor="text1"/>
          <w:sz w:val="24"/>
          <w:szCs w:val="24"/>
        </w:rPr>
        <w:t>PCE</w:t>
      </w:r>
      <w:r w:rsidR="00DF4590" w:rsidRPr="00074E5B">
        <w:rPr>
          <w:rFonts w:ascii="Times New Roman" w:eastAsia="FangSong" w:hAnsi="Times New Roman" w:cs="Times New Roman"/>
          <w:bCs/>
          <w:noProof/>
          <w:color w:val="000000" w:themeColor="text1"/>
          <w:sz w:val="24"/>
          <w:szCs w:val="24"/>
          <w:vertAlign w:val="subscript"/>
        </w:rPr>
        <w:t>RS</w:t>
      </w:r>
      <w:r w:rsidR="00DF4590" w:rsidRPr="00074E5B">
        <w:rPr>
          <w:rFonts w:ascii="Times New Roman" w:eastAsia="FangSong" w:hAnsi="Times New Roman" w:cs="Times New Roman"/>
          <w:bCs/>
          <w:noProof/>
          <w:color w:val="000000" w:themeColor="text1"/>
          <w:sz w:val="24"/>
          <w:szCs w:val="24"/>
        </w:rPr>
        <w:t xml:space="preserve"> – </w:t>
      </w:r>
      <w:r w:rsidR="00DF4590" w:rsidRPr="00074E5B">
        <w:rPr>
          <w:rFonts w:ascii="Times New Roman" w:eastAsia="FangSong" w:hAnsi="Times New Roman" w:cs="Times New Roman"/>
          <w:bCs/>
          <w:i/>
          <w:noProof/>
          <w:color w:val="000000" w:themeColor="text1"/>
          <w:sz w:val="24"/>
          <w:szCs w:val="24"/>
        </w:rPr>
        <w:t>PCE</w:t>
      </w:r>
      <w:r w:rsidR="00DF4590" w:rsidRPr="00074E5B">
        <w:rPr>
          <w:rFonts w:ascii="Times New Roman" w:eastAsia="FangSong" w:hAnsi="Times New Roman" w:cs="Times New Roman"/>
          <w:bCs/>
          <w:noProof/>
          <w:color w:val="000000" w:themeColor="text1"/>
          <w:sz w:val="24"/>
          <w:szCs w:val="24"/>
          <w:vertAlign w:val="subscript"/>
        </w:rPr>
        <w:t>FS</w:t>
      </w:r>
      <w:r w:rsidR="00DF4590" w:rsidRPr="00074E5B">
        <w:rPr>
          <w:rFonts w:ascii="Times New Roman" w:eastAsia="FangSong" w:hAnsi="Times New Roman" w:cs="Times New Roman"/>
          <w:bCs/>
          <w:noProof/>
          <w:color w:val="000000" w:themeColor="text1"/>
          <w:sz w:val="24"/>
          <w:szCs w:val="24"/>
        </w:rPr>
        <w:t>)/</w:t>
      </w:r>
      <w:r w:rsidR="00DF4590" w:rsidRPr="00074E5B">
        <w:rPr>
          <w:rFonts w:ascii="Times New Roman" w:eastAsia="FangSong" w:hAnsi="Times New Roman" w:cs="Times New Roman"/>
          <w:bCs/>
          <w:i/>
          <w:noProof/>
          <w:color w:val="000000" w:themeColor="text1"/>
          <w:sz w:val="24"/>
          <w:szCs w:val="24"/>
        </w:rPr>
        <w:t>PCE</w:t>
      </w:r>
      <w:r w:rsidR="00DF4590" w:rsidRPr="00074E5B">
        <w:rPr>
          <w:rFonts w:ascii="Times New Roman" w:eastAsia="FangSong" w:hAnsi="Times New Roman" w:cs="Times New Roman"/>
          <w:bCs/>
          <w:noProof/>
          <w:color w:val="000000" w:themeColor="text1"/>
          <w:sz w:val="24"/>
          <w:szCs w:val="24"/>
          <w:vertAlign w:val="subscript"/>
        </w:rPr>
        <w:t>RS</w:t>
      </w:r>
      <w:r w:rsidR="00DF4590" w:rsidRPr="00074E5B">
        <w:rPr>
          <w:rFonts w:ascii="Times New Roman" w:eastAsia="FangSong" w:hAnsi="Times New Roman" w:cs="Times New Roman"/>
          <w:bCs/>
          <w:noProof/>
          <w:color w:val="000000" w:themeColor="text1"/>
          <w:sz w:val="24"/>
          <w:szCs w:val="24"/>
        </w:rPr>
        <w:t xml:space="preserve">, where </w:t>
      </w:r>
      <w:r w:rsidR="00DF4590" w:rsidRPr="00074E5B">
        <w:rPr>
          <w:rFonts w:ascii="Times New Roman" w:eastAsia="FangSong" w:hAnsi="Times New Roman" w:cs="Times New Roman"/>
          <w:bCs/>
          <w:i/>
          <w:noProof/>
          <w:color w:val="000000" w:themeColor="text1"/>
          <w:sz w:val="24"/>
          <w:szCs w:val="24"/>
        </w:rPr>
        <w:t>PCE</w:t>
      </w:r>
      <w:r w:rsidR="00DF4590" w:rsidRPr="00074E5B">
        <w:rPr>
          <w:rFonts w:ascii="Times New Roman" w:eastAsia="FangSong" w:hAnsi="Times New Roman" w:cs="Times New Roman"/>
          <w:bCs/>
          <w:noProof/>
          <w:color w:val="000000" w:themeColor="text1"/>
          <w:sz w:val="24"/>
          <w:szCs w:val="24"/>
          <w:vertAlign w:val="subscript"/>
        </w:rPr>
        <w:t>RS</w:t>
      </w:r>
      <w:r w:rsidR="00DF4590" w:rsidRPr="00074E5B">
        <w:rPr>
          <w:rFonts w:ascii="Times New Roman" w:eastAsia="FangSong" w:hAnsi="Times New Roman" w:cs="Times New Roman"/>
          <w:bCs/>
          <w:noProof/>
          <w:color w:val="000000" w:themeColor="text1"/>
          <w:sz w:val="24"/>
          <w:szCs w:val="24"/>
        </w:rPr>
        <w:t xml:space="preserve"> and </w:t>
      </w:r>
      <w:r w:rsidR="00DF4590" w:rsidRPr="00074E5B">
        <w:rPr>
          <w:rFonts w:ascii="Times New Roman" w:eastAsia="FangSong" w:hAnsi="Times New Roman" w:cs="Times New Roman"/>
          <w:bCs/>
          <w:i/>
          <w:noProof/>
          <w:color w:val="000000" w:themeColor="text1"/>
          <w:sz w:val="24"/>
          <w:szCs w:val="24"/>
        </w:rPr>
        <w:t>PCE</w:t>
      </w:r>
      <w:r w:rsidR="00DF4590" w:rsidRPr="00074E5B">
        <w:rPr>
          <w:rFonts w:ascii="Times New Roman" w:eastAsia="FangSong" w:hAnsi="Times New Roman" w:cs="Times New Roman"/>
          <w:bCs/>
          <w:noProof/>
          <w:color w:val="000000" w:themeColor="text1"/>
          <w:sz w:val="24"/>
          <w:szCs w:val="24"/>
          <w:vertAlign w:val="subscript"/>
        </w:rPr>
        <w:t>FS</w:t>
      </w:r>
      <w:r w:rsidR="00DF4590" w:rsidRPr="00074E5B">
        <w:rPr>
          <w:rFonts w:ascii="Times New Roman" w:eastAsia="FangSong" w:hAnsi="Times New Roman" w:cs="Times New Roman"/>
          <w:bCs/>
          <w:noProof/>
          <w:color w:val="000000" w:themeColor="text1"/>
          <w:sz w:val="24"/>
          <w:szCs w:val="24"/>
        </w:rPr>
        <w:t xml:space="preserve"> represent the PCE from </w:t>
      </w:r>
      <w:r w:rsidR="006943EB" w:rsidRPr="00074E5B">
        <w:rPr>
          <w:rFonts w:ascii="Times New Roman" w:eastAsia="FangSong" w:hAnsi="Times New Roman" w:cs="Times New Roman"/>
          <w:bCs/>
          <w:noProof/>
          <w:color w:val="000000" w:themeColor="text1"/>
          <w:sz w:val="24"/>
          <w:szCs w:val="24"/>
        </w:rPr>
        <w:t xml:space="preserve">the </w:t>
      </w:r>
      <w:r w:rsidR="00DF4590" w:rsidRPr="00074E5B">
        <w:rPr>
          <w:rFonts w:ascii="Times New Roman" w:eastAsia="FangSong" w:hAnsi="Times New Roman" w:cs="Times New Roman"/>
          <w:bCs/>
          <w:noProof/>
          <w:color w:val="000000" w:themeColor="text1"/>
          <w:sz w:val="24"/>
          <w:szCs w:val="24"/>
        </w:rPr>
        <w:t>reverse scan (RS) and forward scan (FS), respectively.</w:t>
      </w:r>
      <w:r w:rsidR="00846D6C" w:rsidRPr="00074E5B">
        <w:rPr>
          <w:rFonts w:ascii="Times New Roman" w:eastAsia="FangSong" w:hAnsi="Times New Roman" w:cs="Times New Roman"/>
          <w:bCs/>
          <w:noProof/>
          <w:color w:val="000000" w:themeColor="text1"/>
          <w:sz w:val="24"/>
          <w:szCs w:val="24"/>
          <w:vertAlign w:val="superscript"/>
        </w:rPr>
        <w:t>3</w:t>
      </w:r>
      <w:r w:rsidR="00C54829" w:rsidRPr="00074E5B">
        <w:rPr>
          <w:rFonts w:ascii="Times New Roman" w:eastAsia="FangSong" w:hAnsi="Times New Roman" w:cs="Times New Roman"/>
          <w:bCs/>
          <w:noProof/>
          <w:color w:val="000000" w:themeColor="text1"/>
          <w:sz w:val="24"/>
          <w:szCs w:val="24"/>
          <w:vertAlign w:val="superscript"/>
        </w:rPr>
        <w:t>5</w:t>
      </w:r>
      <w:r w:rsidR="00DA3496" w:rsidRPr="00074E5B">
        <w:rPr>
          <w:rFonts w:ascii="Times New Roman" w:eastAsia="FangSong" w:hAnsi="Times New Roman" w:cs="Times New Roman"/>
          <w:bCs/>
          <w:noProof/>
          <w:color w:val="000000" w:themeColor="text1"/>
          <w:sz w:val="24"/>
          <w:szCs w:val="24"/>
        </w:rPr>
        <w:t xml:space="preserve"> </w:t>
      </w:r>
      <w:r w:rsidR="00C85F52" w:rsidRPr="00074E5B">
        <w:rPr>
          <w:rFonts w:ascii="Times New Roman" w:eastAsia="FangSong" w:hAnsi="Times New Roman" w:cs="Times New Roman"/>
          <w:bCs/>
          <w:noProof/>
          <w:color w:val="000000" w:themeColor="text1"/>
          <w:sz w:val="24"/>
          <w:szCs w:val="24"/>
        </w:rPr>
        <w:t xml:space="preserve">The hysteresis index of the IZO device </w:t>
      </w:r>
      <w:r w:rsidR="006943EB" w:rsidRPr="00074E5B">
        <w:rPr>
          <w:rFonts w:ascii="Times New Roman" w:eastAsia="FangSong" w:hAnsi="Times New Roman" w:cs="Times New Roman"/>
          <w:bCs/>
          <w:noProof/>
          <w:color w:val="000000" w:themeColor="text1"/>
          <w:sz w:val="24"/>
          <w:szCs w:val="24"/>
        </w:rPr>
        <w:t>was</w:t>
      </w:r>
      <w:r w:rsidR="00C85F52" w:rsidRPr="00074E5B">
        <w:rPr>
          <w:rFonts w:ascii="Times New Roman" w:eastAsia="FangSong" w:hAnsi="Times New Roman" w:cs="Times New Roman"/>
          <w:bCs/>
          <w:noProof/>
          <w:color w:val="000000" w:themeColor="text1"/>
          <w:sz w:val="24"/>
          <w:szCs w:val="24"/>
        </w:rPr>
        <w:t xml:space="preserve"> only 0.2% (Fig. 1f), </w:t>
      </w:r>
      <w:r w:rsidR="006943EB" w:rsidRPr="00074E5B">
        <w:rPr>
          <w:rFonts w:ascii="Times New Roman" w:eastAsia="FangSong" w:hAnsi="Times New Roman" w:cs="Times New Roman"/>
          <w:bCs/>
          <w:noProof/>
          <w:color w:val="000000" w:themeColor="text1"/>
          <w:sz w:val="24"/>
          <w:szCs w:val="24"/>
        </w:rPr>
        <w:t xml:space="preserve">so it </w:t>
      </w:r>
      <w:r w:rsidR="00C85F52" w:rsidRPr="00074E5B">
        <w:rPr>
          <w:rFonts w:ascii="Times New Roman" w:eastAsia="FangSong" w:hAnsi="Times New Roman" w:cs="Times New Roman"/>
          <w:bCs/>
          <w:noProof/>
          <w:color w:val="000000" w:themeColor="text1"/>
          <w:sz w:val="24"/>
          <w:szCs w:val="24"/>
        </w:rPr>
        <w:t>can be ignored.</w:t>
      </w:r>
      <w:r w:rsidR="001E0F84" w:rsidRPr="00074E5B">
        <w:rPr>
          <w:rFonts w:ascii="Times New Roman" w:eastAsia="FangSong" w:hAnsi="Times New Roman" w:cs="Times New Roman"/>
          <w:bCs/>
          <w:noProof/>
          <w:color w:val="000000" w:themeColor="text1"/>
          <w:sz w:val="24"/>
          <w:szCs w:val="24"/>
        </w:rPr>
        <w:t xml:space="preserve"> We compared the stability of the REF and IZO devices under different environmental conditions (Fig</w:t>
      </w:r>
      <w:r w:rsidR="00282B59" w:rsidRPr="00074E5B">
        <w:rPr>
          <w:rFonts w:ascii="Times New Roman" w:eastAsia="FangSong" w:hAnsi="Times New Roman" w:cs="Times New Roman"/>
          <w:bCs/>
          <w:noProof/>
          <w:color w:val="000000" w:themeColor="text1"/>
          <w:sz w:val="24"/>
          <w:szCs w:val="24"/>
        </w:rPr>
        <w:t>.</w:t>
      </w:r>
      <w:r w:rsidR="001E0F84" w:rsidRPr="00074E5B">
        <w:rPr>
          <w:rFonts w:ascii="Times New Roman" w:eastAsia="FangSong" w:hAnsi="Times New Roman" w:cs="Times New Roman"/>
          <w:bCs/>
          <w:noProof/>
          <w:color w:val="000000" w:themeColor="text1"/>
          <w:sz w:val="24"/>
          <w:szCs w:val="24"/>
        </w:rPr>
        <w:t xml:space="preserve"> S3).</w:t>
      </w:r>
      <w:bookmarkStart w:id="17" w:name="OLE_LINK12"/>
      <w:r w:rsidR="006943EB" w:rsidRPr="00074E5B">
        <w:rPr>
          <w:rFonts w:ascii="Times New Roman" w:eastAsia="FangSong" w:hAnsi="Times New Roman" w:cs="Times New Roman"/>
          <w:bCs/>
          <w:noProof/>
          <w:color w:val="000000" w:themeColor="text1"/>
          <w:sz w:val="24"/>
          <w:szCs w:val="24"/>
        </w:rPr>
        <w:t xml:space="preserve"> </w:t>
      </w:r>
      <w:r w:rsidR="004F6D9E" w:rsidRPr="00074E5B">
        <w:rPr>
          <w:rFonts w:ascii="Times New Roman" w:eastAsia="FangSong" w:hAnsi="Times New Roman" w:cs="Times New Roman"/>
          <w:bCs/>
          <w:noProof/>
          <w:color w:val="000000" w:themeColor="text1"/>
          <w:sz w:val="24"/>
          <w:szCs w:val="24"/>
        </w:rPr>
        <w:t>The</w:t>
      </w:r>
      <w:r w:rsidR="00885CA7" w:rsidRPr="00074E5B">
        <w:rPr>
          <w:rFonts w:ascii="Times New Roman" w:eastAsia="FangSong" w:hAnsi="Times New Roman" w:cs="Times New Roman"/>
          <w:bCs/>
          <w:noProof/>
          <w:color w:val="000000" w:themeColor="text1"/>
          <w:sz w:val="24"/>
          <w:szCs w:val="24"/>
        </w:rPr>
        <w:t xml:space="preserve"> IZO </w:t>
      </w:r>
      <w:r w:rsidR="004F6D9E" w:rsidRPr="00074E5B">
        <w:rPr>
          <w:rFonts w:ascii="Times New Roman" w:eastAsia="FangSong" w:hAnsi="Times New Roman" w:cs="Times New Roman"/>
          <w:bCs/>
          <w:noProof/>
          <w:color w:val="000000" w:themeColor="text1"/>
          <w:sz w:val="24"/>
          <w:szCs w:val="24"/>
        </w:rPr>
        <w:t>devices</w:t>
      </w:r>
      <w:r w:rsidR="00885CA7" w:rsidRPr="00074E5B">
        <w:rPr>
          <w:rFonts w:ascii="Times New Roman" w:eastAsia="FangSong" w:hAnsi="Times New Roman" w:cs="Times New Roman"/>
          <w:bCs/>
          <w:noProof/>
          <w:color w:val="000000" w:themeColor="text1"/>
          <w:sz w:val="24"/>
          <w:szCs w:val="24"/>
        </w:rPr>
        <w:t xml:space="preserve"> maintain</w:t>
      </w:r>
      <w:r w:rsidR="00E43ABC" w:rsidRPr="00074E5B">
        <w:rPr>
          <w:rFonts w:ascii="Times New Roman" w:eastAsia="FangSong" w:hAnsi="Times New Roman" w:cs="Times New Roman"/>
          <w:bCs/>
          <w:noProof/>
          <w:color w:val="000000" w:themeColor="text1"/>
          <w:sz w:val="24"/>
          <w:szCs w:val="24"/>
        </w:rPr>
        <w:t>ed</w:t>
      </w:r>
      <w:r w:rsidR="00885CA7" w:rsidRPr="00074E5B">
        <w:rPr>
          <w:rFonts w:ascii="Times New Roman" w:eastAsia="FangSong" w:hAnsi="Times New Roman" w:cs="Times New Roman"/>
          <w:bCs/>
          <w:noProof/>
          <w:color w:val="000000" w:themeColor="text1"/>
          <w:sz w:val="24"/>
          <w:szCs w:val="24"/>
        </w:rPr>
        <w:t xml:space="preserve"> 98% of </w:t>
      </w:r>
      <w:r w:rsidR="00E43ABC" w:rsidRPr="00074E5B">
        <w:rPr>
          <w:rFonts w:ascii="Times New Roman" w:eastAsia="FangSong" w:hAnsi="Times New Roman" w:cs="Times New Roman"/>
          <w:bCs/>
          <w:noProof/>
          <w:color w:val="000000" w:themeColor="text1"/>
          <w:sz w:val="24"/>
          <w:szCs w:val="24"/>
        </w:rPr>
        <w:t xml:space="preserve">their </w:t>
      </w:r>
      <w:r w:rsidR="00885CA7" w:rsidRPr="00074E5B">
        <w:rPr>
          <w:rFonts w:ascii="Times New Roman" w:eastAsia="FangSong" w:hAnsi="Times New Roman" w:cs="Times New Roman"/>
          <w:bCs/>
          <w:noProof/>
          <w:color w:val="000000" w:themeColor="text1"/>
          <w:sz w:val="24"/>
          <w:szCs w:val="24"/>
        </w:rPr>
        <w:t>initial efficiency after</w:t>
      </w:r>
      <w:r w:rsidR="00604399" w:rsidRPr="00074E5B">
        <w:rPr>
          <w:rFonts w:ascii="Times New Roman" w:eastAsia="FangSong" w:hAnsi="Times New Roman" w:cs="Times New Roman"/>
          <w:bCs/>
          <w:noProof/>
          <w:color w:val="000000" w:themeColor="text1"/>
          <w:sz w:val="24"/>
          <w:szCs w:val="24"/>
        </w:rPr>
        <w:t xml:space="preserve"> being</w:t>
      </w:r>
      <w:r w:rsidR="00F63F4E" w:rsidRPr="00074E5B">
        <w:rPr>
          <w:rFonts w:ascii="Times New Roman" w:eastAsia="FangSong" w:hAnsi="Times New Roman" w:cs="Times New Roman"/>
          <w:bCs/>
          <w:noProof/>
          <w:color w:val="000000" w:themeColor="text1"/>
          <w:sz w:val="24"/>
          <w:szCs w:val="24"/>
        </w:rPr>
        <w:t xml:space="preserve"> stored in</w:t>
      </w:r>
      <w:bookmarkStart w:id="18" w:name="OLE_LINK29"/>
      <w:r w:rsidR="00675A09" w:rsidRPr="00074E5B">
        <w:rPr>
          <w:rFonts w:ascii="Times New Roman" w:eastAsia="FangSong" w:hAnsi="Times New Roman" w:cs="Times New Roman"/>
          <w:bCs/>
          <w:noProof/>
          <w:color w:val="000000" w:themeColor="text1"/>
          <w:sz w:val="24"/>
          <w:szCs w:val="24"/>
        </w:rPr>
        <w:t xml:space="preserve"> </w:t>
      </w:r>
      <w:r w:rsidR="00E43ABC" w:rsidRPr="00074E5B">
        <w:rPr>
          <w:rFonts w:ascii="Times New Roman" w:eastAsia="FangSong" w:hAnsi="Times New Roman" w:cs="Times New Roman"/>
          <w:bCs/>
          <w:noProof/>
          <w:color w:val="000000" w:themeColor="text1"/>
          <w:sz w:val="24"/>
          <w:szCs w:val="24"/>
        </w:rPr>
        <w:t xml:space="preserve">an </w:t>
      </w:r>
      <w:r w:rsidR="00F63F4E" w:rsidRPr="00074E5B">
        <w:rPr>
          <w:rFonts w:ascii="Times New Roman" w:eastAsia="FangSong" w:hAnsi="Times New Roman" w:cs="Times New Roman"/>
          <w:bCs/>
          <w:noProof/>
          <w:color w:val="000000" w:themeColor="text1"/>
          <w:sz w:val="24"/>
          <w:szCs w:val="24"/>
        </w:rPr>
        <w:t>inert environment</w:t>
      </w:r>
      <w:bookmarkEnd w:id="18"/>
      <w:r w:rsidR="00F63F4E" w:rsidRPr="00074E5B">
        <w:rPr>
          <w:rFonts w:ascii="Times New Roman" w:eastAsia="FangSong" w:hAnsi="Times New Roman" w:cs="Times New Roman"/>
          <w:bCs/>
          <w:noProof/>
          <w:color w:val="000000" w:themeColor="text1"/>
          <w:sz w:val="24"/>
          <w:szCs w:val="24"/>
        </w:rPr>
        <w:t xml:space="preserve"> for</w:t>
      </w:r>
      <w:r w:rsidR="00885CA7" w:rsidRPr="00074E5B">
        <w:rPr>
          <w:rFonts w:ascii="Times New Roman" w:eastAsia="FangSong" w:hAnsi="Times New Roman" w:cs="Times New Roman"/>
          <w:bCs/>
          <w:noProof/>
          <w:color w:val="000000" w:themeColor="text1"/>
          <w:sz w:val="24"/>
          <w:szCs w:val="24"/>
        </w:rPr>
        <w:t xml:space="preserve"> </w:t>
      </w:r>
      <w:r w:rsidR="007C59BB" w:rsidRPr="00074E5B">
        <w:rPr>
          <w:rFonts w:ascii="Times New Roman" w:eastAsia="FangSong" w:hAnsi="Times New Roman" w:cs="Times New Roman"/>
          <w:bCs/>
          <w:noProof/>
          <w:color w:val="000000" w:themeColor="text1"/>
          <w:sz w:val="24"/>
          <w:szCs w:val="24"/>
        </w:rPr>
        <w:t>4164</w:t>
      </w:r>
      <w:r w:rsidR="00885CA7" w:rsidRPr="00074E5B">
        <w:rPr>
          <w:rFonts w:ascii="Times New Roman" w:eastAsia="FangSong" w:hAnsi="Times New Roman" w:cs="Times New Roman"/>
          <w:bCs/>
          <w:noProof/>
          <w:color w:val="000000" w:themeColor="text1"/>
          <w:sz w:val="24"/>
          <w:szCs w:val="24"/>
        </w:rPr>
        <w:t xml:space="preserve"> h, while the REF device </w:t>
      </w:r>
      <w:r w:rsidR="00E43ABC" w:rsidRPr="00074E5B">
        <w:rPr>
          <w:rFonts w:ascii="Times New Roman" w:eastAsia="FangSong" w:hAnsi="Times New Roman" w:cs="Times New Roman"/>
          <w:bCs/>
          <w:noProof/>
          <w:color w:val="000000" w:themeColor="text1"/>
          <w:sz w:val="24"/>
          <w:szCs w:val="24"/>
        </w:rPr>
        <w:t xml:space="preserve">decreased </w:t>
      </w:r>
      <w:r w:rsidR="00885CA7" w:rsidRPr="00074E5B">
        <w:rPr>
          <w:rFonts w:ascii="Times New Roman" w:eastAsia="FangSong" w:hAnsi="Times New Roman" w:cs="Times New Roman"/>
          <w:bCs/>
          <w:noProof/>
          <w:color w:val="000000" w:themeColor="text1"/>
          <w:sz w:val="24"/>
          <w:szCs w:val="24"/>
        </w:rPr>
        <w:t>to</w:t>
      </w:r>
      <w:r w:rsidR="00172A10" w:rsidRPr="00074E5B">
        <w:rPr>
          <w:rFonts w:ascii="Times New Roman" w:eastAsia="FangSong" w:hAnsi="Times New Roman" w:cs="Times New Roman"/>
          <w:bCs/>
          <w:noProof/>
          <w:color w:val="000000" w:themeColor="text1"/>
          <w:sz w:val="24"/>
          <w:szCs w:val="24"/>
        </w:rPr>
        <w:t xml:space="preserve"> </w:t>
      </w:r>
      <w:r w:rsidR="00885CA7" w:rsidRPr="00074E5B">
        <w:rPr>
          <w:rFonts w:ascii="Times New Roman" w:eastAsia="FangSong" w:hAnsi="Times New Roman" w:cs="Times New Roman"/>
          <w:bCs/>
          <w:noProof/>
          <w:color w:val="000000" w:themeColor="text1"/>
          <w:sz w:val="24"/>
          <w:szCs w:val="24"/>
        </w:rPr>
        <w:t xml:space="preserve">90% of </w:t>
      </w:r>
      <w:r w:rsidR="00E43ABC" w:rsidRPr="00074E5B">
        <w:rPr>
          <w:rFonts w:ascii="Times New Roman" w:eastAsia="FangSong" w:hAnsi="Times New Roman" w:cs="Times New Roman"/>
          <w:bCs/>
          <w:noProof/>
          <w:color w:val="000000" w:themeColor="text1"/>
          <w:sz w:val="24"/>
          <w:szCs w:val="24"/>
        </w:rPr>
        <w:t xml:space="preserve">its </w:t>
      </w:r>
      <w:r w:rsidR="00885CA7" w:rsidRPr="00074E5B">
        <w:rPr>
          <w:rFonts w:ascii="Times New Roman" w:eastAsia="FangSong" w:hAnsi="Times New Roman" w:cs="Times New Roman"/>
          <w:bCs/>
          <w:noProof/>
          <w:color w:val="000000" w:themeColor="text1"/>
          <w:sz w:val="24"/>
          <w:szCs w:val="24"/>
        </w:rPr>
        <w:t>initial</w:t>
      </w:r>
      <w:r w:rsidR="00675A09" w:rsidRPr="00074E5B">
        <w:rPr>
          <w:rFonts w:ascii="Times New Roman" w:eastAsia="FangSong" w:hAnsi="Times New Roman" w:cs="Times New Roman"/>
          <w:bCs/>
          <w:noProof/>
          <w:color w:val="000000" w:themeColor="text1"/>
          <w:sz w:val="24"/>
          <w:szCs w:val="24"/>
        </w:rPr>
        <w:t xml:space="preserve"> </w:t>
      </w:r>
      <w:r w:rsidR="00885CA7" w:rsidRPr="00074E5B">
        <w:rPr>
          <w:rFonts w:ascii="Times New Roman" w:eastAsia="FangSong" w:hAnsi="Times New Roman" w:cs="Times New Roman"/>
          <w:bCs/>
          <w:noProof/>
          <w:color w:val="000000" w:themeColor="text1"/>
          <w:sz w:val="24"/>
          <w:szCs w:val="24"/>
        </w:rPr>
        <w:t>efficiency</w:t>
      </w:r>
      <w:r w:rsidR="007C59BB" w:rsidRPr="00074E5B">
        <w:rPr>
          <w:rFonts w:ascii="Times New Roman" w:eastAsia="FangSong" w:hAnsi="Times New Roman" w:cs="Times New Roman"/>
          <w:bCs/>
          <w:noProof/>
          <w:color w:val="000000" w:themeColor="text1"/>
          <w:sz w:val="24"/>
          <w:szCs w:val="24"/>
        </w:rPr>
        <w:t xml:space="preserve"> </w:t>
      </w:r>
      <w:r w:rsidR="00EE5ED4" w:rsidRPr="00074E5B">
        <w:rPr>
          <w:rFonts w:ascii="Times New Roman" w:eastAsia="FangSong" w:hAnsi="Times New Roman" w:cs="Times New Roman"/>
          <w:bCs/>
          <w:noProof/>
          <w:color w:val="000000" w:themeColor="text1"/>
          <w:sz w:val="24"/>
          <w:szCs w:val="24"/>
        </w:rPr>
        <w:t>after</w:t>
      </w:r>
      <w:r w:rsidR="007C59BB" w:rsidRPr="00074E5B">
        <w:rPr>
          <w:rFonts w:ascii="Times New Roman" w:eastAsia="FangSong" w:hAnsi="Times New Roman" w:cs="Times New Roman"/>
          <w:bCs/>
          <w:noProof/>
          <w:color w:val="000000" w:themeColor="text1"/>
          <w:sz w:val="24"/>
          <w:szCs w:val="24"/>
        </w:rPr>
        <w:t xml:space="preserve"> 2544 h</w:t>
      </w:r>
      <w:r w:rsidR="00885CA7" w:rsidRPr="00074E5B">
        <w:rPr>
          <w:rFonts w:ascii="Times New Roman" w:eastAsia="FangSong" w:hAnsi="Times New Roman" w:cs="Times New Roman"/>
          <w:bCs/>
          <w:noProof/>
          <w:color w:val="000000" w:themeColor="text1"/>
          <w:sz w:val="24"/>
          <w:szCs w:val="24"/>
        </w:rPr>
        <w:t xml:space="preserve"> </w:t>
      </w:r>
      <w:r w:rsidR="00F63F4E" w:rsidRPr="00074E5B">
        <w:rPr>
          <w:rFonts w:ascii="Times New Roman" w:eastAsia="FangSong" w:hAnsi="Times New Roman" w:cs="Times New Roman"/>
          <w:bCs/>
          <w:noProof/>
          <w:color w:val="000000" w:themeColor="text1"/>
          <w:sz w:val="24"/>
          <w:szCs w:val="24"/>
        </w:rPr>
        <w:t>under the same condition</w:t>
      </w:r>
      <w:r w:rsidR="00E43ABC" w:rsidRPr="00074E5B">
        <w:rPr>
          <w:rFonts w:ascii="Times New Roman" w:eastAsia="FangSong" w:hAnsi="Times New Roman" w:cs="Times New Roman"/>
          <w:bCs/>
          <w:noProof/>
          <w:color w:val="000000" w:themeColor="text1"/>
          <w:sz w:val="24"/>
          <w:szCs w:val="24"/>
        </w:rPr>
        <w:t>s</w:t>
      </w:r>
      <w:r w:rsidR="00F63F4E" w:rsidRPr="00074E5B">
        <w:rPr>
          <w:rFonts w:ascii="Times New Roman" w:eastAsia="FangSong" w:hAnsi="Times New Roman" w:cs="Times New Roman"/>
          <w:bCs/>
          <w:noProof/>
          <w:color w:val="000000" w:themeColor="text1"/>
          <w:sz w:val="24"/>
          <w:szCs w:val="24"/>
        </w:rPr>
        <w:t>.</w:t>
      </w:r>
      <w:r w:rsidR="00591A06" w:rsidRPr="00074E5B">
        <w:rPr>
          <w:rFonts w:ascii="Times New Roman" w:eastAsia="FangSong" w:hAnsi="Times New Roman" w:cs="Times New Roman"/>
          <w:bCs/>
          <w:noProof/>
          <w:color w:val="000000" w:themeColor="text1"/>
          <w:sz w:val="24"/>
          <w:szCs w:val="24"/>
        </w:rPr>
        <w:t xml:space="preserve"> </w:t>
      </w:r>
      <w:r w:rsidR="00E43ABC" w:rsidRPr="00074E5B">
        <w:rPr>
          <w:rFonts w:ascii="Times New Roman" w:eastAsia="FangSong" w:hAnsi="Times New Roman" w:cs="Times New Roman"/>
          <w:bCs/>
          <w:noProof/>
          <w:color w:val="000000" w:themeColor="text1"/>
          <w:sz w:val="24"/>
          <w:szCs w:val="24"/>
        </w:rPr>
        <w:t xml:space="preserve">The </w:t>
      </w:r>
      <w:r w:rsidR="00591A06" w:rsidRPr="00074E5B">
        <w:rPr>
          <w:rFonts w:ascii="Times New Roman" w:eastAsia="FangSong" w:hAnsi="Times New Roman" w:cs="Times New Roman"/>
          <w:bCs/>
          <w:noProof/>
          <w:color w:val="000000" w:themeColor="text1"/>
          <w:sz w:val="24"/>
          <w:szCs w:val="24"/>
        </w:rPr>
        <w:t>IZO device maintain</w:t>
      </w:r>
      <w:r w:rsidR="00E43ABC" w:rsidRPr="00074E5B">
        <w:rPr>
          <w:rFonts w:ascii="Times New Roman" w:eastAsia="FangSong" w:hAnsi="Times New Roman" w:cs="Times New Roman"/>
          <w:bCs/>
          <w:noProof/>
          <w:color w:val="000000" w:themeColor="text1"/>
          <w:sz w:val="24"/>
          <w:szCs w:val="24"/>
        </w:rPr>
        <w:t>ed</w:t>
      </w:r>
      <w:r w:rsidR="00591A06" w:rsidRPr="00074E5B">
        <w:rPr>
          <w:rFonts w:ascii="Times New Roman" w:eastAsia="FangSong" w:hAnsi="Times New Roman" w:cs="Times New Roman"/>
          <w:bCs/>
          <w:noProof/>
          <w:color w:val="000000" w:themeColor="text1"/>
          <w:sz w:val="24"/>
          <w:szCs w:val="24"/>
        </w:rPr>
        <w:t xml:space="preserve"> </w:t>
      </w:r>
      <w:r w:rsidR="00BF0172" w:rsidRPr="00074E5B">
        <w:rPr>
          <w:rFonts w:ascii="Times New Roman" w:eastAsia="FangSong" w:hAnsi="Times New Roman" w:cs="Times New Roman"/>
          <w:bCs/>
          <w:noProof/>
          <w:color w:val="000000" w:themeColor="text1"/>
          <w:sz w:val="24"/>
          <w:szCs w:val="24"/>
        </w:rPr>
        <w:t>87%</w:t>
      </w:r>
      <w:r w:rsidR="00591A06" w:rsidRPr="00074E5B">
        <w:rPr>
          <w:rFonts w:ascii="Times New Roman" w:eastAsia="FangSong" w:hAnsi="Times New Roman" w:cs="Times New Roman"/>
          <w:bCs/>
          <w:noProof/>
          <w:color w:val="000000" w:themeColor="text1"/>
          <w:sz w:val="24"/>
          <w:szCs w:val="24"/>
        </w:rPr>
        <w:t xml:space="preserve"> of </w:t>
      </w:r>
      <w:r w:rsidR="00E43ABC" w:rsidRPr="00074E5B">
        <w:rPr>
          <w:rFonts w:ascii="Times New Roman" w:eastAsia="FangSong" w:hAnsi="Times New Roman" w:cs="Times New Roman"/>
          <w:bCs/>
          <w:noProof/>
          <w:color w:val="000000" w:themeColor="text1"/>
          <w:sz w:val="24"/>
          <w:szCs w:val="24"/>
        </w:rPr>
        <w:t xml:space="preserve">its </w:t>
      </w:r>
      <w:r w:rsidR="00591A06" w:rsidRPr="00074E5B">
        <w:rPr>
          <w:rFonts w:ascii="Times New Roman" w:eastAsia="FangSong" w:hAnsi="Times New Roman" w:cs="Times New Roman"/>
          <w:bCs/>
          <w:noProof/>
          <w:color w:val="000000" w:themeColor="text1"/>
          <w:sz w:val="24"/>
          <w:szCs w:val="24"/>
        </w:rPr>
        <w:t xml:space="preserve">initial efficiency after </w:t>
      </w:r>
      <w:r w:rsidR="00E43ABC" w:rsidRPr="00074E5B">
        <w:rPr>
          <w:rFonts w:ascii="Times New Roman" w:eastAsia="FangSong" w:hAnsi="Times New Roman" w:cs="Times New Roman"/>
          <w:bCs/>
          <w:noProof/>
          <w:color w:val="000000" w:themeColor="text1"/>
          <w:sz w:val="24"/>
          <w:szCs w:val="24"/>
        </w:rPr>
        <w:t xml:space="preserve">being stored </w:t>
      </w:r>
      <w:r w:rsidR="00591A06" w:rsidRPr="00074E5B">
        <w:rPr>
          <w:rFonts w:ascii="Times New Roman" w:eastAsia="FangSong" w:hAnsi="Times New Roman" w:cs="Times New Roman"/>
          <w:bCs/>
          <w:noProof/>
          <w:color w:val="000000" w:themeColor="text1"/>
          <w:sz w:val="24"/>
          <w:szCs w:val="24"/>
        </w:rPr>
        <w:t xml:space="preserve">in </w:t>
      </w:r>
      <w:r w:rsidR="00004E48" w:rsidRPr="00074E5B">
        <w:rPr>
          <w:rFonts w:ascii="Times New Roman" w:eastAsia="FangSong" w:hAnsi="Times New Roman" w:cs="Times New Roman"/>
          <w:bCs/>
          <w:noProof/>
          <w:color w:val="000000" w:themeColor="text1"/>
          <w:sz w:val="24"/>
          <w:szCs w:val="24"/>
        </w:rPr>
        <w:t>ambient air at ~30% RH</w:t>
      </w:r>
      <w:r w:rsidR="00591A06" w:rsidRPr="00074E5B">
        <w:rPr>
          <w:rFonts w:ascii="Times New Roman" w:eastAsia="FangSong" w:hAnsi="Times New Roman" w:cs="Times New Roman"/>
          <w:bCs/>
          <w:noProof/>
          <w:color w:val="000000" w:themeColor="text1"/>
          <w:sz w:val="24"/>
          <w:szCs w:val="24"/>
        </w:rPr>
        <w:t xml:space="preserve"> for </w:t>
      </w:r>
      <w:r w:rsidR="00BF0172" w:rsidRPr="00074E5B">
        <w:rPr>
          <w:rFonts w:ascii="Times New Roman" w:eastAsia="FangSong" w:hAnsi="Times New Roman" w:cs="Times New Roman"/>
          <w:bCs/>
          <w:noProof/>
          <w:color w:val="000000" w:themeColor="text1"/>
          <w:sz w:val="24"/>
          <w:szCs w:val="24"/>
        </w:rPr>
        <w:t xml:space="preserve">3669 </w:t>
      </w:r>
      <w:r w:rsidR="00591A06" w:rsidRPr="00074E5B">
        <w:rPr>
          <w:rFonts w:ascii="Times New Roman" w:eastAsia="FangSong" w:hAnsi="Times New Roman" w:cs="Times New Roman"/>
          <w:bCs/>
          <w:noProof/>
          <w:color w:val="000000" w:themeColor="text1"/>
          <w:sz w:val="24"/>
          <w:szCs w:val="24"/>
        </w:rPr>
        <w:t xml:space="preserve">h, </w:t>
      </w:r>
      <w:r w:rsidR="00004E48" w:rsidRPr="00074E5B">
        <w:rPr>
          <w:rFonts w:ascii="Times New Roman" w:eastAsia="FangSong" w:hAnsi="Times New Roman" w:cs="Times New Roman"/>
          <w:bCs/>
          <w:noProof/>
          <w:color w:val="000000" w:themeColor="text1"/>
          <w:sz w:val="24"/>
          <w:szCs w:val="24"/>
        </w:rPr>
        <w:t xml:space="preserve">whereas the </w:t>
      </w:r>
      <w:r w:rsidR="00BD4E83" w:rsidRPr="00074E5B">
        <w:rPr>
          <w:rFonts w:ascii="Times New Roman" w:eastAsia="FangSong" w:hAnsi="Times New Roman" w:cs="Times New Roman"/>
          <w:bCs/>
          <w:noProof/>
          <w:color w:val="000000" w:themeColor="text1"/>
          <w:sz w:val="24"/>
          <w:szCs w:val="24"/>
        </w:rPr>
        <w:t>REF</w:t>
      </w:r>
      <w:r w:rsidR="00004E48" w:rsidRPr="00074E5B">
        <w:rPr>
          <w:rFonts w:ascii="Times New Roman" w:eastAsia="FangSong" w:hAnsi="Times New Roman" w:cs="Times New Roman"/>
          <w:bCs/>
          <w:noProof/>
          <w:color w:val="000000" w:themeColor="text1"/>
          <w:sz w:val="24"/>
          <w:szCs w:val="24"/>
        </w:rPr>
        <w:t xml:space="preserve"> device only </w:t>
      </w:r>
      <w:r w:rsidR="00E43ABC" w:rsidRPr="00074E5B">
        <w:rPr>
          <w:rFonts w:ascii="Times New Roman" w:eastAsia="FangSong" w:hAnsi="Times New Roman" w:cs="Times New Roman"/>
          <w:bCs/>
          <w:noProof/>
          <w:color w:val="000000" w:themeColor="text1"/>
          <w:sz w:val="24"/>
          <w:szCs w:val="24"/>
        </w:rPr>
        <w:t xml:space="preserve">retained </w:t>
      </w:r>
      <w:r w:rsidR="00004E48" w:rsidRPr="00074E5B">
        <w:rPr>
          <w:rFonts w:ascii="Times New Roman" w:eastAsia="FangSong" w:hAnsi="Times New Roman" w:cs="Times New Roman"/>
          <w:bCs/>
          <w:noProof/>
          <w:color w:val="000000" w:themeColor="text1"/>
          <w:sz w:val="24"/>
          <w:szCs w:val="24"/>
        </w:rPr>
        <w:t>83% of its initial efficiency</w:t>
      </w:r>
      <w:r w:rsidR="00BF0172" w:rsidRPr="00074E5B">
        <w:rPr>
          <w:rFonts w:ascii="Times New Roman" w:eastAsia="FangSong" w:hAnsi="Times New Roman" w:cs="Times New Roman"/>
          <w:bCs/>
          <w:noProof/>
          <w:color w:val="000000" w:themeColor="text1"/>
          <w:sz w:val="24"/>
          <w:szCs w:val="24"/>
        </w:rPr>
        <w:t xml:space="preserve"> </w:t>
      </w:r>
      <w:r w:rsidR="00EE5ED4" w:rsidRPr="00074E5B">
        <w:rPr>
          <w:rFonts w:ascii="Times New Roman" w:eastAsia="FangSong" w:hAnsi="Times New Roman" w:cs="Times New Roman"/>
          <w:bCs/>
          <w:noProof/>
          <w:color w:val="000000" w:themeColor="text1"/>
          <w:sz w:val="24"/>
          <w:szCs w:val="24"/>
        </w:rPr>
        <w:t>after</w:t>
      </w:r>
      <w:r w:rsidR="00BF0172" w:rsidRPr="00074E5B">
        <w:rPr>
          <w:rFonts w:ascii="Times New Roman" w:eastAsia="FangSong" w:hAnsi="Times New Roman" w:cs="Times New Roman"/>
          <w:bCs/>
          <w:noProof/>
          <w:color w:val="000000" w:themeColor="text1"/>
          <w:sz w:val="24"/>
          <w:szCs w:val="24"/>
        </w:rPr>
        <w:t xml:space="preserve"> 2049 h</w:t>
      </w:r>
      <w:r w:rsidR="00004E48" w:rsidRPr="00074E5B">
        <w:rPr>
          <w:rFonts w:ascii="Times New Roman" w:eastAsia="FangSong" w:hAnsi="Times New Roman" w:cs="Times New Roman"/>
          <w:bCs/>
          <w:noProof/>
          <w:color w:val="000000" w:themeColor="text1"/>
          <w:sz w:val="24"/>
          <w:szCs w:val="24"/>
        </w:rPr>
        <w:t xml:space="preserve"> under the same condition</w:t>
      </w:r>
      <w:r w:rsidR="00E43ABC" w:rsidRPr="00074E5B">
        <w:rPr>
          <w:rFonts w:ascii="Times New Roman" w:eastAsia="FangSong" w:hAnsi="Times New Roman" w:cs="Times New Roman"/>
          <w:bCs/>
          <w:noProof/>
          <w:color w:val="000000" w:themeColor="text1"/>
          <w:sz w:val="24"/>
          <w:szCs w:val="24"/>
        </w:rPr>
        <w:t>s</w:t>
      </w:r>
      <w:r w:rsidR="00004E48" w:rsidRPr="00074E5B">
        <w:rPr>
          <w:rFonts w:ascii="Times New Roman" w:eastAsia="FangSong" w:hAnsi="Times New Roman" w:cs="Times New Roman"/>
          <w:bCs/>
          <w:noProof/>
          <w:color w:val="000000" w:themeColor="text1"/>
          <w:sz w:val="24"/>
          <w:szCs w:val="24"/>
        </w:rPr>
        <w:t>.</w:t>
      </w:r>
      <w:r w:rsidR="00BD4E83" w:rsidRPr="00074E5B">
        <w:rPr>
          <w:rFonts w:ascii="Times New Roman" w:hAnsi="Times New Roman" w:cs="Times New Roman"/>
          <w:color w:val="000000" w:themeColor="text1"/>
          <w:sz w:val="24"/>
          <w:szCs w:val="24"/>
        </w:rPr>
        <w:t xml:space="preserve"> </w:t>
      </w:r>
      <w:r w:rsidR="00BD4E83" w:rsidRPr="00074E5B">
        <w:rPr>
          <w:rFonts w:ascii="Times New Roman" w:eastAsia="FangSong" w:hAnsi="Times New Roman" w:cs="Times New Roman"/>
          <w:bCs/>
          <w:noProof/>
          <w:color w:val="000000" w:themeColor="text1"/>
          <w:sz w:val="24"/>
          <w:szCs w:val="24"/>
        </w:rPr>
        <w:t>As for the thermal stability at 85</w:t>
      </w:r>
      <w:r w:rsidR="00E43ABC" w:rsidRPr="00074E5B">
        <w:rPr>
          <w:rFonts w:ascii="Times New Roman" w:eastAsia="FangSong" w:hAnsi="Times New Roman" w:cs="Times New Roman"/>
          <w:bCs/>
          <w:noProof/>
          <w:color w:val="000000" w:themeColor="text1"/>
          <w:sz w:val="24"/>
          <w:szCs w:val="24"/>
        </w:rPr>
        <w:t xml:space="preserve"> </w:t>
      </w:r>
      <w:r w:rsidR="00E43ABC" w:rsidRPr="00074E5B">
        <w:rPr>
          <w:rFonts w:ascii="Times New Roman" w:eastAsia="FangSong" w:hAnsi="Times New Roman" w:cs="Times New Roman"/>
          <w:bCs/>
          <w:noProof/>
          <w:color w:val="000000" w:themeColor="text1"/>
          <w:sz w:val="24"/>
          <w:szCs w:val="24"/>
          <w:vertAlign w:val="superscript"/>
        </w:rPr>
        <w:t>o</w:t>
      </w:r>
      <w:r w:rsidR="00E43ABC" w:rsidRPr="00074E5B">
        <w:rPr>
          <w:rFonts w:ascii="Times New Roman" w:eastAsia="FangSong" w:hAnsi="Times New Roman" w:cs="Times New Roman"/>
          <w:bCs/>
          <w:noProof/>
          <w:color w:val="000000" w:themeColor="text1"/>
          <w:sz w:val="24"/>
          <w:szCs w:val="24"/>
        </w:rPr>
        <w:t>C</w:t>
      </w:r>
      <w:r w:rsidR="00BD4E83" w:rsidRPr="00074E5B">
        <w:rPr>
          <w:rFonts w:ascii="Times New Roman" w:eastAsia="FangSong" w:hAnsi="Times New Roman" w:cs="Times New Roman"/>
          <w:bCs/>
          <w:noProof/>
          <w:color w:val="000000" w:themeColor="text1"/>
          <w:sz w:val="24"/>
          <w:szCs w:val="24"/>
        </w:rPr>
        <w:t>,</w:t>
      </w:r>
      <w:bookmarkStart w:id="19" w:name="OLE_LINK28"/>
      <w:r w:rsidR="00BD4E83" w:rsidRPr="00074E5B">
        <w:rPr>
          <w:rFonts w:ascii="Times New Roman" w:eastAsia="FangSong" w:hAnsi="Times New Roman" w:cs="Times New Roman"/>
          <w:bCs/>
          <w:noProof/>
          <w:color w:val="000000" w:themeColor="text1"/>
          <w:sz w:val="24"/>
          <w:szCs w:val="24"/>
        </w:rPr>
        <w:t xml:space="preserve"> the IZO devices</w:t>
      </w:r>
      <w:r w:rsidR="0086088A" w:rsidRPr="00074E5B">
        <w:rPr>
          <w:rFonts w:ascii="Times New Roman" w:eastAsia="FangSong" w:hAnsi="Times New Roman" w:cs="Times New Roman"/>
          <w:bCs/>
          <w:noProof/>
          <w:color w:val="000000" w:themeColor="text1"/>
          <w:sz w:val="24"/>
          <w:szCs w:val="24"/>
        </w:rPr>
        <w:t xml:space="preserve"> only</w:t>
      </w:r>
      <w:r w:rsidR="00BD4E83" w:rsidRPr="00074E5B">
        <w:rPr>
          <w:rFonts w:ascii="Times New Roman" w:eastAsia="FangSong" w:hAnsi="Times New Roman" w:cs="Times New Roman"/>
          <w:bCs/>
          <w:noProof/>
          <w:color w:val="000000" w:themeColor="text1"/>
          <w:sz w:val="24"/>
          <w:szCs w:val="24"/>
        </w:rPr>
        <w:t xml:space="preserve"> showed a</w:t>
      </w:r>
      <w:r w:rsidR="001B77FA" w:rsidRPr="00074E5B">
        <w:rPr>
          <w:rFonts w:ascii="Times New Roman" w:eastAsia="FangSong" w:hAnsi="Times New Roman" w:cs="Times New Roman"/>
          <w:bCs/>
          <w:noProof/>
          <w:color w:val="000000" w:themeColor="text1"/>
          <w:sz w:val="24"/>
          <w:szCs w:val="24"/>
        </w:rPr>
        <w:t>n</w:t>
      </w:r>
      <w:r w:rsidR="00BD4E83" w:rsidRPr="00074E5B">
        <w:rPr>
          <w:rFonts w:ascii="Times New Roman" w:eastAsia="FangSong" w:hAnsi="Times New Roman" w:cs="Times New Roman"/>
          <w:bCs/>
          <w:noProof/>
          <w:color w:val="000000" w:themeColor="text1"/>
          <w:sz w:val="24"/>
          <w:szCs w:val="24"/>
        </w:rPr>
        <w:t xml:space="preserve"> 18% loss in PCE after 396 h, while the REF device</w:t>
      </w:r>
      <w:r w:rsidR="00EE5ED4" w:rsidRPr="00074E5B">
        <w:rPr>
          <w:rFonts w:ascii="Times New Roman" w:eastAsia="FangSong" w:hAnsi="Times New Roman" w:cs="Times New Roman"/>
          <w:bCs/>
          <w:noProof/>
          <w:color w:val="000000" w:themeColor="text1"/>
          <w:sz w:val="24"/>
          <w:szCs w:val="24"/>
        </w:rPr>
        <w:t xml:space="preserve"> </w:t>
      </w:r>
      <w:r w:rsidR="00E43ABC" w:rsidRPr="00074E5B">
        <w:rPr>
          <w:rFonts w:ascii="Times New Roman" w:eastAsia="FangSong" w:hAnsi="Times New Roman" w:cs="Times New Roman"/>
          <w:bCs/>
          <w:noProof/>
          <w:color w:val="000000" w:themeColor="text1"/>
          <w:sz w:val="24"/>
          <w:szCs w:val="24"/>
        </w:rPr>
        <w:t xml:space="preserve">decreased </w:t>
      </w:r>
      <w:r w:rsidR="00EE5ED4" w:rsidRPr="00074E5B">
        <w:rPr>
          <w:rFonts w:ascii="Times New Roman" w:eastAsia="FangSong" w:hAnsi="Times New Roman" w:cs="Times New Roman"/>
          <w:bCs/>
          <w:noProof/>
          <w:color w:val="000000" w:themeColor="text1"/>
          <w:sz w:val="24"/>
          <w:szCs w:val="24"/>
        </w:rPr>
        <w:t xml:space="preserve">to 77% of </w:t>
      </w:r>
      <w:r w:rsidR="00E43ABC" w:rsidRPr="00074E5B">
        <w:rPr>
          <w:rFonts w:ascii="Times New Roman" w:eastAsia="FangSong" w:hAnsi="Times New Roman" w:cs="Times New Roman"/>
          <w:bCs/>
          <w:noProof/>
          <w:color w:val="000000" w:themeColor="text1"/>
          <w:sz w:val="24"/>
          <w:szCs w:val="24"/>
        </w:rPr>
        <w:t xml:space="preserve">its </w:t>
      </w:r>
      <w:r w:rsidR="00EE5ED4" w:rsidRPr="00074E5B">
        <w:rPr>
          <w:rFonts w:ascii="Times New Roman" w:eastAsia="FangSong" w:hAnsi="Times New Roman" w:cs="Times New Roman"/>
          <w:bCs/>
          <w:noProof/>
          <w:color w:val="000000" w:themeColor="text1"/>
          <w:sz w:val="24"/>
          <w:szCs w:val="24"/>
        </w:rPr>
        <w:t>initial efficiency after 204 h.</w:t>
      </w:r>
      <w:bookmarkEnd w:id="19"/>
      <w:r w:rsidR="005E5DF6" w:rsidRPr="00074E5B">
        <w:rPr>
          <w:rFonts w:ascii="Times New Roman" w:eastAsia="FangSong" w:hAnsi="Times New Roman" w:cs="Times New Roman"/>
          <w:bCs/>
          <w:noProof/>
          <w:color w:val="000000" w:themeColor="text1"/>
          <w:sz w:val="24"/>
          <w:szCs w:val="24"/>
        </w:rPr>
        <w:t xml:space="preserve"> </w:t>
      </w:r>
      <w:bookmarkEnd w:id="17"/>
      <w:r w:rsidR="005B7324" w:rsidRPr="00074E5B">
        <w:rPr>
          <w:rFonts w:ascii="Times New Roman" w:eastAsia="FangSong" w:hAnsi="Times New Roman" w:cs="Times New Roman"/>
          <w:bCs/>
          <w:noProof/>
          <w:color w:val="000000" w:themeColor="text1"/>
          <w:sz w:val="24"/>
          <w:szCs w:val="24"/>
        </w:rPr>
        <w:t>Such results indicate</w:t>
      </w:r>
      <w:r w:rsidR="00B661C4" w:rsidRPr="00074E5B">
        <w:rPr>
          <w:rFonts w:ascii="Times New Roman" w:eastAsia="FangSong" w:hAnsi="Times New Roman" w:cs="Times New Roman"/>
          <w:bCs/>
          <w:noProof/>
          <w:color w:val="000000" w:themeColor="text1"/>
          <w:sz w:val="24"/>
          <w:szCs w:val="24"/>
        </w:rPr>
        <w:t xml:space="preserve"> that</w:t>
      </w:r>
      <w:r w:rsidR="005B7324" w:rsidRPr="00074E5B">
        <w:rPr>
          <w:rFonts w:ascii="Times New Roman" w:eastAsia="FangSong" w:hAnsi="Times New Roman" w:cs="Times New Roman"/>
          <w:bCs/>
          <w:noProof/>
          <w:color w:val="000000" w:themeColor="text1"/>
          <w:sz w:val="24"/>
          <w:szCs w:val="24"/>
        </w:rPr>
        <w:t xml:space="preserve"> </w:t>
      </w:r>
      <w:r w:rsidR="006958A2" w:rsidRPr="00074E5B">
        <w:rPr>
          <w:rFonts w:ascii="Times New Roman" w:eastAsia="FangSong" w:hAnsi="Times New Roman" w:cs="Times New Roman"/>
          <w:bCs/>
          <w:noProof/>
          <w:color w:val="000000" w:themeColor="text1"/>
          <w:sz w:val="24"/>
          <w:szCs w:val="24"/>
        </w:rPr>
        <w:t>an effective</w:t>
      </w:r>
      <w:r w:rsidR="005B7324" w:rsidRPr="00074E5B">
        <w:rPr>
          <w:rFonts w:ascii="Times New Roman" w:eastAsia="FangSong" w:hAnsi="Times New Roman" w:cs="Times New Roman"/>
          <w:bCs/>
          <w:noProof/>
          <w:color w:val="000000" w:themeColor="text1"/>
          <w:sz w:val="24"/>
          <w:szCs w:val="24"/>
        </w:rPr>
        <w:t xml:space="preserve"> interfaci</w:t>
      </w:r>
      <w:r w:rsidR="0033384E" w:rsidRPr="00074E5B">
        <w:rPr>
          <w:rFonts w:ascii="Times New Roman" w:eastAsia="FangSong" w:hAnsi="Times New Roman" w:cs="Times New Roman"/>
          <w:bCs/>
          <w:noProof/>
          <w:color w:val="000000" w:themeColor="text1"/>
          <w:sz w:val="24"/>
          <w:szCs w:val="24"/>
        </w:rPr>
        <w:t>a</w:t>
      </w:r>
      <w:r w:rsidR="005B7324" w:rsidRPr="00074E5B">
        <w:rPr>
          <w:rFonts w:ascii="Times New Roman" w:eastAsia="FangSong" w:hAnsi="Times New Roman" w:cs="Times New Roman"/>
          <w:bCs/>
          <w:noProof/>
          <w:color w:val="000000" w:themeColor="text1"/>
          <w:sz w:val="24"/>
          <w:szCs w:val="24"/>
        </w:rPr>
        <w:t xml:space="preserve">l </w:t>
      </w:r>
      <w:r w:rsidR="006958A2" w:rsidRPr="00074E5B">
        <w:rPr>
          <w:rFonts w:ascii="Times New Roman" w:eastAsia="FangSong" w:hAnsi="Times New Roman" w:cs="Times New Roman"/>
          <w:bCs/>
          <w:noProof/>
          <w:color w:val="000000" w:themeColor="text1"/>
          <w:sz w:val="24"/>
          <w:szCs w:val="24"/>
        </w:rPr>
        <w:t>cont</w:t>
      </w:r>
      <w:r w:rsidR="003B4396" w:rsidRPr="00074E5B">
        <w:rPr>
          <w:rFonts w:ascii="Times New Roman" w:eastAsia="FangSong" w:hAnsi="Times New Roman" w:cs="Times New Roman"/>
          <w:bCs/>
          <w:noProof/>
          <w:color w:val="000000" w:themeColor="text1"/>
          <w:sz w:val="24"/>
          <w:szCs w:val="24"/>
        </w:rPr>
        <w:t>a</w:t>
      </w:r>
      <w:r w:rsidR="006958A2" w:rsidRPr="00074E5B">
        <w:rPr>
          <w:rFonts w:ascii="Times New Roman" w:eastAsia="FangSong" w:hAnsi="Times New Roman" w:cs="Times New Roman"/>
          <w:bCs/>
          <w:noProof/>
          <w:color w:val="000000" w:themeColor="text1"/>
          <w:sz w:val="24"/>
          <w:szCs w:val="24"/>
        </w:rPr>
        <w:t>ct</w:t>
      </w:r>
      <w:r w:rsidR="005B7324" w:rsidRPr="00074E5B">
        <w:rPr>
          <w:rFonts w:ascii="Times New Roman" w:eastAsia="FangSong" w:hAnsi="Times New Roman" w:cs="Times New Roman"/>
          <w:bCs/>
          <w:noProof/>
          <w:color w:val="000000" w:themeColor="text1"/>
          <w:sz w:val="24"/>
          <w:szCs w:val="24"/>
        </w:rPr>
        <w:t xml:space="preserve"> </w:t>
      </w:r>
      <w:r w:rsidR="006958A2" w:rsidRPr="00074E5B">
        <w:rPr>
          <w:rFonts w:ascii="Times New Roman" w:eastAsia="FangSong" w:hAnsi="Times New Roman" w:cs="Times New Roman"/>
          <w:bCs/>
          <w:noProof/>
          <w:color w:val="000000" w:themeColor="text1"/>
          <w:sz w:val="24"/>
          <w:szCs w:val="24"/>
        </w:rPr>
        <w:t>by</w:t>
      </w:r>
      <w:r w:rsidR="005B7324" w:rsidRPr="00074E5B">
        <w:rPr>
          <w:rFonts w:ascii="Times New Roman" w:eastAsia="FangSong" w:hAnsi="Times New Roman" w:cs="Times New Roman"/>
          <w:bCs/>
          <w:noProof/>
          <w:color w:val="000000" w:themeColor="text1"/>
          <w:sz w:val="24"/>
          <w:szCs w:val="24"/>
        </w:rPr>
        <w:t xml:space="preserve"> IZO</w:t>
      </w:r>
      <w:r w:rsidR="006958A2" w:rsidRPr="00074E5B">
        <w:rPr>
          <w:rFonts w:ascii="Times New Roman" w:eastAsia="FangSong" w:hAnsi="Times New Roman" w:cs="Times New Roman"/>
          <w:bCs/>
          <w:noProof/>
          <w:color w:val="000000" w:themeColor="text1"/>
          <w:sz w:val="24"/>
          <w:szCs w:val="24"/>
        </w:rPr>
        <w:t xml:space="preserve"> layer</w:t>
      </w:r>
      <w:r w:rsidR="005B7324" w:rsidRPr="00074E5B">
        <w:rPr>
          <w:rFonts w:ascii="Times New Roman" w:eastAsia="FangSong" w:hAnsi="Times New Roman" w:cs="Times New Roman"/>
          <w:bCs/>
          <w:noProof/>
          <w:color w:val="000000" w:themeColor="text1"/>
          <w:sz w:val="24"/>
          <w:szCs w:val="24"/>
        </w:rPr>
        <w:t xml:space="preserve"> can significantly improve </w:t>
      </w:r>
      <w:r w:rsidR="00096010" w:rsidRPr="00074E5B">
        <w:rPr>
          <w:rFonts w:ascii="Times New Roman" w:eastAsia="FangSong" w:hAnsi="Times New Roman" w:cs="Times New Roman"/>
          <w:bCs/>
          <w:noProof/>
          <w:color w:val="000000" w:themeColor="text1"/>
          <w:sz w:val="24"/>
          <w:szCs w:val="24"/>
        </w:rPr>
        <w:t xml:space="preserve">the </w:t>
      </w:r>
      <w:r w:rsidR="005B7324" w:rsidRPr="00074E5B">
        <w:rPr>
          <w:rFonts w:ascii="Times New Roman" w:eastAsia="FangSong" w:hAnsi="Times New Roman" w:cs="Times New Roman"/>
          <w:bCs/>
          <w:noProof/>
          <w:color w:val="000000" w:themeColor="text1"/>
          <w:sz w:val="24"/>
          <w:szCs w:val="24"/>
        </w:rPr>
        <w:t>device stability.</w:t>
      </w:r>
    </w:p>
    <w:p w14:paraId="638CB105" w14:textId="51F8C610" w:rsidR="00953DA5" w:rsidRPr="00074E5B" w:rsidRDefault="008334D9" w:rsidP="00173053">
      <w:pPr>
        <w:spacing w:line="360" w:lineRule="auto"/>
        <w:jc w:val="center"/>
        <w:rPr>
          <w:rFonts w:ascii="Times New Roman" w:eastAsia="FangSong" w:hAnsi="Times New Roman" w:cs="Times New Roman"/>
          <w:bCs/>
          <w:noProof/>
          <w:color w:val="000000" w:themeColor="text1"/>
          <w:sz w:val="24"/>
          <w:szCs w:val="24"/>
        </w:rPr>
      </w:pPr>
      <w:r w:rsidRPr="00074E5B">
        <w:rPr>
          <w:rFonts w:ascii="Times New Roman" w:eastAsia="FangSong" w:hAnsi="Times New Roman" w:cs="Times New Roman"/>
          <w:bCs/>
          <w:noProof/>
          <w:color w:val="000000" w:themeColor="text1"/>
          <w:sz w:val="24"/>
          <w:szCs w:val="24"/>
          <w:lang w:eastAsia="en-US"/>
        </w:rPr>
        <w:lastRenderedPageBreak/>
        <w:drawing>
          <wp:inline distT="0" distB="0" distL="0" distR="0" wp14:anchorId="4FD3227D" wp14:editId="420BC1FC">
            <wp:extent cx="5565580" cy="3058187"/>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3521" cy="3073540"/>
                    </a:xfrm>
                    <a:prstGeom prst="rect">
                      <a:avLst/>
                    </a:prstGeom>
                  </pic:spPr>
                </pic:pic>
              </a:graphicData>
            </a:graphic>
          </wp:inline>
        </w:drawing>
      </w:r>
    </w:p>
    <w:p w14:paraId="16100E65" w14:textId="1AE4B770" w:rsidR="00947A22" w:rsidRPr="00074E5B" w:rsidRDefault="00947A22" w:rsidP="00173053">
      <w:pPr>
        <w:spacing w:line="360" w:lineRule="auto"/>
        <w:rPr>
          <w:rFonts w:ascii="Times New Roman" w:eastAsia="FangSong" w:hAnsi="Times New Roman" w:cs="Times New Roman"/>
          <w:bCs/>
          <w:noProof/>
          <w:color w:val="000000" w:themeColor="text1"/>
          <w:sz w:val="24"/>
          <w:szCs w:val="24"/>
        </w:rPr>
      </w:pPr>
      <w:r w:rsidRPr="00074E5B">
        <w:rPr>
          <w:rFonts w:ascii="Times New Roman" w:eastAsia="FangSong" w:hAnsi="Times New Roman" w:cs="Times New Roman"/>
          <w:bCs/>
          <w:noProof/>
          <w:color w:val="000000" w:themeColor="text1"/>
          <w:sz w:val="24"/>
          <w:szCs w:val="24"/>
        </w:rPr>
        <w:t>Fig</w:t>
      </w:r>
      <w:r w:rsidR="008D0BCF" w:rsidRPr="00074E5B">
        <w:rPr>
          <w:rFonts w:ascii="Times New Roman" w:eastAsia="FangSong" w:hAnsi="Times New Roman" w:cs="Times New Roman"/>
          <w:bCs/>
          <w:noProof/>
          <w:color w:val="000000" w:themeColor="text1"/>
          <w:sz w:val="24"/>
          <w:szCs w:val="24"/>
        </w:rPr>
        <w:t xml:space="preserve">. </w:t>
      </w:r>
      <w:r w:rsidRPr="00074E5B">
        <w:rPr>
          <w:rFonts w:ascii="Times New Roman" w:eastAsia="FangSong" w:hAnsi="Times New Roman" w:cs="Times New Roman"/>
          <w:bCs/>
          <w:noProof/>
          <w:color w:val="000000" w:themeColor="text1"/>
          <w:sz w:val="24"/>
          <w:szCs w:val="24"/>
        </w:rPr>
        <w:t xml:space="preserve">1. (a) </w:t>
      </w:r>
      <w:r w:rsidR="00DF4590" w:rsidRPr="00074E5B">
        <w:rPr>
          <w:rFonts w:ascii="Times New Roman" w:eastAsia="FangSong" w:hAnsi="Times New Roman" w:cs="Times New Roman"/>
          <w:bCs/>
          <w:noProof/>
          <w:color w:val="000000" w:themeColor="text1"/>
          <w:sz w:val="24"/>
          <w:szCs w:val="24"/>
        </w:rPr>
        <w:t xml:space="preserve">Schematic structure </w:t>
      </w:r>
      <w:r w:rsidRPr="00074E5B">
        <w:rPr>
          <w:rFonts w:ascii="Times New Roman" w:eastAsia="FangSong" w:hAnsi="Times New Roman" w:cs="Times New Roman"/>
          <w:bCs/>
          <w:noProof/>
          <w:color w:val="000000" w:themeColor="text1"/>
          <w:sz w:val="24"/>
          <w:szCs w:val="24"/>
        </w:rPr>
        <w:t>of WBG PSCs</w:t>
      </w:r>
      <w:r w:rsidR="004944C9" w:rsidRPr="00074E5B">
        <w:rPr>
          <w:rFonts w:ascii="Times New Roman" w:eastAsia="FangSong" w:hAnsi="Times New Roman" w:cs="Times New Roman"/>
          <w:bCs/>
          <w:noProof/>
          <w:color w:val="000000" w:themeColor="text1"/>
          <w:sz w:val="24"/>
          <w:szCs w:val="24"/>
        </w:rPr>
        <w:t xml:space="preserve"> (</w:t>
      </w:r>
      <w:r w:rsidR="00491B2E" w:rsidRPr="00074E5B">
        <w:rPr>
          <w:rFonts w:ascii="Times New Roman" w:eastAsia="FangSong" w:hAnsi="Times New Roman" w:cs="Times New Roman"/>
          <w:bCs/>
          <w:noProof/>
          <w:color w:val="000000" w:themeColor="text1"/>
          <w:sz w:val="24"/>
          <w:szCs w:val="24"/>
        </w:rPr>
        <w:t>1.71</w:t>
      </w:r>
      <w:r w:rsidRPr="00074E5B">
        <w:rPr>
          <w:rFonts w:ascii="Times New Roman" w:eastAsia="FangSong" w:hAnsi="Times New Roman" w:cs="Times New Roman"/>
          <w:bCs/>
          <w:noProof/>
          <w:color w:val="000000" w:themeColor="text1"/>
          <w:sz w:val="24"/>
          <w:szCs w:val="24"/>
        </w:rPr>
        <w:t xml:space="preserve"> eV</w:t>
      </w:r>
      <w:r w:rsidR="004944C9" w:rsidRPr="00074E5B">
        <w:rPr>
          <w:rFonts w:ascii="Times New Roman" w:eastAsia="FangSong" w:hAnsi="Times New Roman" w:cs="Times New Roman"/>
          <w:bCs/>
          <w:noProof/>
          <w:color w:val="000000" w:themeColor="text1"/>
          <w:sz w:val="24"/>
          <w:szCs w:val="24"/>
        </w:rPr>
        <w:t xml:space="preserve">) </w:t>
      </w:r>
      <w:r w:rsidRPr="00074E5B">
        <w:rPr>
          <w:rFonts w:ascii="Times New Roman" w:eastAsia="FangSong" w:hAnsi="Times New Roman" w:cs="Times New Roman"/>
          <w:bCs/>
          <w:noProof/>
          <w:color w:val="000000" w:themeColor="text1"/>
          <w:sz w:val="24"/>
          <w:szCs w:val="24"/>
        </w:rPr>
        <w:t>with</w:t>
      </w:r>
      <w:r w:rsidR="009A654F" w:rsidRPr="00074E5B">
        <w:rPr>
          <w:rFonts w:ascii="Times New Roman" w:eastAsia="FangSong" w:hAnsi="Times New Roman" w:cs="Times New Roman"/>
          <w:bCs/>
          <w:noProof/>
          <w:color w:val="000000" w:themeColor="text1"/>
          <w:sz w:val="24"/>
          <w:szCs w:val="24"/>
        </w:rPr>
        <w:t>/without</w:t>
      </w:r>
      <w:r w:rsidR="00972280" w:rsidRPr="00074E5B">
        <w:rPr>
          <w:rFonts w:ascii="Times New Roman" w:eastAsia="FangSong" w:hAnsi="Times New Roman" w:cs="Times New Roman"/>
          <w:bCs/>
          <w:noProof/>
          <w:color w:val="000000" w:themeColor="text1"/>
          <w:sz w:val="24"/>
          <w:szCs w:val="24"/>
        </w:rPr>
        <w:t xml:space="preserve"> </w:t>
      </w:r>
      <w:r w:rsidR="009F6002" w:rsidRPr="00074E5B">
        <w:rPr>
          <w:rFonts w:ascii="Times New Roman" w:eastAsia="FangSong" w:hAnsi="Times New Roman" w:cs="Times New Roman"/>
          <w:bCs/>
          <w:noProof/>
          <w:color w:val="000000" w:themeColor="text1"/>
          <w:sz w:val="24"/>
          <w:szCs w:val="24"/>
        </w:rPr>
        <w:t xml:space="preserve">an </w:t>
      </w:r>
      <w:r w:rsidR="00972280" w:rsidRPr="00074E5B">
        <w:rPr>
          <w:rFonts w:ascii="Times New Roman" w:eastAsia="FangSong" w:hAnsi="Times New Roman" w:cs="Times New Roman"/>
          <w:bCs/>
          <w:noProof/>
          <w:color w:val="000000" w:themeColor="text1"/>
          <w:sz w:val="24"/>
          <w:szCs w:val="24"/>
        </w:rPr>
        <w:t>IZO layer. (b) S</w:t>
      </w:r>
      <w:r w:rsidRPr="00074E5B">
        <w:rPr>
          <w:rFonts w:ascii="Times New Roman" w:eastAsia="FangSong" w:hAnsi="Times New Roman" w:cs="Times New Roman"/>
          <w:bCs/>
          <w:noProof/>
          <w:color w:val="000000" w:themeColor="text1"/>
          <w:sz w:val="24"/>
          <w:szCs w:val="24"/>
        </w:rPr>
        <w:t xml:space="preserve">tatistics of </w:t>
      </w:r>
      <w:r w:rsidR="009F6002" w:rsidRPr="00074E5B">
        <w:rPr>
          <w:rFonts w:ascii="Times New Roman" w:eastAsia="FangSong" w:hAnsi="Times New Roman" w:cs="Times New Roman"/>
          <w:bCs/>
          <w:noProof/>
          <w:color w:val="000000" w:themeColor="text1"/>
          <w:sz w:val="24"/>
          <w:szCs w:val="24"/>
        </w:rPr>
        <w:t xml:space="preserve">the </w:t>
      </w:r>
      <w:r w:rsidRPr="00074E5B">
        <w:rPr>
          <w:rFonts w:ascii="Times New Roman" w:eastAsia="FangSong" w:hAnsi="Times New Roman" w:cs="Times New Roman"/>
          <w:bCs/>
          <w:noProof/>
          <w:color w:val="000000" w:themeColor="text1"/>
          <w:sz w:val="24"/>
          <w:szCs w:val="24"/>
        </w:rPr>
        <w:t xml:space="preserve">photovoltaic parameters </w:t>
      </w:r>
      <w:r w:rsidR="00972280" w:rsidRPr="00074E5B">
        <w:rPr>
          <w:rFonts w:ascii="Times New Roman" w:eastAsia="FangSong" w:hAnsi="Times New Roman" w:cs="Times New Roman"/>
          <w:bCs/>
          <w:noProof/>
          <w:color w:val="000000" w:themeColor="text1"/>
          <w:sz w:val="24"/>
          <w:szCs w:val="24"/>
        </w:rPr>
        <w:t>for</w:t>
      </w:r>
      <w:r w:rsidRPr="00074E5B">
        <w:rPr>
          <w:rFonts w:ascii="Times New Roman" w:eastAsia="FangSong" w:hAnsi="Times New Roman" w:cs="Times New Roman"/>
          <w:bCs/>
          <w:noProof/>
          <w:color w:val="000000" w:themeColor="text1"/>
          <w:sz w:val="24"/>
          <w:szCs w:val="24"/>
        </w:rPr>
        <w:t xml:space="preserve"> the </w:t>
      </w:r>
      <w:r w:rsidR="002279E0" w:rsidRPr="00074E5B">
        <w:rPr>
          <w:rFonts w:ascii="Times New Roman" w:eastAsia="FangSong" w:hAnsi="Times New Roman" w:cs="Times New Roman"/>
          <w:bCs/>
          <w:noProof/>
          <w:color w:val="000000" w:themeColor="text1"/>
          <w:sz w:val="24"/>
          <w:szCs w:val="24"/>
        </w:rPr>
        <w:t>REF</w:t>
      </w:r>
      <w:r w:rsidRPr="00074E5B">
        <w:rPr>
          <w:rFonts w:ascii="Times New Roman" w:eastAsia="FangSong" w:hAnsi="Times New Roman" w:cs="Times New Roman"/>
          <w:bCs/>
          <w:noProof/>
          <w:color w:val="000000" w:themeColor="text1"/>
          <w:sz w:val="24"/>
          <w:szCs w:val="24"/>
        </w:rPr>
        <w:t xml:space="preserve"> device and the </w:t>
      </w:r>
      <w:r w:rsidR="002279E0" w:rsidRPr="00074E5B">
        <w:rPr>
          <w:rFonts w:ascii="Times New Roman" w:eastAsia="FangSong" w:hAnsi="Times New Roman" w:cs="Times New Roman"/>
          <w:bCs/>
          <w:noProof/>
          <w:color w:val="000000" w:themeColor="text1"/>
          <w:sz w:val="24"/>
          <w:szCs w:val="24"/>
        </w:rPr>
        <w:t>IZO</w:t>
      </w:r>
      <w:r w:rsidRPr="00074E5B">
        <w:rPr>
          <w:rFonts w:ascii="Times New Roman" w:eastAsia="FangSong" w:hAnsi="Times New Roman" w:cs="Times New Roman"/>
          <w:bCs/>
          <w:noProof/>
          <w:color w:val="000000" w:themeColor="text1"/>
          <w:sz w:val="24"/>
          <w:szCs w:val="24"/>
        </w:rPr>
        <w:t xml:space="preserve"> device. (c) Best </w:t>
      </w:r>
      <w:r w:rsidRPr="00074E5B">
        <w:rPr>
          <w:rFonts w:ascii="Times New Roman" w:eastAsia="FangSong" w:hAnsi="Times New Roman" w:cs="Times New Roman"/>
          <w:bCs/>
          <w:i/>
          <w:noProof/>
          <w:color w:val="000000" w:themeColor="text1"/>
          <w:sz w:val="24"/>
          <w:szCs w:val="24"/>
        </w:rPr>
        <w:t>J</w:t>
      </w:r>
      <w:r w:rsidR="009F6002" w:rsidRPr="00074E5B">
        <w:rPr>
          <w:rFonts w:ascii="Times New Roman" w:eastAsia="FangSong" w:hAnsi="Times New Roman" w:cs="Times New Roman"/>
          <w:bCs/>
          <w:noProof/>
          <w:color w:val="000000" w:themeColor="text1"/>
          <w:sz w:val="24"/>
          <w:szCs w:val="24"/>
        </w:rPr>
        <w:t>-</w:t>
      </w:r>
      <w:r w:rsidRPr="00074E5B">
        <w:rPr>
          <w:rFonts w:ascii="Times New Roman" w:eastAsia="FangSong" w:hAnsi="Times New Roman" w:cs="Times New Roman"/>
          <w:bCs/>
          <w:i/>
          <w:noProof/>
          <w:color w:val="000000" w:themeColor="text1"/>
          <w:sz w:val="24"/>
          <w:szCs w:val="24"/>
        </w:rPr>
        <w:t>V</w:t>
      </w:r>
      <w:r w:rsidRPr="00074E5B">
        <w:rPr>
          <w:rFonts w:ascii="Times New Roman" w:eastAsia="FangSong" w:hAnsi="Times New Roman" w:cs="Times New Roman"/>
          <w:bCs/>
          <w:noProof/>
          <w:color w:val="000000" w:themeColor="text1"/>
          <w:sz w:val="24"/>
          <w:szCs w:val="24"/>
        </w:rPr>
        <w:t xml:space="preserve"> characteristics of </w:t>
      </w:r>
      <w:r w:rsidR="004944C9" w:rsidRPr="00074E5B">
        <w:rPr>
          <w:rFonts w:ascii="Times New Roman" w:eastAsia="FangSong" w:hAnsi="Times New Roman" w:cs="Times New Roman"/>
          <w:bCs/>
          <w:noProof/>
          <w:color w:val="000000" w:themeColor="text1"/>
          <w:sz w:val="24"/>
          <w:szCs w:val="24"/>
        </w:rPr>
        <w:t>WBG PSCs (</w:t>
      </w:r>
      <w:r w:rsidR="00491B2E" w:rsidRPr="00074E5B">
        <w:rPr>
          <w:rFonts w:ascii="Times New Roman" w:eastAsia="FangSong" w:hAnsi="Times New Roman" w:cs="Times New Roman"/>
          <w:bCs/>
          <w:noProof/>
          <w:color w:val="000000" w:themeColor="text1"/>
          <w:sz w:val="24"/>
          <w:szCs w:val="24"/>
        </w:rPr>
        <w:t>1.71</w:t>
      </w:r>
      <w:r w:rsidR="004944C9" w:rsidRPr="00074E5B">
        <w:rPr>
          <w:rFonts w:ascii="Times New Roman" w:eastAsia="FangSong" w:hAnsi="Times New Roman" w:cs="Times New Roman"/>
          <w:bCs/>
          <w:noProof/>
          <w:color w:val="000000" w:themeColor="text1"/>
          <w:sz w:val="24"/>
          <w:szCs w:val="24"/>
        </w:rPr>
        <w:t xml:space="preserve"> eV) </w:t>
      </w:r>
      <w:r w:rsidRPr="00074E5B">
        <w:rPr>
          <w:rFonts w:ascii="Times New Roman" w:eastAsia="FangSong" w:hAnsi="Times New Roman" w:cs="Times New Roman"/>
          <w:bCs/>
          <w:noProof/>
          <w:color w:val="000000" w:themeColor="text1"/>
          <w:sz w:val="24"/>
          <w:szCs w:val="24"/>
        </w:rPr>
        <w:t xml:space="preserve">with/without </w:t>
      </w:r>
      <w:r w:rsidR="009F6002" w:rsidRPr="00074E5B">
        <w:rPr>
          <w:rFonts w:ascii="Times New Roman" w:eastAsia="FangSong" w:hAnsi="Times New Roman" w:cs="Times New Roman"/>
          <w:bCs/>
          <w:noProof/>
          <w:color w:val="000000" w:themeColor="text1"/>
          <w:sz w:val="24"/>
          <w:szCs w:val="24"/>
        </w:rPr>
        <w:t xml:space="preserve">an </w:t>
      </w:r>
      <w:r w:rsidRPr="00074E5B">
        <w:rPr>
          <w:rFonts w:ascii="Times New Roman" w:eastAsia="FangSong" w:hAnsi="Times New Roman" w:cs="Times New Roman"/>
          <w:bCs/>
          <w:noProof/>
          <w:color w:val="000000" w:themeColor="text1"/>
          <w:sz w:val="24"/>
          <w:szCs w:val="24"/>
        </w:rPr>
        <w:t xml:space="preserve">IZO layer. (d) </w:t>
      </w:r>
      <w:r w:rsidR="002279E0" w:rsidRPr="00074E5B">
        <w:rPr>
          <w:rFonts w:ascii="Times New Roman" w:eastAsia="FangSong" w:hAnsi="Times New Roman" w:cs="Times New Roman"/>
          <w:bCs/>
          <w:noProof/>
          <w:color w:val="000000" w:themeColor="text1"/>
          <w:sz w:val="24"/>
          <w:szCs w:val="24"/>
        </w:rPr>
        <w:t xml:space="preserve">MPP tracking of the </w:t>
      </w:r>
      <w:r w:rsidR="009F6002" w:rsidRPr="00074E5B">
        <w:rPr>
          <w:rFonts w:ascii="Times New Roman" w:eastAsia="FangSong" w:hAnsi="Times New Roman" w:cs="Times New Roman"/>
          <w:bCs/>
          <w:noProof/>
          <w:color w:val="000000" w:themeColor="text1"/>
          <w:sz w:val="24"/>
          <w:szCs w:val="24"/>
        </w:rPr>
        <w:t xml:space="preserve">champion </w:t>
      </w:r>
      <w:r w:rsidR="002279E0" w:rsidRPr="00074E5B">
        <w:rPr>
          <w:rFonts w:ascii="Times New Roman" w:eastAsia="FangSong" w:hAnsi="Times New Roman" w:cs="Times New Roman"/>
          <w:bCs/>
          <w:noProof/>
          <w:color w:val="000000" w:themeColor="text1"/>
          <w:sz w:val="24"/>
          <w:szCs w:val="24"/>
        </w:rPr>
        <w:t>IZO</w:t>
      </w:r>
      <w:r w:rsidR="003446B6" w:rsidRPr="00074E5B">
        <w:rPr>
          <w:rFonts w:ascii="Times New Roman" w:eastAsia="FangSong" w:hAnsi="Times New Roman" w:cs="Times New Roman"/>
          <w:bCs/>
          <w:noProof/>
          <w:color w:val="000000" w:themeColor="text1"/>
          <w:sz w:val="24"/>
          <w:szCs w:val="24"/>
        </w:rPr>
        <w:t xml:space="preserve"> device</w:t>
      </w:r>
      <w:r w:rsidRPr="00074E5B">
        <w:rPr>
          <w:rFonts w:ascii="Times New Roman" w:eastAsia="FangSong" w:hAnsi="Times New Roman" w:cs="Times New Roman"/>
          <w:bCs/>
          <w:noProof/>
          <w:color w:val="000000" w:themeColor="text1"/>
          <w:sz w:val="24"/>
          <w:szCs w:val="24"/>
        </w:rPr>
        <w:t xml:space="preserve">. (e) EQE spectra. (f) </w:t>
      </w:r>
      <w:r w:rsidRPr="00074E5B">
        <w:rPr>
          <w:rFonts w:ascii="Times New Roman" w:eastAsia="FangSong" w:hAnsi="Times New Roman" w:cs="Times New Roman"/>
          <w:bCs/>
          <w:i/>
          <w:iCs/>
          <w:noProof/>
          <w:color w:val="000000" w:themeColor="text1"/>
          <w:sz w:val="24"/>
          <w:szCs w:val="24"/>
        </w:rPr>
        <w:t>J</w:t>
      </w:r>
      <w:r w:rsidR="009F6002" w:rsidRPr="00074E5B">
        <w:rPr>
          <w:rFonts w:ascii="Times New Roman" w:eastAsia="FangSong" w:hAnsi="Times New Roman" w:cs="Times New Roman"/>
          <w:bCs/>
          <w:noProof/>
          <w:color w:val="000000" w:themeColor="text1"/>
          <w:sz w:val="24"/>
          <w:szCs w:val="24"/>
        </w:rPr>
        <w:t>-</w:t>
      </w:r>
      <w:r w:rsidRPr="00074E5B">
        <w:rPr>
          <w:rFonts w:ascii="Times New Roman" w:eastAsia="FangSong" w:hAnsi="Times New Roman" w:cs="Times New Roman"/>
          <w:bCs/>
          <w:i/>
          <w:iCs/>
          <w:noProof/>
          <w:color w:val="000000" w:themeColor="text1"/>
          <w:sz w:val="24"/>
          <w:szCs w:val="24"/>
        </w:rPr>
        <w:t>V</w:t>
      </w:r>
      <w:r w:rsidRPr="00074E5B">
        <w:rPr>
          <w:rFonts w:ascii="Times New Roman" w:eastAsia="FangSong" w:hAnsi="Times New Roman" w:cs="Times New Roman"/>
          <w:bCs/>
          <w:noProof/>
          <w:color w:val="000000" w:themeColor="text1"/>
          <w:sz w:val="24"/>
          <w:szCs w:val="24"/>
        </w:rPr>
        <w:t xml:space="preserve"> curves of the champion</w:t>
      </w:r>
      <w:r w:rsidR="00590DD0" w:rsidRPr="00074E5B">
        <w:rPr>
          <w:rFonts w:ascii="Times New Roman" w:eastAsia="FangSong" w:hAnsi="Times New Roman" w:cs="Times New Roman"/>
          <w:bCs/>
          <w:noProof/>
          <w:color w:val="000000" w:themeColor="text1"/>
          <w:sz w:val="24"/>
          <w:szCs w:val="24"/>
        </w:rPr>
        <w:t xml:space="preserve"> IZO</w:t>
      </w:r>
      <w:r w:rsidRPr="00074E5B">
        <w:rPr>
          <w:rFonts w:ascii="Times New Roman" w:eastAsia="FangSong" w:hAnsi="Times New Roman" w:cs="Times New Roman"/>
          <w:bCs/>
          <w:noProof/>
          <w:color w:val="000000" w:themeColor="text1"/>
          <w:sz w:val="24"/>
          <w:szCs w:val="24"/>
        </w:rPr>
        <w:t xml:space="preserve"> device based on </w:t>
      </w:r>
      <w:r w:rsidR="009F6002" w:rsidRPr="00074E5B">
        <w:rPr>
          <w:rFonts w:ascii="Times New Roman" w:eastAsia="FangSong" w:hAnsi="Times New Roman" w:cs="Times New Roman"/>
          <w:bCs/>
          <w:noProof/>
          <w:color w:val="000000" w:themeColor="text1"/>
          <w:sz w:val="24"/>
          <w:szCs w:val="24"/>
        </w:rPr>
        <w:t xml:space="preserve">the </w:t>
      </w:r>
      <w:r w:rsidRPr="00074E5B">
        <w:rPr>
          <w:rFonts w:ascii="Times New Roman" w:eastAsia="FangSong" w:hAnsi="Times New Roman" w:cs="Times New Roman"/>
          <w:bCs/>
          <w:noProof/>
          <w:color w:val="000000" w:themeColor="text1"/>
          <w:sz w:val="24"/>
          <w:szCs w:val="24"/>
        </w:rPr>
        <w:t>forward and reverse scan</w:t>
      </w:r>
      <w:r w:rsidR="009F6002" w:rsidRPr="00074E5B">
        <w:rPr>
          <w:rFonts w:ascii="Times New Roman" w:eastAsia="FangSong" w:hAnsi="Times New Roman" w:cs="Times New Roman"/>
          <w:bCs/>
          <w:noProof/>
          <w:color w:val="000000" w:themeColor="text1"/>
          <w:sz w:val="24"/>
          <w:szCs w:val="24"/>
        </w:rPr>
        <w:t>s</w:t>
      </w:r>
      <w:r w:rsidRPr="00074E5B">
        <w:rPr>
          <w:rFonts w:ascii="Times New Roman" w:eastAsia="FangSong" w:hAnsi="Times New Roman" w:cs="Times New Roman"/>
          <w:bCs/>
          <w:noProof/>
          <w:color w:val="000000" w:themeColor="text1"/>
          <w:sz w:val="24"/>
          <w:szCs w:val="24"/>
        </w:rPr>
        <w:t>.</w:t>
      </w:r>
    </w:p>
    <w:p w14:paraId="71AF64AD" w14:textId="1BC7B770" w:rsidR="00947A22" w:rsidRPr="00074E5B" w:rsidRDefault="00947A22" w:rsidP="00173053">
      <w:pPr>
        <w:spacing w:line="360" w:lineRule="auto"/>
        <w:rPr>
          <w:rFonts w:ascii="Times New Roman" w:eastAsia="FangSong" w:hAnsi="Times New Roman" w:cs="Times New Roman"/>
          <w:bCs/>
          <w:noProof/>
          <w:color w:val="000000" w:themeColor="text1"/>
          <w:sz w:val="24"/>
          <w:szCs w:val="24"/>
        </w:rPr>
      </w:pPr>
    </w:p>
    <w:p w14:paraId="243CA857" w14:textId="4C61CB04" w:rsidR="00947A22" w:rsidRPr="00074E5B" w:rsidRDefault="00947A22" w:rsidP="00173053">
      <w:pPr>
        <w:spacing w:line="360" w:lineRule="auto"/>
        <w:rPr>
          <w:rFonts w:ascii="Times New Roman" w:hAnsi="Times New Roman" w:cs="Times New Roman"/>
          <w:color w:val="000000" w:themeColor="text1"/>
          <w:sz w:val="24"/>
          <w:szCs w:val="24"/>
        </w:rPr>
      </w:pPr>
      <w:r w:rsidRPr="00074E5B">
        <w:rPr>
          <w:rFonts w:ascii="Times New Roman" w:hAnsi="Times New Roman" w:cs="Times New Roman"/>
          <w:color w:val="000000" w:themeColor="text1"/>
          <w:sz w:val="24"/>
          <w:szCs w:val="24"/>
        </w:rPr>
        <w:t>Table 1.</w:t>
      </w:r>
      <w:r w:rsidR="009F6002" w:rsidRPr="00074E5B">
        <w:rPr>
          <w:rFonts w:ascii="Times New Roman" w:hAnsi="Times New Roman" w:cs="Times New Roman"/>
          <w:color w:val="000000" w:themeColor="text1"/>
          <w:sz w:val="24"/>
          <w:szCs w:val="24"/>
        </w:rPr>
        <w:t xml:space="preserve"> </w:t>
      </w:r>
      <w:r w:rsidR="002279E0" w:rsidRPr="00074E5B">
        <w:rPr>
          <w:rFonts w:ascii="Times New Roman" w:hAnsi="Times New Roman" w:cs="Times New Roman"/>
          <w:color w:val="000000" w:themeColor="text1"/>
          <w:sz w:val="24"/>
          <w:szCs w:val="24"/>
        </w:rPr>
        <w:t>Summary of photovoltaic parameters for the REF and IZO devices (</w:t>
      </w:r>
      <w:r w:rsidR="00491B2E" w:rsidRPr="00074E5B">
        <w:rPr>
          <w:rFonts w:ascii="Times New Roman" w:hAnsi="Times New Roman" w:cs="Times New Roman"/>
          <w:color w:val="000000" w:themeColor="text1"/>
          <w:sz w:val="24"/>
          <w:szCs w:val="24"/>
        </w:rPr>
        <w:t>1.71</w:t>
      </w:r>
      <w:r w:rsidRPr="00074E5B">
        <w:rPr>
          <w:rFonts w:ascii="Times New Roman" w:hAnsi="Times New Roman" w:cs="Times New Roman"/>
          <w:color w:val="000000" w:themeColor="text1"/>
          <w:sz w:val="24"/>
          <w:szCs w:val="24"/>
        </w:rPr>
        <w:t xml:space="preserve"> eV</w:t>
      </w:r>
      <w:r w:rsidR="00590DD0" w:rsidRPr="00074E5B">
        <w:rPr>
          <w:rFonts w:ascii="Times New Roman" w:hAnsi="Times New Roman" w:cs="Times New Roman"/>
          <w:color w:val="000000" w:themeColor="text1"/>
          <w:sz w:val="24"/>
          <w:szCs w:val="24"/>
        </w:rPr>
        <w:t>)</w:t>
      </w:r>
    </w:p>
    <w:tbl>
      <w:tblPr>
        <w:tblW w:w="0" w:type="auto"/>
        <w:jc w:val="center"/>
        <w:tblLook w:val="04A0" w:firstRow="1" w:lastRow="0" w:firstColumn="1" w:lastColumn="0" w:noHBand="0" w:noVBand="1"/>
      </w:tblPr>
      <w:tblGrid>
        <w:gridCol w:w="2600"/>
        <w:gridCol w:w="1457"/>
        <w:gridCol w:w="1428"/>
        <w:gridCol w:w="1308"/>
        <w:gridCol w:w="1308"/>
      </w:tblGrid>
      <w:tr w:rsidR="00074E5B" w:rsidRPr="00074E5B" w14:paraId="78EF15EA" w14:textId="77777777" w:rsidTr="00A011E9">
        <w:trPr>
          <w:trHeight w:val="1235"/>
          <w:jc w:val="center"/>
        </w:trPr>
        <w:tc>
          <w:tcPr>
            <w:tcW w:w="2600" w:type="dxa"/>
            <w:tcBorders>
              <w:top w:val="single" w:sz="12" w:space="0" w:color="000000"/>
              <w:left w:val="nil"/>
              <w:bottom w:val="single" w:sz="12" w:space="0" w:color="000000"/>
              <w:right w:val="nil"/>
            </w:tcBorders>
          </w:tcPr>
          <w:p w14:paraId="67FB2295" w14:textId="77777777" w:rsidR="00947A22" w:rsidRPr="00074E5B" w:rsidRDefault="00947A22" w:rsidP="00173053">
            <w:pPr>
              <w:pStyle w:val="TableHead"/>
              <w:spacing w:line="360" w:lineRule="auto"/>
              <w:ind w:firstLine="422"/>
              <w:jc w:val="center"/>
              <w:rPr>
                <w:rFonts w:ascii="Times New Roman" w:eastAsia="SimSun" w:hAnsi="Times New Roman"/>
                <w:b/>
                <w:bCs/>
                <w:color w:val="000000" w:themeColor="text1"/>
                <w:sz w:val="24"/>
                <w:szCs w:val="24"/>
                <w:lang w:val="en-US" w:eastAsia="zh-CN"/>
              </w:rPr>
            </w:pPr>
          </w:p>
          <w:p w14:paraId="286AAB69" w14:textId="2FABFD57" w:rsidR="00947A22" w:rsidRPr="00074E5B" w:rsidRDefault="005B7324" w:rsidP="00173053">
            <w:pPr>
              <w:pStyle w:val="TableHead"/>
              <w:spacing w:line="360" w:lineRule="auto"/>
              <w:ind w:firstLine="422"/>
              <w:jc w:val="center"/>
              <w:rPr>
                <w:rFonts w:ascii="Times New Roman" w:eastAsia="SimSun" w:hAnsi="Times New Roman"/>
                <w:b/>
                <w:bCs/>
                <w:color w:val="000000" w:themeColor="text1"/>
                <w:sz w:val="24"/>
                <w:szCs w:val="24"/>
                <w:lang w:val="en-US" w:eastAsia="zh-CN"/>
              </w:rPr>
            </w:pPr>
            <w:r w:rsidRPr="00074E5B">
              <w:rPr>
                <w:rFonts w:ascii="Times New Roman" w:eastAsia="SimSun" w:hAnsi="Times New Roman"/>
                <w:b/>
                <w:bCs/>
                <w:color w:val="000000" w:themeColor="text1"/>
                <w:sz w:val="24"/>
                <w:szCs w:val="24"/>
                <w:lang w:val="en-US" w:eastAsia="zh-CN"/>
              </w:rPr>
              <w:t>Device configurations</w:t>
            </w:r>
          </w:p>
        </w:tc>
        <w:tc>
          <w:tcPr>
            <w:tcW w:w="1457" w:type="dxa"/>
            <w:tcBorders>
              <w:top w:val="single" w:sz="12" w:space="0" w:color="000000"/>
              <w:left w:val="nil"/>
              <w:bottom w:val="single" w:sz="12" w:space="0" w:color="000000"/>
              <w:right w:val="nil"/>
            </w:tcBorders>
            <w:shd w:val="clear" w:color="auto" w:fill="auto"/>
            <w:vAlign w:val="center"/>
          </w:tcPr>
          <w:p w14:paraId="1F3EA999" w14:textId="77777777" w:rsidR="00947A22" w:rsidRPr="00074E5B" w:rsidRDefault="00947A22" w:rsidP="00173053">
            <w:pPr>
              <w:pStyle w:val="StandardWeb"/>
              <w:spacing w:before="0" w:beforeAutospacing="0" w:after="0" w:afterAutospacing="0" w:line="360" w:lineRule="auto"/>
              <w:jc w:val="center"/>
              <w:textAlignment w:val="center"/>
              <w:rPr>
                <w:b/>
                <w:bCs/>
                <w:color w:val="000000" w:themeColor="text1"/>
                <w:kern w:val="24"/>
              </w:rPr>
            </w:pPr>
            <w:r w:rsidRPr="00074E5B">
              <w:rPr>
                <w:rFonts w:eastAsia="Cambria Math"/>
                <w:b/>
                <w:bCs/>
                <w:i/>
                <w:color w:val="000000" w:themeColor="text1"/>
                <w:kern w:val="24"/>
              </w:rPr>
              <w:t>J</w:t>
            </w:r>
            <w:r w:rsidRPr="00074E5B">
              <w:rPr>
                <w:rFonts w:eastAsia="Cambria Math"/>
                <w:b/>
                <w:bCs/>
                <w:color w:val="000000" w:themeColor="text1"/>
                <w:kern w:val="24"/>
                <w:vertAlign w:val="subscript"/>
              </w:rPr>
              <w:t>sc</w:t>
            </w:r>
          </w:p>
          <w:p w14:paraId="41FD0CE0" w14:textId="77777777" w:rsidR="00947A22" w:rsidRPr="00074E5B" w:rsidRDefault="00947A22" w:rsidP="00173053">
            <w:pPr>
              <w:pStyle w:val="StandardWeb"/>
              <w:spacing w:before="0" w:beforeAutospacing="0" w:after="0" w:afterAutospacing="0" w:line="360" w:lineRule="auto"/>
              <w:jc w:val="center"/>
              <w:textAlignment w:val="center"/>
              <w:rPr>
                <w:b/>
                <w:bCs/>
                <w:color w:val="000000" w:themeColor="text1"/>
              </w:rPr>
            </w:pPr>
            <w:r w:rsidRPr="00074E5B">
              <w:rPr>
                <w:rFonts w:eastAsia="SimSun"/>
                <w:b/>
                <w:bCs/>
                <w:color w:val="000000" w:themeColor="text1"/>
                <w:lang w:val="en-US" w:eastAsia="zh-CN"/>
              </w:rPr>
              <w:t xml:space="preserve"> </w:t>
            </w:r>
            <w:r w:rsidRPr="00074E5B">
              <w:rPr>
                <w:b/>
                <w:bCs/>
                <w:color w:val="000000" w:themeColor="text1"/>
                <w:kern w:val="24"/>
              </w:rPr>
              <w:t xml:space="preserve"> (</w:t>
            </w:r>
            <w:r w:rsidRPr="00074E5B">
              <w:rPr>
                <w:b/>
                <w:bCs/>
                <w:color w:val="000000" w:themeColor="text1"/>
              </w:rPr>
              <w:t>mA/cm</w:t>
            </w:r>
            <w:r w:rsidRPr="00074E5B">
              <w:rPr>
                <w:b/>
                <w:bCs/>
                <w:color w:val="000000" w:themeColor="text1"/>
                <w:vertAlign w:val="superscript"/>
              </w:rPr>
              <w:t>2</w:t>
            </w:r>
            <w:r w:rsidRPr="00074E5B">
              <w:rPr>
                <w:b/>
                <w:bCs/>
                <w:color w:val="000000" w:themeColor="text1"/>
                <w:kern w:val="24"/>
              </w:rPr>
              <w:t>)</w:t>
            </w:r>
          </w:p>
        </w:tc>
        <w:tc>
          <w:tcPr>
            <w:tcW w:w="1334" w:type="dxa"/>
            <w:tcBorders>
              <w:top w:val="single" w:sz="12" w:space="0" w:color="000000"/>
              <w:left w:val="nil"/>
              <w:bottom w:val="single" w:sz="12" w:space="0" w:color="000000"/>
              <w:right w:val="nil"/>
            </w:tcBorders>
            <w:shd w:val="clear" w:color="auto" w:fill="auto"/>
            <w:vAlign w:val="center"/>
          </w:tcPr>
          <w:p w14:paraId="23E3D35B" w14:textId="77777777" w:rsidR="00947A22" w:rsidRPr="00074E5B" w:rsidRDefault="00947A22" w:rsidP="00173053">
            <w:pPr>
              <w:pStyle w:val="StandardWeb"/>
              <w:spacing w:before="0" w:beforeAutospacing="0" w:after="0" w:afterAutospacing="0" w:line="360" w:lineRule="auto"/>
              <w:jc w:val="center"/>
              <w:textAlignment w:val="center"/>
              <w:rPr>
                <w:b/>
                <w:bCs/>
                <w:color w:val="000000" w:themeColor="text1"/>
                <w:kern w:val="24"/>
              </w:rPr>
            </w:pPr>
            <w:r w:rsidRPr="00074E5B">
              <w:rPr>
                <w:rFonts w:eastAsia="Cambria Math"/>
                <w:b/>
                <w:bCs/>
                <w:i/>
                <w:color w:val="000000" w:themeColor="text1"/>
                <w:kern w:val="24"/>
              </w:rPr>
              <w:t>V</w:t>
            </w:r>
            <w:r w:rsidRPr="00074E5B">
              <w:rPr>
                <w:rFonts w:eastAsia="Cambria Math"/>
                <w:b/>
                <w:bCs/>
                <w:color w:val="000000" w:themeColor="text1"/>
                <w:kern w:val="24"/>
                <w:vertAlign w:val="subscript"/>
              </w:rPr>
              <w:t>oc</w:t>
            </w:r>
          </w:p>
          <w:p w14:paraId="763005B3" w14:textId="77777777" w:rsidR="00947A22" w:rsidRPr="00074E5B" w:rsidRDefault="00947A22" w:rsidP="00173053">
            <w:pPr>
              <w:pStyle w:val="StandardWeb"/>
              <w:spacing w:before="0" w:beforeAutospacing="0" w:after="0" w:afterAutospacing="0" w:line="360" w:lineRule="auto"/>
              <w:jc w:val="center"/>
              <w:textAlignment w:val="center"/>
              <w:rPr>
                <w:b/>
                <w:bCs/>
                <w:color w:val="000000" w:themeColor="text1"/>
              </w:rPr>
            </w:pPr>
            <w:r w:rsidRPr="00074E5B">
              <w:rPr>
                <w:rFonts w:eastAsia="SimSun"/>
                <w:b/>
                <w:bCs/>
                <w:color w:val="000000" w:themeColor="text1"/>
                <w:lang w:val="en-US" w:eastAsia="zh-CN"/>
              </w:rPr>
              <w:t>(</w:t>
            </w:r>
            <w:r w:rsidRPr="00074E5B">
              <w:rPr>
                <w:rFonts w:eastAsia="Cambria Math"/>
                <w:b/>
                <w:bCs/>
                <w:color w:val="000000" w:themeColor="text1"/>
                <w:kern w:val="24"/>
              </w:rPr>
              <w:t>V</w:t>
            </w:r>
            <w:r w:rsidRPr="00074E5B">
              <w:rPr>
                <w:rFonts w:eastAsia="SimSun"/>
                <w:b/>
                <w:bCs/>
                <w:color w:val="000000" w:themeColor="text1"/>
                <w:lang w:val="en-US" w:eastAsia="zh-CN"/>
              </w:rPr>
              <w:t>)</w:t>
            </w:r>
          </w:p>
        </w:tc>
        <w:tc>
          <w:tcPr>
            <w:tcW w:w="1195" w:type="dxa"/>
            <w:tcBorders>
              <w:top w:val="single" w:sz="12" w:space="0" w:color="000000"/>
              <w:left w:val="nil"/>
              <w:bottom w:val="single" w:sz="12" w:space="0" w:color="000000"/>
              <w:right w:val="nil"/>
            </w:tcBorders>
            <w:shd w:val="clear" w:color="auto" w:fill="auto"/>
            <w:vAlign w:val="center"/>
          </w:tcPr>
          <w:p w14:paraId="2B579459" w14:textId="77777777" w:rsidR="00947A22" w:rsidRPr="00074E5B" w:rsidRDefault="00947A22" w:rsidP="00173053">
            <w:pPr>
              <w:pStyle w:val="StandardWeb"/>
              <w:spacing w:before="0" w:beforeAutospacing="0" w:after="0" w:afterAutospacing="0" w:line="360" w:lineRule="auto"/>
              <w:jc w:val="center"/>
              <w:textAlignment w:val="center"/>
              <w:rPr>
                <w:rFonts w:eastAsia="Cambria Math"/>
                <w:b/>
                <w:bCs/>
                <w:color w:val="000000" w:themeColor="text1"/>
                <w:kern w:val="24"/>
              </w:rPr>
            </w:pPr>
            <w:r w:rsidRPr="00074E5B">
              <w:rPr>
                <w:rFonts w:eastAsia="Cambria Math"/>
                <w:b/>
                <w:bCs/>
                <w:color w:val="000000" w:themeColor="text1"/>
                <w:kern w:val="24"/>
              </w:rPr>
              <w:t>FF</w:t>
            </w:r>
          </w:p>
          <w:p w14:paraId="59E2D899" w14:textId="77777777" w:rsidR="00947A22" w:rsidRPr="00074E5B" w:rsidRDefault="00947A22" w:rsidP="00173053">
            <w:pPr>
              <w:pStyle w:val="StandardWeb"/>
              <w:spacing w:before="0" w:beforeAutospacing="0" w:after="0" w:afterAutospacing="0" w:line="360" w:lineRule="auto"/>
              <w:jc w:val="center"/>
              <w:textAlignment w:val="center"/>
              <w:rPr>
                <w:rFonts w:eastAsiaTheme="minorEastAsia"/>
                <w:b/>
                <w:bCs/>
                <w:color w:val="000000" w:themeColor="text1"/>
                <w:lang w:eastAsia="zh-CN"/>
              </w:rPr>
            </w:pPr>
            <w:r w:rsidRPr="00074E5B">
              <w:rPr>
                <w:rFonts w:eastAsiaTheme="minorEastAsia"/>
                <w:b/>
                <w:bCs/>
                <w:color w:val="000000" w:themeColor="text1"/>
                <w:kern w:val="24"/>
                <w:lang w:eastAsia="zh-CN"/>
              </w:rPr>
              <w:t>(%)</w:t>
            </w:r>
          </w:p>
        </w:tc>
        <w:tc>
          <w:tcPr>
            <w:tcW w:w="1211" w:type="dxa"/>
            <w:tcBorders>
              <w:top w:val="single" w:sz="12" w:space="0" w:color="000000"/>
              <w:left w:val="nil"/>
              <w:bottom w:val="single" w:sz="12" w:space="0" w:color="000000"/>
              <w:right w:val="nil"/>
            </w:tcBorders>
            <w:shd w:val="clear" w:color="auto" w:fill="auto"/>
            <w:vAlign w:val="center"/>
          </w:tcPr>
          <w:p w14:paraId="6E9C3D3F" w14:textId="77777777" w:rsidR="00947A22" w:rsidRPr="00074E5B" w:rsidRDefault="00947A22" w:rsidP="00173053">
            <w:pPr>
              <w:pStyle w:val="StandardWeb"/>
              <w:spacing w:before="0" w:beforeAutospacing="0" w:after="0" w:afterAutospacing="0" w:line="360" w:lineRule="auto"/>
              <w:jc w:val="center"/>
              <w:textAlignment w:val="center"/>
              <w:rPr>
                <w:b/>
                <w:bCs/>
                <w:color w:val="000000" w:themeColor="text1"/>
                <w:kern w:val="24"/>
              </w:rPr>
            </w:pPr>
            <w:r w:rsidRPr="00074E5B">
              <w:rPr>
                <w:rFonts w:eastAsia="Cambria Math"/>
                <w:b/>
                <w:bCs/>
                <w:color w:val="000000" w:themeColor="text1"/>
                <w:kern w:val="24"/>
              </w:rPr>
              <w:t>PCE</w:t>
            </w:r>
            <w:r w:rsidRPr="00074E5B">
              <w:rPr>
                <w:b/>
                <w:bCs/>
                <w:color w:val="000000" w:themeColor="text1"/>
                <w:kern w:val="24"/>
              </w:rPr>
              <w:t xml:space="preserve"> </w:t>
            </w:r>
          </w:p>
          <w:p w14:paraId="7AE687A7" w14:textId="77777777" w:rsidR="00947A22" w:rsidRPr="00074E5B" w:rsidRDefault="00947A22" w:rsidP="00173053">
            <w:pPr>
              <w:pStyle w:val="StandardWeb"/>
              <w:spacing w:before="0" w:beforeAutospacing="0" w:after="0" w:afterAutospacing="0" w:line="360" w:lineRule="auto"/>
              <w:jc w:val="center"/>
              <w:textAlignment w:val="center"/>
              <w:rPr>
                <w:b/>
                <w:bCs/>
                <w:color w:val="000000" w:themeColor="text1"/>
              </w:rPr>
            </w:pPr>
            <w:r w:rsidRPr="00074E5B">
              <w:rPr>
                <w:b/>
                <w:bCs/>
                <w:color w:val="000000" w:themeColor="text1"/>
                <w:kern w:val="24"/>
              </w:rPr>
              <w:t>(%)</w:t>
            </w:r>
          </w:p>
        </w:tc>
      </w:tr>
      <w:tr w:rsidR="00074E5B" w:rsidRPr="00074E5B" w14:paraId="69F22DBC" w14:textId="77777777" w:rsidTr="00A011E9">
        <w:trPr>
          <w:trHeight w:val="594"/>
          <w:jc w:val="center"/>
        </w:trPr>
        <w:tc>
          <w:tcPr>
            <w:tcW w:w="2600" w:type="dxa"/>
            <w:tcBorders>
              <w:top w:val="single" w:sz="12" w:space="0" w:color="000000"/>
            </w:tcBorders>
          </w:tcPr>
          <w:p w14:paraId="0728A2C7" w14:textId="13729F6A" w:rsidR="00947A22" w:rsidRPr="00074E5B" w:rsidRDefault="00CC08F9" w:rsidP="00173053">
            <w:pPr>
              <w:pStyle w:val="StandardWeb"/>
              <w:spacing w:before="140" w:beforeAutospacing="0" w:after="0" w:afterAutospacing="0" w:line="360" w:lineRule="auto"/>
              <w:jc w:val="center"/>
              <w:textAlignment w:val="baseline"/>
              <w:rPr>
                <w:rFonts w:eastAsiaTheme="minorEastAsia"/>
                <w:b/>
                <w:bCs/>
                <w:color w:val="000000" w:themeColor="text1"/>
                <w:kern w:val="24"/>
                <w:lang w:eastAsia="zh-CN"/>
              </w:rPr>
            </w:pPr>
            <w:r w:rsidRPr="00074E5B">
              <w:rPr>
                <w:rFonts w:eastAsiaTheme="minorEastAsia"/>
                <w:b/>
                <w:bCs/>
                <w:color w:val="000000" w:themeColor="text1"/>
                <w:kern w:val="24"/>
                <w:lang w:eastAsia="zh-CN"/>
              </w:rPr>
              <w:t>REF</w:t>
            </w:r>
          </w:p>
        </w:tc>
        <w:tc>
          <w:tcPr>
            <w:tcW w:w="1457" w:type="dxa"/>
            <w:tcBorders>
              <w:top w:val="single" w:sz="12" w:space="0" w:color="000000"/>
            </w:tcBorders>
            <w:shd w:val="clear" w:color="auto" w:fill="auto"/>
            <w:vAlign w:val="center"/>
          </w:tcPr>
          <w:p w14:paraId="3CF96E01" w14:textId="191DE8E8" w:rsidR="00947A22" w:rsidRPr="00074E5B" w:rsidRDefault="00947A22" w:rsidP="00173053">
            <w:pPr>
              <w:pStyle w:val="StandardWeb"/>
              <w:tabs>
                <w:tab w:val="left" w:pos="399"/>
              </w:tabs>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color w:val="000000" w:themeColor="text1"/>
                <w:lang w:val="en-US" w:eastAsia="zh-CN"/>
              </w:rPr>
              <w:t>19.3</w:t>
            </w:r>
            <w:r w:rsidR="00FF74F8" w:rsidRPr="00074E5B">
              <w:rPr>
                <w:rFonts w:eastAsia="SimSun"/>
                <w:color w:val="000000" w:themeColor="text1"/>
                <w:lang w:val="en-US" w:eastAsia="zh-CN"/>
              </w:rPr>
              <w:t>8</w:t>
            </w:r>
            <w:r w:rsidRPr="00074E5B">
              <w:rPr>
                <w:rFonts w:eastAsia="SimSun"/>
                <w:color w:val="000000" w:themeColor="text1"/>
                <w:lang w:val="en-US" w:eastAsia="zh-CN"/>
              </w:rPr>
              <w:t>±0.23</w:t>
            </w:r>
          </w:p>
          <w:p w14:paraId="47FE01AB" w14:textId="77777777" w:rsidR="00947A22" w:rsidRPr="00074E5B" w:rsidRDefault="00947A22" w:rsidP="00173053">
            <w:pPr>
              <w:pStyle w:val="StandardWeb"/>
              <w:tabs>
                <w:tab w:val="left" w:pos="399"/>
              </w:tabs>
              <w:spacing w:before="86" w:beforeAutospacing="0" w:after="0" w:afterAutospacing="0" w:line="360" w:lineRule="auto"/>
              <w:jc w:val="center"/>
              <w:textAlignment w:val="baseline"/>
              <w:rPr>
                <w:rFonts w:eastAsia="SimSun"/>
                <w:color w:val="000000" w:themeColor="text1"/>
                <w:lang w:eastAsia="zh-CN"/>
              </w:rPr>
            </w:pPr>
            <w:r w:rsidRPr="00074E5B">
              <w:rPr>
                <w:rFonts w:eastAsia="SimSun" w:hint="eastAsia"/>
                <w:color w:val="000000" w:themeColor="text1"/>
                <w:lang w:eastAsia="zh-CN"/>
              </w:rPr>
              <w:t>（</w:t>
            </w:r>
            <w:r w:rsidRPr="00074E5B">
              <w:rPr>
                <w:rFonts w:eastAsia="SimSun"/>
                <w:color w:val="000000" w:themeColor="text1"/>
                <w:lang w:eastAsia="zh-CN"/>
              </w:rPr>
              <w:t>19.63</w:t>
            </w:r>
            <w:r w:rsidRPr="00074E5B">
              <w:rPr>
                <w:rFonts w:eastAsia="SimSun" w:hint="eastAsia"/>
                <w:color w:val="000000" w:themeColor="text1"/>
                <w:lang w:eastAsia="zh-CN"/>
              </w:rPr>
              <w:t>）</w:t>
            </w:r>
          </w:p>
        </w:tc>
        <w:tc>
          <w:tcPr>
            <w:tcW w:w="1334" w:type="dxa"/>
            <w:tcBorders>
              <w:top w:val="single" w:sz="12" w:space="0" w:color="000000"/>
            </w:tcBorders>
            <w:shd w:val="clear" w:color="auto" w:fill="auto"/>
            <w:vAlign w:val="center"/>
          </w:tcPr>
          <w:p w14:paraId="7692C6C6" w14:textId="6E7E37EC" w:rsidR="00947A22" w:rsidRPr="00074E5B" w:rsidRDefault="00947A22"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color w:val="000000" w:themeColor="text1"/>
                <w:lang w:val="en-US" w:eastAsia="zh-CN"/>
              </w:rPr>
              <w:t>1.164±0.0</w:t>
            </w:r>
            <w:r w:rsidR="00D24E52" w:rsidRPr="00074E5B">
              <w:rPr>
                <w:rFonts w:eastAsia="SimSun"/>
                <w:color w:val="000000" w:themeColor="text1"/>
                <w:lang w:val="en-US" w:eastAsia="zh-CN"/>
              </w:rPr>
              <w:t>07</w:t>
            </w:r>
          </w:p>
          <w:p w14:paraId="77E088F8" w14:textId="77777777" w:rsidR="00947A22" w:rsidRPr="00074E5B" w:rsidRDefault="00947A22"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hint="eastAsia"/>
                <w:color w:val="000000" w:themeColor="text1"/>
                <w:lang w:val="en-US" w:eastAsia="zh-CN"/>
              </w:rPr>
              <w:t>（</w:t>
            </w:r>
            <w:r w:rsidRPr="00074E5B">
              <w:rPr>
                <w:rFonts w:eastAsia="SimSun"/>
                <w:color w:val="000000" w:themeColor="text1"/>
                <w:lang w:val="en-US" w:eastAsia="zh-CN"/>
              </w:rPr>
              <w:t>1.173</w:t>
            </w:r>
            <w:r w:rsidRPr="00074E5B">
              <w:rPr>
                <w:rFonts w:eastAsia="SimSun" w:hint="eastAsia"/>
                <w:color w:val="000000" w:themeColor="text1"/>
                <w:lang w:val="en-US" w:eastAsia="zh-CN"/>
              </w:rPr>
              <w:t>）</w:t>
            </w:r>
          </w:p>
        </w:tc>
        <w:tc>
          <w:tcPr>
            <w:tcW w:w="1195" w:type="dxa"/>
            <w:tcBorders>
              <w:top w:val="single" w:sz="12" w:space="0" w:color="000000"/>
            </w:tcBorders>
            <w:shd w:val="clear" w:color="auto" w:fill="auto"/>
            <w:vAlign w:val="center"/>
          </w:tcPr>
          <w:p w14:paraId="7BF399C9" w14:textId="144E7157" w:rsidR="00947A22" w:rsidRPr="00074E5B" w:rsidRDefault="00947A22"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color w:val="000000" w:themeColor="text1"/>
                <w:lang w:val="en-US" w:eastAsia="zh-CN"/>
              </w:rPr>
              <w:t>77.</w:t>
            </w:r>
            <w:r w:rsidR="007D4302" w:rsidRPr="00074E5B">
              <w:rPr>
                <w:rFonts w:eastAsia="SimSun"/>
                <w:color w:val="000000" w:themeColor="text1"/>
                <w:lang w:val="en-US" w:eastAsia="zh-CN"/>
              </w:rPr>
              <w:t>51</w:t>
            </w:r>
            <w:r w:rsidRPr="00074E5B">
              <w:rPr>
                <w:rFonts w:eastAsia="SimSun"/>
                <w:color w:val="000000" w:themeColor="text1"/>
                <w:lang w:val="en-US" w:eastAsia="zh-CN"/>
              </w:rPr>
              <w:t>±</w:t>
            </w:r>
            <w:r w:rsidR="00526013" w:rsidRPr="00074E5B">
              <w:rPr>
                <w:rFonts w:eastAsia="SimSun"/>
                <w:color w:val="000000" w:themeColor="text1"/>
                <w:lang w:val="en-US" w:eastAsia="zh-CN"/>
              </w:rPr>
              <w:t>1.55</w:t>
            </w:r>
          </w:p>
          <w:p w14:paraId="4B5FB26C" w14:textId="107CB340" w:rsidR="00947A22" w:rsidRPr="00074E5B" w:rsidRDefault="00947A22"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hint="eastAsia"/>
                <w:color w:val="000000" w:themeColor="text1"/>
                <w:lang w:val="en-US" w:eastAsia="zh-CN"/>
              </w:rPr>
              <w:t>（</w:t>
            </w:r>
            <w:r w:rsidRPr="00074E5B">
              <w:rPr>
                <w:rFonts w:eastAsia="SimSun"/>
                <w:color w:val="000000" w:themeColor="text1"/>
                <w:lang w:val="en-US" w:eastAsia="zh-CN"/>
              </w:rPr>
              <w:t>79.5</w:t>
            </w:r>
            <w:r w:rsidR="00ED3B0C" w:rsidRPr="00074E5B">
              <w:rPr>
                <w:rFonts w:eastAsia="SimSun"/>
                <w:color w:val="000000" w:themeColor="text1"/>
                <w:lang w:val="en-US" w:eastAsia="zh-CN"/>
              </w:rPr>
              <w:t>4</w:t>
            </w:r>
            <w:r w:rsidRPr="00074E5B">
              <w:rPr>
                <w:rFonts w:eastAsia="SimSun" w:hint="eastAsia"/>
                <w:color w:val="000000" w:themeColor="text1"/>
                <w:lang w:val="en-US" w:eastAsia="zh-CN"/>
              </w:rPr>
              <w:t>）</w:t>
            </w:r>
          </w:p>
        </w:tc>
        <w:tc>
          <w:tcPr>
            <w:tcW w:w="1211" w:type="dxa"/>
            <w:tcBorders>
              <w:top w:val="single" w:sz="12" w:space="0" w:color="000000"/>
            </w:tcBorders>
            <w:shd w:val="clear" w:color="auto" w:fill="auto"/>
            <w:vAlign w:val="center"/>
          </w:tcPr>
          <w:p w14:paraId="314CC38F" w14:textId="37410FA6" w:rsidR="00947A22" w:rsidRPr="00074E5B" w:rsidRDefault="00947A22"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color w:val="000000" w:themeColor="text1"/>
                <w:lang w:val="en-US" w:eastAsia="zh-CN"/>
              </w:rPr>
              <w:t>17.</w:t>
            </w:r>
            <w:r w:rsidR="007D4302" w:rsidRPr="00074E5B">
              <w:rPr>
                <w:rFonts w:eastAsia="SimSun"/>
                <w:color w:val="000000" w:themeColor="text1"/>
                <w:lang w:val="en-US" w:eastAsia="zh-CN"/>
              </w:rPr>
              <w:t>49</w:t>
            </w:r>
            <w:r w:rsidRPr="00074E5B">
              <w:rPr>
                <w:rFonts w:eastAsia="SimSun"/>
                <w:color w:val="000000" w:themeColor="text1"/>
                <w:lang w:val="en-US" w:eastAsia="zh-CN"/>
              </w:rPr>
              <w:t>±0.38</w:t>
            </w:r>
          </w:p>
          <w:p w14:paraId="68F7151F" w14:textId="77777777" w:rsidR="00947A22" w:rsidRPr="00074E5B" w:rsidRDefault="00947A22"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hint="eastAsia"/>
                <w:color w:val="000000" w:themeColor="text1"/>
                <w:lang w:val="en-US" w:eastAsia="zh-CN"/>
              </w:rPr>
              <w:t>（</w:t>
            </w:r>
            <w:r w:rsidRPr="00074E5B">
              <w:rPr>
                <w:rFonts w:eastAsia="SimSun"/>
                <w:color w:val="000000" w:themeColor="text1"/>
                <w:lang w:val="en-US" w:eastAsia="zh-CN"/>
              </w:rPr>
              <w:t>18.33</w:t>
            </w:r>
            <w:r w:rsidRPr="00074E5B">
              <w:rPr>
                <w:rFonts w:eastAsia="SimSun" w:hint="eastAsia"/>
                <w:color w:val="000000" w:themeColor="text1"/>
                <w:lang w:val="en-US" w:eastAsia="zh-CN"/>
              </w:rPr>
              <w:t>）</w:t>
            </w:r>
          </w:p>
        </w:tc>
      </w:tr>
      <w:tr w:rsidR="00074E5B" w:rsidRPr="00074E5B" w14:paraId="295C6A9F" w14:textId="77777777" w:rsidTr="00A011E9">
        <w:trPr>
          <w:trHeight w:val="637"/>
          <w:jc w:val="center"/>
        </w:trPr>
        <w:tc>
          <w:tcPr>
            <w:tcW w:w="2600" w:type="dxa"/>
            <w:tcBorders>
              <w:bottom w:val="single" w:sz="12" w:space="0" w:color="auto"/>
            </w:tcBorders>
          </w:tcPr>
          <w:p w14:paraId="0AD17F95" w14:textId="77777777" w:rsidR="00947A22" w:rsidRPr="00074E5B" w:rsidRDefault="00947A22" w:rsidP="00173053">
            <w:pPr>
              <w:pStyle w:val="StandardWeb"/>
              <w:spacing w:before="140" w:beforeAutospacing="0" w:after="0" w:afterAutospacing="0" w:line="360" w:lineRule="auto"/>
              <w:jc w:val="center"/>
              <w:textAlignment w:val="baseline"/>
              <w:rPr>
                <w:rFonts w:eastAsiaTheme="minorEastAsia"/>
                <w:b/>
                <w:bCs/>
                <w:color w:val="000000" w:themeColor="text1"/>
                <w:kern w:val="24"/>
                <w:lang w:eastAsia="zh-CN"/>
              </w:rPr>
            </w:pPr>
            <w:r w:rsidRPr="00074E5B">
              <w:rPr>
                <w:rFonts w:eastAsiaTheme="minorEastAsia"/>
                <w:b/>
                <w:bCs/>
                <w:color w:val="000000" w:themeColor="text1"/>
                <w:kern w:val="24"/>
                <w:lang w:eastAsia="zh-CN"/>
              </w:rPr>
              <w:t>IZO</w:t>
            </w:r>
          </w:p>
        </w:tc>
        <w:tc>
          <w:tcPr>
            <w:tcW w:w="1457" w:type="dxa"/>
            <w:tcBorders>
              <w:bottom w:val="single" w:sz="12" w:space="0" w:color="auto"/>
            </w:tcBorders>
            <w:shd w:val="clear" w:color="auto" w:fill="auto"/>
            <w:vAlign w:val="center"/>
          </w:tcPr>
          <w:p w14:paraId="22183B64" w14:textId="78731E3A" w:rsidR="00947A22" w:rsidRPr="00074E5B" w:rsidRDefault="00947A22"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color w:val="000000" w:themeColor="text1"/>
                <w:lang w:val="en-US" w:eastAsia="zh-CN"/>
              </w:rPr>
              <w:t>19.8</w:t>
            </w:r>
            <w:r w:rsidR="00FF74F8" w:rsidRPr="00074E5B">
              <w:rPr>
                <w:rFonts w:eastAsia="SimSun"/>
                <w:color w:val="000000" w:themeColor="text1"/>
                <w:lang w:val="en-US" w:eastAsia="zh-CN"/>
              </w:rPr>
              <w:t>6</w:t>
            </w:r>
            <w:r w:rsidRPr="00074E5B">
              <w:rPr>
                <w:rFonts w:eastAsia="SimSun"/>
                <w:color w:val="000000" w:themeColor="text1"/>
                <w:lang w:val="en-US" w:eastAsia="zh-CN"/>
              </w:rPr>
              <w:t>±0.08</w:t>
            </w:r>
          </w:p>
          <w:p w14:paraId="16AB3104" w14:textId="77777777" w:rsidR="00947A22" w:rsidRPr="00074E5B" w:rsidRDefault="00947A22"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hint="eastAsia"/>
                <w:color w:val="000000" w:themeColor="text1"/>
                <w:lang w:val="en-US" w:eastAsia="zh-CN"/>
              </w:rPr>
              <w:t>（</w:t>
            </w:r>
            <w:r w:rsidRPr="00074E5B">
              <w:rPr>
                <w:rFonts w:eastAsia="SimSun"/>
                <w:color w:val="000000" w:themeColor="text1"/>
                <w:lang w:val="en-US" w:eastAsia="zh-CN"/>
              </w:rPr>
              <w:t>19.77</w:t>
            </w:r>
            <w:r w:rsidRPr="00074E5B">
              <w:rPr>
                <w:rFonts w:eastAsia="SimSun" w:hint="eastAsia"/>
                <w:color w:val="000000" w:themeColor="text1"/>
                <w:lang w:val="en-US" w:eastAsia="zh-CN"/>
              </w:rPr>
              <w:t>）</w:t>
            </w:r>
          </w:p>
        </w:tc>
        <w:tc>
          <w:tcPr>
            <w:tcW w:w="1334" w:type="dxa"/>
            <w:tcBorders>
              <w:bottom w:val="single" w:sz="12" w:space="0" w:color="auto"/>
            </w:tcBorders>
            <w:shd w:val="clear" w:color="auto" w:fill="auto"/>
            <w:vAlign w:val="center"/>
          </w:tcPr>
          <w:p w14:paraId="40841715" w14:textId="10002488" w:rsidR="00947A22" w:rsidRPr="00074E5B" w:rsidRDefault="00947A22"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color w:val="000000" w:themeColor="text1"/>
                <w:lang w:val="en-US" w:eastAsia="zh-CN"/>
              </w:rPr>
              <w:t>1.170±0.0</w:t>
            </w:r>
            <w:r w:rsidR="00D24E52" w:rsidRPr="00074E5B">
              <w:rPr>
                <w:rFonts w:eastAsia="SimSun"/>
                <w:color w:val="000000" w:themeColor="text1"/>
                <w:lang w:val="en-US" w:eastAsia="zh-CN"/>
              </w:rPr>
              <w:t>09</w:t>
            </w:r>
          </w:p>
          <w:p w14:paraId="2676560D" w14:textId="77777777" w:rsidR="00947A22" w:rsidRPr="00074E5B" w:rsidRDefault="00947A22"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hint="eastAsia"/>
                <w:color w:val="000000" w:themeColor="text1"/>
                <w:lang w:val="en-US" w:eastAsia="zh-CN"/>
              </w:rPr>
              <w:t>（</w:t>
            </w:r>
            <w:r w:rsidRPr="00074E5B">
              <w:rPr>
                <w:rFonts w:eastAsia="SimSun"/>
                <w:color w:val="000000" w:themeColor="text1"/>
                <w:lang w:val="en-US" w:eastAsia="zh-CN"/>
              </w:rPr>
              <w:t>1.187</w:t>
            </w:r>
            <w:r w:rsidRPr="00074E5B">
              <w:rPr>
                <w:rFonts w:eastAsia="SimSun" w:hint="eastAsia"/>
                <w:color w:val="000000" w:themeColor="text1"/>
                <w:lang w:val="en-US" w:eastAsia="zh-CN"/>
              </w:rPr>
              <w:t>）</w:t>
            </w:r>
          </w:p>
        </w:tc>
        <w:tc>
          <w:tcPr>
            <w:tcW w:w="1195" w:type="dxa"/>
            <w:tcBorders>
              <w:bottom w:val="single" w:sz="12" w:space="0" w:color="auto"/>
            </w:tcBorders>
            <w:shd w:val="clear" w:color="auto" w:fill="auto"/>
            <w:vAlign w:val="center"/>
          </w:tcPr>
          <w:p w14:paraId="24CFE6E6" w14:textId="0CA8238A" w:rsidR="00947A22" w:rsidRPr="00074E5B" w:rsidRDefault="00947A22"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color w:val="000000" w:themeColor="text1"/>
                <w:lang w:val="en-US" w:eastAsia="zh-CN"/>
              </w:rPr>
              <w:t>8</w:t>
            </w:r>
            <w:r w:rsidR="007D4302" w:rsidRPr="00074E5B">
              <w:rPr>
                <w:rFonts w:eastAsia="SimSun"/>
                <w:color w:val="000000" w:themeColor="text1"/>
                <w:lang w:val="en-US" w:eastAsia="zh-CN"/>
              </w:rPr>
              <w:t>1</w:t>
            </w:r>
            <w:r w:rsidRPr="00074E5B">
              <w:rPr>
                <w:rFonts w:eastAsia="SimSun"/>
                <w:color w:val="000000" w:themeColor="text1"/>
                <w:lang w:val="en-US" w:eastAsia="zh-CN"/>
              </w:rPr>
              <w:t>.</w:t>
            </w:r>
            <w:r w:rsidR="007D4302" w:rsidRPr="00074E5B">
              <w:rPr>
                <w:rFonts w:eastAsia="SimSun"/>
                <w:color w:val="000000" w:themeColor="text1"/>
                <w:lang w:val="en-US" w:eastAsia="zh-CN"/>
              </w:rPr>
              <w:t>21</w:t>
            </w:r>
            <w:r w:rsidRPr="00074E5B">
              <w:rPr>
                <w:rFonts w:eastAsia="SimSun"/>
                <w:color w:val="000000" w:themeColor="text1"/>
                <w:lang w:val="en-US" w:eastAsia="zh-CN"/>
              </w:rPr>
              <w:t>±0.</w:t>
            </w:r>
            <w:r w:rsidR="00526013" w:rsidRPr="00074E5B">
              <w:rPr>
                <w:rFonts w:eastAsia="SimSun"/>
                <w:color w:val="000000" w:themeColor="text1"/>
                <w:lang w:val="en-US" w:eastAsia="zh-CN"/>
              </w:rPr>
              <w:t>6</w:t>
            </w:r>
            <w:r w:rsidR="006058FF" w:rsidRPr="00074E5B">
              <w:rPr>
                <w:rFonts w:eastAsia="SimSun"/>
                <w:color w:val="000000" w:themeColor="text1"/>
                <w:lang w:val="en-US" w:eastAsia="zh-CN"/>
              </w:rPr>
              <w:t>4</w:t>
            </w:r>
          </w:p>
          <w:p w14:paraId="56D9C58B" w14:textId="0DC01E91" w:rsidR="00947A22" w:rsidRPr="00074E5B" w:rsidRDefault="00947A22"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hint="eastAsia"/>
                <w:color w:val="000000" w:themeColor="text1"/>
                <w:lang w:val="en-US" w:eastAsia="zh-CN"/>
              </w:rPr>
              <w:t>（</w:t>
            </w:r>
            <w:r w:rsidRPr="00074E5B">
              <w:rPr>
                <w:rFonts w:eastAsia="SimSun"/>
                <w:color w:val="000000" w:themeColor="text1"/>
                <w:lang w:val="en-US" w:eastAsia="zh-CN"/>
              </w:rPr>
              <w:t>82.1</w:t>
            </w:r>
            <w:r w:rsidR="007D4302" w:rsidRPr="00074E5B">
              <w:rPr>
                <w:rFonts w:eastAsia="SimSun"/>
                <w:color w:val="000000" w:themeColor="text1"/>
                <w:lang w:val="en-US" w:eastAsia="zh-CN"/>
              </w:rPr>
              <w:t>1</w:t>
            </w:r>
            <w:r w:rsidRPr="00074E5B">
              <w:rPr>
                <w:rFonts w:eastAsia="SimSun" w:hint="eastAsia"/>
                <w:color w:val="000000" w:themeColor="text1"/>
                <w:lang w:val="en-US" w:eastAsia="zh-CN"/>
              </w:rPr>
              <w:t>）</w:t>
            </w:r>
          </w:p>
        </w:tc>
        <w:tc>
          <w:tcPr>
            <w:tcW w:w="1211" w:type="dxa"/>
            <w:tcBorders>
              <w:bottom w:val="single" w:sz="12" w:space="0" w:color="auto"/>
            </w:tcBorders>
            <w:shd w:val="clear" w:color="auto" w:fill="auto"/>
            <w:vAlign w:val="center"/>
          </w:tcPr>
          <w:p w14:paraId="7B7C43FA" w14:textId="77777777" w:rsidR="00947A22" w:rsidRPr="00074E5B" w:rsidRDefault="00947A22"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color w:val="000000" w:themeColor="text1"/>
                <w:lang w:val="en-US" w:eastAsia="zh-CN"/>
              </w:rPr>
              <w:t>18.88±0.22</w:t>
            </w:r>
          </w:p>
          <w:p w14:paraId="6948CFE5" w14:textId="77777777" w:rsidR="00947A22" w:rsidRPr="00074E5B" w:rsidRDefault="00947A22"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hint="eastAsia"/>
                <w:color w:val="000000" w:themeColor="text1"/>
                <w:lang w:val="en-US" w:eastAsia="zh-CN"/>
              </w:rPr>
              <w:t>（</w:t>
            </w:r>
            <w:r w:rsidRPr="00074E5B">
              <w:rPr>
                <w:rFonts w:eastAsia="SimSun"/>
                <w:color w:val="000000" w:themeColor="text1"/>
                <w:lang w:val="en-US" w:eastAsia="zh-CN"/>
              </w:rPr>
              <w:t>19.26</w:t>
            </w:r>
            <w:r w:rsidRPr="00074E5B">
              <w:rPr>
                <w:rFonts w:eastAsia="SimSun" w:hint="eastAsia"/>
                <w:color w:val="000000" w:themeColor="text1"/>
                <w:lang w:val="en-US" w:eastAsia="zh-CN"/>
              </w:rPr>
              <w:t>）</w:t>
            </w:r>
          </w:p>
        </w:tc>
      </w:tr>
    </w:tbl>
    <w:p w14:paraId="57D512BC" w14:textId="5EB62B9F" w:rsidR="00947A22" w:rsidRPr="00074E5B" w:rsidRDefault="007D4302" w:rsidP="00173053">
      <w:pPr>
        <w:spacing w:line="360" w:lineRule="auto"/>
        <w:rPr>
          <w:rFonts w:ascii="Times New Roman" w:eastAsia="FangSong" w:hAnsi="Times New Roman" w:cs="Times New Roman"/>
          <w:bCs/>
          <w:noProof/>
          <w:color w:val="000000" w:themeColor="text1"/>
          <w:sz w:val="24"/>
          <w:szCs w:val="24"/>
        </w:rPr>
      </w:pPr>
      <w:bookmarkStart w:id="20" w:name="_Hlk119421818"/>
      <w:r w:rsidRPr="00074E5B">
        <w:rPr>
          <w:rFonts w:ascii="Times New Roman" w:eastAsia="FangSong" w:hAnsi="Times New Roman" w:cs="Times New Roman"/>
          <w:bCs/>
          <w:noProof/>
          <w:color w:val="000000" w:themeColor="text1"/>
          <w:sz w:val="24"/>
          <w:szCs w:val="24"/>
        </w:rPr>
        <w:t>P</w:t>
      </w:r>
      <w:r w:rsidR="00947A22" w:rsidRPr="00074E5B">
        <w:rPr>
          <w:rFonts w:ascii="Times New Roman" w:eastAsia="FangSong" w:hAnsi="Times New Roman" w:cs="Times New Roman"/>
          <w:bCs/>
          <w:noProof/>
          <w:color w:val="000000" w:themeColor="text1"/>
          <w:sz w:val="24"/>
          <w:szCs w:val="24"/>
        </w:rPr>
        <w:t>arameters</w:t>
      </w:r>
      <w:r w:rsidRPr="00074E5B">
        <w:rPr>
          <w:rFonts w:ascii="Times New Roman" w:eastAsia="FangSong" w:hAnsi="Times New Roman" w:cs="Times New Roman"/>
          <w:bCs/>
          <w:noProof/>
          <w:color w:val="000000" w:themeColor="text1"/>
          <w:sz w:val="24"/>
          <w:szCs w:val="24"/>
        </w:rPr>
        <w:t xml:space="preserve"> of </w:t>
      </w:r>
      <w:r w:rsidR="009F6002" w:rsidRPr="00074E5B">
        <w:rPr>
          <w:rFonts w:ascii="Times New Roman" w:eastAsia="FangSong" w:hAnsi="Times New Roman" w:cs="Times New Roman"/>
          <w:bCs/>
          <w:noProof/>
          <w:color w:val="000000" w:themeColor="text1"/>
          <w:sz w:val="24"/>
          <w:szCs w:val="24"/>
        </w:rPr>
        <w:t xml:space="preserve">champion </w:t>
      </w:r>
      <w:r w:rsidR="005B3EA5" w:rsidRPr="00074E5B">
        <w:rPr>
          <w:rFonts w:ascii="Times New Roman" w:eastAsia="FangSong" w:hAnsi="Times New Roman" w:cs="Times New Roman"/>
          <w:bCs/>
          <w:noProof/>
          <w:color w:val="000000" w:themeColor="text1"/>
          <w:sz w:val="24"/>
          <w:szCs w:val="24"/>
        </w:rPr>
        <w:t>devices</w:t>
      </w:r>
      <w:r w:rsidR="00947A22" w:rsidRPr="00074E5B">
        <w:rPr>
          <w:rFonts w:ascii="Times New Roman" w:eastAsia="FangSong" w:hAnsi="Times New Roman" w:cs="Times New Roman"/>
          <w:bCs/>
          <w:noProof/>
          <w:color w:val="000000" w:themeColor="text1"/>
          <w:sz w:val="24"/>
          <w:szCs w:val="24"/>
        </w:rPr>
        <w:t xml:space="preserve"> </w:t>
      </w:r>
      <w:r w:rsidR="00C94029" w:rsidRPr="00074E5B">
        <w:rPr>
          <w:rFonts w:ascii="Times New Roman" w:eastAsia="FangSong" w:hAnsi="Times New Roman" w:cs="Times New Roman"/>
          <w:bCs/>
          <w:noProof/>
          <w:color w:val="000000" w:themeColor="text1"/>
          <w:sz w:val="24"/>
          <w:szCs w:val="24"/>
        </w:rPr>
        <w:t xml:space="preserve">are </w:t>
      </w:r>
      <w:r w:rsidR="00947A22" w:rsidRPr="00074E5B">
        <w:rPr>
          <w:rFonts w:ascii="Times New Roman" w:eastAsia="FangSong" w:hAnsi="Times New Roman" w:cs="Times New Roman"/>
          <w:bCs/>
          <w:noProof/>
          <w:color w:val="000000" w:themeColor="text1"/>
          <w:sz w:val="24"/>
          <w:szCs w:val="24"/>
        </w:rPr>
        <w:t>in brackets.</w:t>
      </w:r>
    </w:p>
    <w:bookmarkEnd w:id="20"/>
    <w:p w14:paraId="13C97E33" w14:textId="77777777" w:rsidR="0067631C" w:rsidRPr="00074E5B" w:rsidRDefault="0067631C" w:rsidP="00173053">
      <w:pPr>
        <w:spacing w:line="360" w:lineRule="auto"/>
        <w:rPr>
          <w:rFonts w:ascii="Times New Roman" w:eastAsia="FangSong" w:hAnsi="Times New Roman" w:cs="Times New Roman"/>
          <w:bCs/>
          <w:noProof/>
          <w:color w:val="000000" w:themeColor="text1"/>
          <w:sz w:val="24"/>
          <w:szCs w:val="24"/>
        </w:rPr>
      </w:pPr>
    </w:p>
    <w:p w14:paraId="25F5DA59" w14:textId="299ACB13" w:rsidR="00AC1BBC" w:rsidRPr="00074E5B" w:rsidRDefault="004427F4" w:rsidP="00173053">
      <w:pPr>
        <w:spacing w:line="360" w:lineRule="auto"/>
        <w:rPr>
          <w:rFonts w:ascii="Times New Roman" w:eastAsia="FangSong" w:hAnsi="Times New Roman" w:cs="Times New Roman"/>
          <w:bCs/>
          <w:noProof/>
          <w:color w:val="000000" w:themeColor="text1"/>
          <w:sz w:val="24"/>
          <w:szCs w:val="24"/>
        </w:rPr>
      </w:pPr>
      <w:r w:rsidRPr="00074E5B">
        <w:rPr>
          <w:rFonts w:ascii="Times New Roman" w:eastAsia="FangSong" w:hAnsi="Times New Roman" w:cs="Times New Roman"/>
          <w:bCs/>
          <w:noProof/>
          <w:color w:val="000000" w:themeColor="text1"/>
          <w:sz w:val="24"/>
          <w:szCs w:val="24"/>
        </w:rPr>
        <w:t>To</w:t>
      </w:r>
      <w:r w:rsidR="00322FC9" w:rsidRPr="00074E5B">
        <w:rPr>
          <w:rFonts w:ascii="Times New Roman" w:eastAsia="FangSong" w:hAnsi="Times New Roman" w:cs="Times New Roman"/>
          <w:bCs/>
          <w:noProof/>
          <w:color w:val="000000" w:themeColor="text1"/>
          <w:sz w:val="24"/>
          <w:szCs w:val="24"/>
        </w:rPr>
        <w:t xml:space="preserve"> </w:t>
      </w:r>
      <w:r w:rsidR="00E3432E" w:rsidRPr="00074E5B">
        <w:rPr>
          <w:rFonts w:ascii="Times New Roman" w:eastAsia="FangSong" w:hAnsi="Times New Roman" w:cs="Times New Roman"/>
          <w:bCs/>
          <w:noProof/>
          <w:color w:val="000000" w:themeColor="text1"/>
          <w:sz w:val="24"/>
          <w:szCs w:val="24"/>
        </w:rPr>
        <w:t xml:space="preserve">determine </w:t>
      </w:r>
      <w:r w:rsidR="00CA569B" w:rsidRPr="00074E5B">
        <w:rPr>
          <w:rFonts w:ascii="Times New Roman" w:eastAsia="FangSong" w:hAnsi="Times New Roman" w:cs="Times New Roman"/>
          <w:bCs/>
          <w:noProof/>
          <w:color w:val="000000" w:themeColor="text1"/>
          <w:sz w:val="24"/>
          <w:szCs w:val="24"/>
        </w:rPr>
        <w:t>the</w:t>
      </w:r>
      <w:r w:rsidR="00551961" w:rsidRPr="00074E5B">
        <w:rPr>
          <w:rFonts w:ascii="Times New Roman" w:eastAsia="FangSong" w:hAnsi="Times New Roman" w:cs="Times New Roman"/>
          <w:bCs/>
          <w:noProof/>
          <w:color w:val="000000" w:themeColor="text1"/>
          <w:sz w:val="24"/>
          <w:szCs w:val="24"/>
        </w:rPr>
        <w:t xml:space="preserve"> chemical</w:t>
      </w:r>
      <w:r w:rsidR="00CA569B" w:rsidRPr="00074E5B">
        <w:rPr>
          <w:rFonts w:ascii="Times New Roman" w:eastAsia="FangSong" w:hAnsi="Times New Roman" w:cs="Times New Roman"/>
          <w:bCs/>
          <w:noProof/>
          <w:color w:val="000000" w:themeColor="text1"/>
          <w:sz w:val="24"/>
          <w:szCs w:val="24"/>
        </w:rPr>
        <w:t xml:space="preserve"> composition of IZO </w:t>
      </w:r>
      <w:r w:rsidR="00CA569B" w:rsidRPr="00074E5B">
        <w:rPr>
          <w:rFonts w:ascii="Times New Roman" w:eastAsia="SimSun" w:hAnsi="Times New Roman" w:cs="Times New Roman"/>
          <w:color w:val="000000" w:themeColor="text1"/>
          <w:sz w:val="24"/>
          <w:szCs w:val="24"/>
        </w:rPr>
        <w:t>deposited by</w:t>
      </w:r>
      <w:r w:rsidR="00CA569B" w:rsidRPr="00074E5B">
        <w:rPr>
          <w:rFonts w:ascii="Times New Roman" w:eastAsia="FangSong" w:hAnsi="Times New Roman" w:cs="Times New Roman"/>
          <w:bCs/>
          <w:noProof/>
          <w:color w:val="000000" w:themeColor="text1"/>
          <w:sz w:val="24"/>
          <w:szCs w:val="24"/>
        </w:rPr>
        <w:t xml:space="preserve"> </w:t>
      </w:r>
      <w:r w:rsidR="00CA569B" w:rsidRPr="00074E5B">
        <w:rPr>
          <w:rFonts w:ascii="Times New Roman" w:eastAsia="SimSun" w:hAnsi="Times New Roman" w:cs="Times New Roman"/>
          <w:color w:val="000000" w:themeColor="text1"/>
          <w:sz w:val="24"/>
          <w:szCs w:val="24"/>
        </w:rPr>
        <w:t>sputtering,</w:t>
      </w:r>
      <w:r w:rsidR="00551961" w:rsidRPr="00074E5B">
        <w:rPr>
          <w:rFonts w:ascii="Times New Roman" w:eastAsia="SimSun" w:hAnsi="Times New Roman" w:cs="Times New Roman"/>
          <w:color w:val="000000" w:themeColor="text1"/>
          <w:sz w:val="24"/>
          <w:szCs w:val="24"/>
        </w:rPr>
        <w:t xml:space="preserve"> </w:t>
      </w:r>
      <w:r w:rsidR="00551961" w:rsidRPr="00074E5B">
        <w:rPr>
          <w:rFonts w:ascii="Times New Roman" w:eastAsia="FangSong" w:hAnsi="Times New Roman" w:cs="Times New Roman"/>
          <w:bCs/>
          <w:noProof/>
          <w:color w:val="000000" w:themeColor="text1"/>
          <w:sz w:val="24"/>
          <w:szCs w:val="24"/>
        </w:rPr>
        <w:t xml:space="preserve">X-ray photoelectron spectroscopy (XPS) </w:t>
      </w:r>
      <w:r w:rsidR="00E3432E" w:rsidRPr="00074E5B">
        <w:rPr>
          <w:rFonts w:ascii="Times New Roman" w:eastAsia="FangSong" w:hAnsi="Times New Roman" w:cs="Times New Roman"/>
          <w:bCs/>
          <w:noProof/>
          <w:color w:val="000000" w:themeColor="text1"/>
          <w:sz w:val="24"/>
          <w:szCs w:val="24"/>
        </w:rPr>
        <w:t xml:space="preserve">was conducted </w:t>
      </w:r>
      <w:r w:rsidR="00551961" w:rsidRPr="00074E5B">
        <w:rPr>
          <w:rFonts w:ascii="Times New Roman" w:eastAsia="FangSong" w:hAnsi="Times New Roman" w:cs="Times New Roman"/>
          <w:bCs/>
          <w:noProof/>
          <w:color w:val="000000" w:themeColor="text1"/>
          <w:sz w:val="24"/>
          <w:szCs w:val="24"/>
        </w:rPr>
        <w:t>(Fig</w:t>
      </w:r>
      <w:r w:rsidR="00282B59" w:rsidRPr="00074E5B">
        <w:rPr>
          <w:rFonts w:ascii="Times New Roman" w:eastAsia="FangSong" w:hAnsi="Times New Roman" w:cs="Times New Roman"/>
          <w:bCs/>
          <w:noProof/>
          <w:color w:val="000000" w:themeColor="text1"/>
          <w:sz w:val="24"/>
          <w:szCs w:val="24"/>
        </w:rPr>
        <w:t>.</w:t>
      </w:r>
      <w:r w:rsidR="00551961" w:rsidRPr="00074E5B">
        <w:rPr>
          <w:rFonts w:ascii="Times New Roman" w:eastAsia="FangSong" w:hAnsi="Times New Roman" w:cs="Times New Roman"/>
          <w:bCs/>
          <w:noProof/>
          <w:color w:val="000000" w:themeColor="text1"/>
          <w:sz w:val="24"/>
          <w:szCs w:val="24"/>
        </w:rPr>
        <w:t xml:space="preserve"> S</w:t>
      </w:r>
      <w:r w:rsidR="00E43A5D" w:rsidRPr="00074E5B">
        <w:rPr>
          <w:rFonts w:ascii="Times New Roman" w:eastAsia="FangSong" w:hAnsi="Times New Roman" w:cs="Times New Roman"/>
          <w:bCs/>
          <w:noProof/>
          <w:color w:val="000000" w:themeColor="text1"/>
          <w:sz w:val="24"/>
          <w:szCs w:val="24"/>
        </w:rPr>
        <w:t>4</w:t>
      </w:r>
      <w:r w:rsidR="00551961" w:rsidRPr="00074E5B">
        <w:rPr>
          <w:rFonts w:ascii="Times New Roman" w:eastAsia="FangSong" w:hAnsi="Times New Roman" w:cs="Times New Roman"/>
          <w:bCs/>
          <w:noProof/>
          <w:color w:val="000000" w:themeColor="text1"/>
          <w:sz w:val="24"/>
          <w:szCs w:val="24"/>
        </w:rPr>
        <w:t>).</w:t>
      </w:r>
      <w:r w:rsidR="004270F1" w:rsidRPr="00074E5B">
        <w:rPr>
          <w:rFonts w:ascii="Times New Roman" w:eastAsia="FangSong" w:hAnsi="Times New Roman" w:cs="Times New Roman"/>
          <w:bCs/>
          <w:noProof/>
          <w:color w:val="000000" w:themeColor="text1"/>
          <w:sz w:val="24"/>
          <w:szCs w:val="24"/>
        </w:rPr>
        <w:t xml:space="preserve"> The binding energ</w:t>
      </w:r>
      <w:r w:rsidR="00E3432E" w:rsidRPr="00074E5B">
        <w:rPr>
          <w:rFonts w:ascii="Times New Roman" w:eastAsia="FangSong" w:hAnsi="Times New Roman" w:cs="Times New Roman"/>
          <w:bCs/>
          <w:noProof/>
          <w:color w:val="000000" w:themeColor="text1"/>
          <w:sz w:val="24"/>
          <w:szCs w:val="24"/>
        </w:rPr>
        <w:t>ies were</w:t>
      </w:r>
      <w:r w:rsidR="004270F1" w:rsidRPr="00074E5B">
        <w:rPr>
          <w:rFonts w:ascii="Times New Roman" w:eastAsia="FangSong" w:hAnsi="Times New Roman" w:cs="Times New Roman"/>
          <w:bCs/>
          <w:noProof/>
          <w:color w:val="000000" w:themeColor="text1"/>
          <w:sz w:val="24"/>
          <w:szCs w:val="24"/>
        </w:rPr>
        <w:t xml:space="preserve"> </w:t>
      </w:r>
      <w:r w:rsidR="004270F1" w:rsidRPr="00074E5B">
        <w:rPr>
          <w:rFonts w:ascii="Times New Roman" w:eastAsia="FangSong" w:hAnsi="Times New Roman" w:cs="Times New Roman"/>
          <w:bCs/>
          <w:noProof/>
          <w:color w:val="000000" w:themeColor="text1"/>
          <w:sz w:val="24"/>
          <w:szCs w:val="24"/>
        </w:rPr>
        <w:lastRenderedPageBreak/>
        <w:t xml:space="preserve">analyzed by examining the core level spectra of In 3d (444.2 and 451.8 eV), Zn 2p (1021.6 and 1044.7 eV), and O 1s (529.7 and 531.7 eV), as </w:t>
      </w:r>
      <w:r w:rsidR="00E3432E" w:rsidRPr="00074E5B">
        <w:rPr>
          <w:rFonts w:ascii="Times New Roman" w:eastAsia="FangSong" w:hAnsi="Times New Roman" w:cs="Times New Roman"/>
          <w:bCs/>
          <w:noProof/>
          <w:color w:val="000000" w:themeColor="text1"/>
          <w:sz w:val="24"/>
          <w:szCs w:val="24"/>
        </w:rPr>
        <w:t xml:space="preserve">shown </w:t>
      </w:r>
      <w:r w:rsidR="004270F1" w:rsidRPr="00074E5B">
        <w:rPr>
          <w:rFonts w:ascii="Times New Roman" w:eastAsia="FangSong" w:hAnsi="Times New Roman" w:cs="Times New Roman"/>
          <w:bCs/>
          <w:noProof/>
          <w:color w:val="000000" w:themeColor="text1"/>
          <w:sz w:val="24"/>
          <w:szCs w:val="24"/>
        </w:rPr>
        <w:t>in Fig</w:t>
      </w:r>
      <w:r w:rsidR="00282B59" w:rsidRPr="00074E5B">
        <w:rPr>
          <w:rFonts w:ascii="Times New Roman" w:eastAsia="FangSong" w:hAnsi="Times New Roman" w:cs="Times New Roman"/>
          <w:bCs/>
          <w:noProof/>
          <w:color w:val="000000" w:themeColor="text1"/>
          <w:sz w:val="24"/>
          <w:szCs w:val="24"/>
        </w:rPr>
        <w:t>.</w:t>
      </w:r>
      <w:r w:rsidR="004270F1" w:rsidRPr="00074E5B">
        <w:rPr>
          <w:rFonts w:ascii="Times New Roman" w:eastAsia="FangSong" w:hAnsi="Times New Roman" w:cs="Times New Roman"/>
          <w:bCs/>
          <w:noProof/>
          <w:color w:val="000000" w:themeColor="text1"/>
          <w:sz w:val="24"/>
          <w:szCs w:val="24"/>
        </w:rPr>
        <w:t xml:space="preserve"> S</w:t>
      </w:r>
      <w:r w:rsidR="00E43A5D" w:rsidRPr="00074E5B">
        <w:rPr>
          <w:rFonts w:ascii="Times New Roman" w:eastAsia="FangSong" w:hAnsi="Times New Roman" w:cs="Times New Roman"/>
          <w:bCs/>
          <w:noProof/>
          <w:color w:val="000000" w:themeColor="text1"/>
          <w:sz w:val="24"/>
          <w:szCs w:val="24"/>
        </w:rPr>
        <w:t>4</w:t>
      </w:r>
      <w:r w:rsidR="004270F1" w:rsidRPr="00074E5B">
        <w:rPr>
          <w:rFonts w:ascii="Times New Roman" w:eastAsia="FangSong" w:hAnsi="Times New Roman" w:cs="Times New Roman"/>
          <w:bCs/>
          <w:noProof/>
          <w:color w:val="000000" w:themeColor="text1"/>
          <w:sz w:val="24"/>
          <w:szCs w:val="24"/>
        </w:rPr>
        <w:t xml:space="preserve">. The existence of strong In, Zn, and O peaks indicated that the sample </w:t>
      </w:r>
      <w:r w:rsidR="00E3432E" w:rsidRPr="00074E5B">
        <w:rPr>
          <w:rFonts w:ascii="Times New Roman" w:eastAsia="FangSong" w:hAnsi="Times New Roman" w:cs="Times New Roman"/>
          <w:bCs/>
          <w:noProof/>
          <w:color w:val="000000" w:themeColor="text1"/>
          <w:sz w:val="24"/>
          <w:szCs w:val="24"/>
        </w:rPr>
        <w:t xml:space="preserve">included </w:t>
      </w:r>
      <w:r w:rsidR="004270F1" w:rsidRPr="00074E5B">
        <w:rPr>
          <w:rFonts w:ascii="Times New Roman" w:eastAsia="FangSong" w:hAnsi="Times New Roman" w:cs="Times New Roman"/>
          <w:bCs/>
          <w:noProof/>
          <w:color w:val="000000" w:themeColor="text1"/>
          <w:sz w:val="24"/>
          <w:szCs w:val="24"/>
        </w:rPr>
        <w:t>a mixture of In</w:t>
      </w:r>
      <w:r w:rsidR="004270F1" w:rsidRPr="00074E5B">
        <w:rPr>
          <w:rFonts w:ascii="Times New Roman" w:eastAsia="FangSong" w:hAnsi="Times New Roman" w:cs="Times New Roman"/>
          <w:bCs/>
          <w:noProof/>
          <w:color w:val="000000" w:themeColor="text1"/>
          <w:sz w:val="24"/>
          <w:szCs w:val="24"/>
          <w:vertAlign w:val="subscript"/>
        </w:rPr>
        <w:t>2</w:t>
      </w:r>
      <w:r w:rsidR="004270F1" w:rsidRPr="00074E5B">
        <w:rPr>
          <w:rFonts w:ascii="Times New Roman" w:eastAsia="FangSong" w:hAnsi="Times New Roman" w:cs="Times New Roman"/>
          <w:bCs/>
          <w:noProof/>
          <w:color w:val="000000" w:themeColor="text1"/>
          <w:sz w:val="24"/>
          <w:szCs w:val="24"/>
        </w:rPr>
        <w:t>O</w:t>
      </w:r>
      <w:r w:rsidR="004270F1" w:rsidRPr="00074E5B">
        <w:rPr>
          <w:rFonts w:ascii="Times New Roman" w:eastAsia="FangSong" w:hAnsi="Times New Roman" w:cs="Times New Roman"/>
          <w:bCs/>
          <w:noProof/>
          <w:color w:val="000000" w:themeColor="text1"/>
          <w:sz w:val="24"/>
          <w:szCs w:val="24"/>
          <w:vertAlign w:val="subscript"/>
        </w:rPr>
        <w:t>3</w:t>
      </w:r>
      <w:r w:rsidR="004270F1" w:rsidRPr="00074E5B">
        <w:rPr>
          <w:rFonts w:ascii="Times New Roman" w:eastAsia="FangSong" w:hAnsi="Times New Roman" w:cs="Times New Roman"/>
          <w:bCs/>
          <w:noProof/>
          <w:color w:val="000000" w:themeColor="text1"/>
          <w:sz w:val="24"/>
          <w:szCs w:val="24"/>
        </w:rPr>
        <w:t xml:space="preserve"> and ZnO. </w:t>
      </w:r>
      <w:r w:rsidR="00AC1BBC" w:rsidRPr="00074E5B">
        <w:rPr>
          <w:rFonts w:ascii="Times New Roman" w:eastAsia="FangSong" w:hAnsi="Times New Roman" w:cs="Times New Roman"/>
          <w:bCs/>
          <w:noProof/>
          <w:color w:val="000000" w:themeColor="text1"/>
          <w:sz w:val="24"/>
          <w:szCs w:val="24"/>
        </w:rPr>
        <w:t>We conducted ultraviolet photoelectron spectroscopy</w:t>
      </w:r>
      <w:r w:rsidR="0024580F" w:rsidRPr="00074E5B">
        <w:rPr>
          <w:rFonts w:ascii="Times New Roman" w:eastAsia="FangSong" w:hAnsi="Times New Roman" w:cs="Times New Roman"/>
          <w:bCs/>
          <w:noProof/>
          <w:color w:val="000000" w:themeColor="text1"/>
          <w:sz w:val="24"/>
          <w:szCs w:val="24"/>
        </w:rPr>
        <w:t xml:space="preserve"> (UPS)</w:t>
      </w:r>
      <w:r w:rsidR="00AC1BBC" w:rsidRPr="00074E5B">
        <w:rPr>
          <w:rFonts w:ascii="Times New Roman" w:eastAsia="FangSong" w:hAnsi="Times New Roman" w:cs="Times New Roman"/>
          <w:bCs/>
          <w:noProof/>
          <w:color w:val="000000" w:themeColor="text1"/>
          <w:sz w:val="24"/>
          <w:szCs w:val="24"/>
        </w:rPr>
        <w:t xml:space="preserve"> to measure the energy </w:t>
      </w:r>
      <w:r w:rsidR="00E3432E" w:rsidRPr="00074E5B">
        <w:rPr>
          <w:rFonts w:ascii="Times New Roman" w:eastAsia="FangSong" w:hAnsi="Times New Roman" w:cs="Times New Roman"/>
          <w:bCs/>
          <w:noProof/>
          <w:color w:val="000000" w:themeColor="text1"/>
          <w:sz w:val="24"/>
          <w:szCs w:val="24"/>
        </w:rPr>
        <w:t xml:space="preserve">spectra </w:t>
      </w:r>
      <w:r w:rsidR="00AC1BBC" w:rsidRPr="00074E5B">
        <w:rPr>
          <w:rFonts w:ascii="Times New Roman" w:eastAsia="FangSong" w:hAnsi="Times New Roman" w:cs="Times New Roman"/>
          <w:bCs/>
          <w:noProof/>
          <w:color w:val="000000" w:themeColor="text1"/>
          <w:sz w:val="24"/>
          <w:szCs w:val="24"/>
        </w:rPr>
        <w:t>of the IZO</w:t>
      </w:r>
      <w:r w:rsidR="00E3432E" w:rsidRPr="00074E5B">
        <w:rPr>
          <w:rFonts w:ascii="Times New Roman" w:eastAsia="FangSong" w:hAnsi="Times New Roman" w:cs="Times New Roman"/>
          <w:bCs/>
          <w:noProof/>
          <w:color w:val="000000" w:themeColor="text1"/>
          <w:sz w:val="24"/>
          <w:szCs w:val="24"/>
        </w:rPr>
        <w:t>,</w:t>
      </w:r>
      <w:r w:rsidR="00AC1BBC" w:rsidRPr="00074E5B">
        <w:rPr>
          <w:rFonts w:ascii="Times New Roman" w:eastAsia="FangSong" w:hAnsi="Times New Roman" w:cs="Times New Roman"/>
          <w:bCs/>
          <w:noProof/>
          <w:color w:val="000000" w:themeColor="text1"/>
          <w:sz w:val="24"/>
          <w:szCs w:val="24"/>
        </w:rPr>
        <w:t xml:space="preserve"> </w:t>
      </w:r>
      <w:r w:rsidR="00971CA4" w:rsidRPr="00074E5B">
        <w:rPr>
          <w:rFonts w:ascii="Times New Roman" w:eastAsia="FangSong" w:hAnsi="Times New Roman" w:cs="Times New Roman"/>
          <w:bCs/>
          <w:noProof/>
          <w:color w:val="000000" w:themeColor="text1"/>
          <w:sz w:val="24"/>
          <w:szCs w:val="24"/>
        </w:rPr>
        <w:t xml:space="preserve">as shown in </w:t>
      </w:r>
      <w:r w:rsidR="000F3675" w:rsidRPr="00074E5B">
        <w:rPr>
          <w:rFonts w:ascii="Times New Roman" w:eastAsia="FangSong" w:hAnsi="Times New Roman" w:cs="Times New Roman"/>
          <w:bCs/>
          <w:noProof/>
          <w:color w:val="000000" w:themeColor="text1"/>
          <w:sz w:val="24"/>
          <w:szCs w:val="24"/>
        </w:rPr>
        <w:t>Fig</w:t>
      </w:r>
      <w:r w:rsidR="00282B59" w:rsidRPr="00074E5B">
        <w:rPr>
          <w:rFonts w:ascii="Times New Roman" w:eastAsia="FangSong" w:hAnsi="Times New Roman" w:cs="Times New Roman"/>
          <w:bCs/>
          <w:noProof/>
          <w:color w:val="000000" w:themeColor="text1"/>
          <w:sz w:val="24"/>
          <w:szCs w:val="24"/>
        </w:rPr>
        <w:t>.</w:t>
      </w:r>
      <w:r w:rsidR="000F3675" w:rsidRPr="00074E5B">
        <w:rPr>
          <w:rFonts w:ascii="Times New Roman" w:eastAsia="FangSong" w:hAnsi="Times New Roman" w:cs="Times New Roman"/>
          <w:bCs/>
          <w:noProof/>
          <w:color w:val="000000" w:themeColor="text1"/>
          <w:sz w:val="24"/>
          <w:szCs w:val="24"/>
        </w:rPr>
        <w:t xml:space="preserve"> 2a</w:t>
      </w:r>
      <w:r w:rsidR="00AC1BBC" w:rsidRPr="00074E5B">
        <w:rPr>
          <w:rFonts w:ascii="Times New Roman" w:eastAsia="FangSong" w:hAnsi="Times New Roman" w:cs="Times New Roman"/>
          <w:bCs/>
          <w:noProof/>
          <w:color w:val="000000" w:themeColor="text1"/>
          <w:sz w:val="24"/>
          <w:szCs w:val="24"/>
        </w:rPr>
        <w:t xml:space="preserve">. </w:t>
      </w:r>
      <w:r w:rsidR="00A25482" w:rsidRPr="00074E5B">
        <w:rPr>
          <w:rFonts w:ascii="Times New Roman" w:eastAsia="FangSong" w:hAnsi="Times New Roman" w:cs="Times New Roman"/>
          <w:bCs/>
          <w:noProof/>
          <w:color w:val="000000" w:themeColor="text1"/>
          <w:sz w:val="24"/>
          <w:szCs w:val="24"/>
        </w:rPr>
        <w:t>The work function and valence band level</w:t>
      </w:r>
      <w:r w:rsidR="00E3432E" w:rsidRPr="00074E5B">
        <w:rPr>
          <w:rFonts w:ascii="Times New Roman" w:eastAsia="FangSong" w:hAnsi="Times New Roman" w:cs="Times New Roman"/>
          <w:bCs/>
          <w:noProof/>
          <w:color w:val="000000" w:themeColor="text1"/>
          <w:sz w:val="24"/>
          <w:szCs w:val="24"/>
        </w:rPr>
        <w:t>s</w:t>
      </w:r>
      <w:r w:rsidR="00A25482" w:rsidRPr="00074E5B">
        <w:rPr>
          <w:rFonts w:ascii="Times New Roman" w:eastAsia="FangSong" w:hAnsi="Times New Roman" w:cs="Times New Roman"/>
          <w:bCs/>
          <w:noProof/>
          <w:color w:val="000000" w:themeColor="text1"/>
          <w:sz w:val="24"/>
          <w:szCs w:val="24"/>
        </w:rPr>
        <w:t xml:space="preserve"> were calculated by subtracting the Fermi level from the vacuum energy level</w:t>
      </w:r>
      <w:r w:rsidR="00F72C09" w:rsidRPr="00074E5B">
        <w:rPr>
          <w:rFonts w:ascii="Times New Roman" w:eastAsia="FangSong" w:hAnsi="Times New Roman" w:cs="Times New Roman"/>
          <w:bCs/>
          <w:noProof/>
          <w:color w:val="000000" w:themeColor="text1"/>
          <w:sz w:val="24"/>
          <w:szCs w:val="24"/>
        </w:rPr>
        <w:t>.</w:t>
      </w:r>
      <w:r w:rsidR="00F72C09" w:rsidRPr="00074E5B">
        <w:rPr>
          <w:rFonts w:ascii="Times New Roman" w:eastAsia="FangSong" w:hAnsi="Times New Roman" w:cs="Times New Roman"/>
          <w:bCs/>
          <w:noProof/>
          <w:color w:val="000000" w:themeColor="text1"/>
          <w:sz w:val="24"/>
          <w:szCs w:val="24"/>
          <w:vertAlign w:val="superscript"/>
        </w:rPr>
        <w:t>3</w:t>
      </w:r>
      <w:r w:rsidR="00C54829" w:rsidRPr="00074E5B">
        <w:rPr>
          <w:rFonts w:ascii="Times New Roman" w:eastAsia="FangSong" w:hAnsi="Times New Roman" w:cs="Times New Roman"/>
          <w:bCs/>
          <w:noProof/>
          <w:color w:val="000000" w:themeColor="text1"/>
          <w:sz w:val="24"/>
          <w:szCs w:val="24"/>
          <w:vertAlign w:val="superscript"/>
        </w:rPr>
        <w:t>6</w:t>
      </w:r>
      <w:r w:rsidR="00325449" w:rsidRPr="00074E5B">
        <w:rPr>
          <w:rFonts w:ascii="Times New Roman" w:hAnsi="Times New Roman" w:cs="Times New Roman"/>
          <w:color w:val="000000" w:themeColor="text1"/>
          <w:sz w:val="24"/>
          <w:szCs w:val="24"/>
        </w:rPr>
        <w:t xml:space="preserve"> </w:t>
      </w:r>
      <w:r w:rsidR="00325449" w:rsidRPr="00074E5B">
        <w:rPr>
          <w:rFonts w:ascii="Times New Roman" w:eastAsia="FangSong" w:hAnsi="Times New Roman" w:cs="Times New Roman"/>
          <w:bCs/>
          <w:noProof/>
          <w:color w:val="000000" w:themeColor="text1"/>
          <w:sz w:val="24"/>
          <w:szCs w:val="24"/>
        </w:rPr>
        <w:t xml:space="preserve">In combination with </w:t>
      </w:r>
      <w:r w:rsidR="00EE6FB9" w:rsidRPr="00074E5B">
        <w:rPr>
          <w:rFonts w:ascii="Times New Roman" w:eastAsia="FangSong" w:hAnsi="Times New Roman" w:cs="Times New Roman"/>
          <w:bCs/>
          <w:noProof/>
          <w:color w:val="000000" w:themeColor="text1"/>
          <w:sz w:val="24"/>
          <w:szCs w:val="24"/>
        </w:rPr>
        <w:t xml:space="preserve">the </w:t>
      </w:r>
      <w:r w:rsidR="00325449" w:rsidRPr="00074E5B">
        <w:rPr>
          <w:rFonts w:ascii="Times New Roman" w:eastAsia="FangSong" w:hAnsi="Times New Roman" w:cs="Times New Roman"/>
          <w:bCs/>
          <w:noProof/>
          <w:color w:val="000000" w:themeColor="text1"/>
          <w:sz w:val="24"/>
          <w:szCs w:val="24"/>
        </w:rPr>
        <w:t>band gap</w:t>
      </w:r>
      <w:r w:rsidR="00B011DC" w:rsidRPr="00074E5B">
        <w:rPr>
          <w:rFonts w:ascii="Times New Roman" w:eastAsia="FangSong" w:hAnsi="Times New Roman" w:cs="Times New Roman"/>
          <w:bCs/>
          <w:noProof/>
          <w:color w:val="000000" w:themeColor="text1"/>
          <w:sz w:val="24"/>
          <w:szCs w:val="24"/>
        </w:rPr>
        <w:t xml:space="preserve"> </w:t>
      </w:r>
      <w:r w:rsidR="00325449" w:rsidRPr="00074E5B">
        <w:rPr>
          <w:rFonts w:ascii="Times New Roman" w:eastAsia="FangSong" w:hAnsi="Times New Roman" w:cs="Times New Roman"/>
          <w:bCs/>
          <w:noProof/>
          <w:color w:val="000000" w:themeColor="text1"/>
          <w:sz w:val="24"/>
          <w:szCs w:val="24"/>
        </w:rPr>
        <w:t>(</w:t>
      </w:r>
      <w:r w:rsidR="004270F1" w:rsidRPr="00074E5B">
        <w:rPr>
          <w:rFonts w:ascii="Times New Roman" w:eastAsia="FangSong" w:hAnsi="Times New Roman" w:cs="Times New Roman"/>
          <w:bCs/>
          <w:noProof/>
          <w:color w:val="000000" w:themeColor="text1"/>
          <w:sz w:val="24"/>
          <w:szCs w:val="24"/>
        </w:rPr>
        <w:t>Fig</w:t>
      </w:r>
      <w:r w:rsidR="00282B59" w:rsidRPr="00074E5B">
        <w:rPr>
          <w:rFonts w:ascii="Times New Roman" w:eastAsia="FangSong" w:hAnsi="Times New Roman" w:cs="Times New Roman"/>
          <w:bCs/>
          <w:noProof/>
          <w:color w:val="000000" w:themeColor="text1"/>
          <w:sz w:val="24"/>
          <w:szCs w:val="24"/>
        </w:rPr>
        <w:t>.</w:t>
      </w:r>
      <w:r w:rsidR="004270F1" w:rsidRPr="00074E5B">
        <w:rPr>
          <w:rFonts w:ascii="Times New Roman" w:eastAsia="FangSong" w:hAnsi="Times New Roman" w:cs="Times New Roman"/>
          <w:bCs/>
          <w:noProof/>
          <w:color w:val="000000" w:themeColor="text1"/>
          <w:sz w:val="24"/>
          <w:szCs w:val="24"/>
        </w:rPr>
        <w:t xml:space="preserve"> S</w:t>
      </w:r>
      <w:r w:rsidR="00015A9A" w:rsidRPr="00074E5B">
        <w:rPr>
          <w:rFonts w:ascii="Times New Roman" w:eastAsia="FangSong" w:hAnsi="Times New Roman" w:cs="Times New Roman"/>
          <w:bCs/>
          <w:noProof/>
          <w:color w:val="000000" w:themeColor="text1"/>
          <w:sz w:val="24"/>
          <w:szCs w:val="24"/>
        </w:rPr>
        <w:t>5</w:t>
      </w:r>
      <w:r w:rsidR="00325449" w:rsidRPr="00074E5B">
        <w:rPr>
          <w:rFonts w:ascii="Times New Roman" w:eastAsia="FangSong" w:hAnsi="Times New Roman" w:cs="Times New Roman"/>
          <w:bCs/>
          <w:noProof/>
          <w:color w:val="000000" w:themeColor="text1"/>
          <w:sz w:val="24"/>
          <w:szCs w:val="24"/>
        </w:rPr>
        <w:t>,</w:t>
      </w:r>
      <w:r w:rsidR="00F436E3" w:rsidRPr="00074E5B">
        <w:rPr>
          <w:rFonts w:ascii="Times New Roman" w:eastAsia="FangSong" w:hAnsi="Times New Roman" w:cs="Times New Roman"/>
          <w:bCs/>
          <w:noProof/>
          <w:color w:val="000000" w:themeColor="text1"/>
          <w:sz w:val="24"/>
          <w:szCs w:val="24"/>
        </w:rPr>
        <w:t xml:space="preserve"> the Tauc-plots of IZO</w:t>
      </w:r>
      <w:r w:rsidR="00325449" w:rsidRPr="00074E5B">
        <w:rPr>
          <w:rFonts w:ascii="Times New Roman" w:eastAsia="FangSong" w:hAnsi="Times New Roman" w:cs="Times New Roman"/>
          <w:bCs/>
          <w:noProof/>
          <w:color w:val="000000" w:themeColor="text1"/>
          <w:sz w:val="24"/>
          <w:szCs w:val="24"/>
        </w:rPr>
        <w:t>),</w:t>
      </w:r>
      <w:r w:rsidR="00A25482" w:rsidRPr="00074E5B">
        <w:rPr>
          <w:rFonts w:ascii="Times New Roman" w:eastAsia="FangSong" w:hAnsi="Times New Roman" w:cs="Times New Roman"/>
          <w:bCs/>
          <w:noProof/>
          <w:color w:val="000000" w:themeColor="text1"/>
          <w:sz w:val="24"/>
          <w:szCs w:val="24"/>
        </w:rPr>
        <w:t xml:space="preserve"> </w:t>
      </w:r>
      <w:r w:rsidR="00971CA4" w:rsidRPr="00074E5B">
        <w:rPr>
          <w:rFonts w:ascii="Times New Roman" w:eastAsia="FangSong" w:hAnsi="Times New Roman" w:cs="Times New Roman"/>
          <w:bCs/>
          <w:noProof/>
          <w:color w:val="000000" w:themeColor="text1"/>
          <w:sz w:val="24"/>
          <w:szCs w:val="24"/>
        </w:rPr>
        <w:t>we calculated the energy position</w:t>
      </w:r>
      <w:r w:rsidR="00E3432E" w:rsidRPr="00074E5B">
        <w:rPr>
          <w:rFonts w:ascii="Times New Roman" w:eastAsia="FangSong" w:hAnsi="Times New Roman" w:cs="Times New Roman"/>
          <w:bCs/>
          <w:noProof/>
          <w:color w:val="000000" w:themeColor="text1"/>
          <w:sz w:val="24"/>
          <w:szCs w:val="24"/>
        </w:rPr>
        <w:t>s</w:t>
      </w:r>
      <w:r w:rsidR="00971CA4" w:rsidRPr="00074E5B">
        <w:rPr>
          <w:rFonts w:ascii="Times New Roman" w:eastAsia="FangSong" w:hAnsi="Times New Roman" w:cs="Times New Roman"/>
          <w:bCs/>
          <w:noProof/>
          <w:color w:val="000000" w:themeColor="text1"/>
          <w:sz w:val="24"/>
          <w:szCs w:val="24"/>
        </w:rPr>
        <w:t xml:space="preserve"> of the valence band (VB) and conduction band (CB)</w:t>
      </w:r>
      <w:r w:rsidR="00F436E3" w:rsidRPr="00074E5B">
        <w:rPr>
          <w:rFonts w:ascii="Times New Roman" w:eastAsia="FangSong" w:hAnsi="Times New Roman" w:cs="Times New Roman"/>
          <w:bCs/>
          <w:noProof/>
          <w:color w:val="000000" w:themeColor="text1"/>
          <w:sz w:val="24"/>
          <w:szCs w:val="24"/>
        </w:rPr>
        <w:t>.</w:t>
      </w:r>
      <w:r w:rsidR="0054242A" w:rsidRPr="00074E5B">
        <w:rPr>
          <w:rFonts w:ascii="Times New Roman" w:hAnsi="Times New Roman" w:cs="Times New Roman"/>
          <w:color w:val="000000" w:themeColor="text1"/>
          <w:sz w:val="24"/>
          <w:szCs w:val="24"/>
        </w:rPr>
        <w:t xml:space="preserve"> </w:t>
      </w:r>
      <w:r w:rsidR="0054242A" w:rsidRPr="00074E5B">
        <w:rPr>
          <w:rFonts w:ascii="Times New Roman" w:eastAsia="FangSong" w:hAnsi="Times New Roman" w:cs="Times New Roman"/>
          <w:bCs/>
          <w:noProof/>
          <w:color w:val="000000" w:themeColor="text1"/>
          <w:sz w:val="24"/>
          <w:szCs w:val="24"/>
        </w:rPr>
        <w:t>The value of the C</w:t>
      </w:r>
      <w:r w:rsidR="00D5455C" w:rsidRPr="00074E5B">
        <w:rPr>
          <w:rFonts w:ascii="Times New Roman" w:eastAsia="FangSong" w:hAnsi="Times New Roman" w:cs="Times New Roman"/>
          <w:bCs/>
          <w:noProof/>
          <w:color w:val="000000" w:themeColor="text1"/>
          <w:sz w:val="24"/>
          <w:szCs w:val="24"/>
        </w:rPr>
        <w:t>B</w:t>
      </w:r>
      <w:r w:rsidR="0054242A" w:rsidRPr="00074E5B">
        <w:rPr>
          <w:rFonts w:ascii="Times New Roman" w:eastAsia="FangSong" w:hAnsi="Times New Roman" w:cs="Times New Roman"/>
          <w:bCs/>
          <w:noProof/>
          <w:color w:val="000000" w:themeColor="text1"/>
          <w:sz w:val="24"/>
          <w:szCs w:val="24"/>
        </w:rPr>
        <w:t xml:space="preserve"> of</w:t>
      </w:r>
      <w:r w:rsidR="00322A1E" w:rsidRPr="00074E5B">
        <w:rPr>
          <w:rFonts w:ascii="Times New Roman" w:eastAsia="FangSong" w:hAnsi="Times New Roman" w:cs="Times New Roman"/>
          <w:bCs/>
          <w:noProof/>
          <w:color w:val="000000" w:themeColor="text1"/>
          <w:sz w:val="24"/>
          <w:szCs w:val="24"/>
        </w:rPr>
        <w:t xml:space="preserve"> the</w:t>
      </w:r>
      <w:r w:rsidR="0054242A" w:rsidRPr="00074E5B">
        <w:rPr>
          <w:rFonts w:ascii="Times New Roman" w:eastAsia="FangSong" w:hAnsi="Times New Roman" w:cs="Times New Roman"/>
          <w:bCs/>
          <w:noProof/>
          <w:color w:val="000000" w:themeColor="text1"/>
          <w:sz w:val="24"/>
          <w:szCs w:val="24"/>
        </w:rPr>
        <w:t xml:space="preserve"> IZO</w:t>
      </w:r>
      <w:r w:rsidR="00775524" w:rsidRPr="00074E5B">
        <w:rPr>
          <w:rFonts w:ascii="Times New Roman" w:eastAsia="FangSong" w:hAnsi="Times New Roman" w:cs="Times New Roman"/>
          <w:bCs/>
          <w:noProof/>
          <w:color w:val="000000" w:themeColor="text1"/>
          <w:sz w:val="24"/>
          <w:szCs w:val="24"/>
        </w:rPr>
        <w:t xml:space="preserve"> layer</w:t>
      </w:r>
      <w:r w:rsidR="0054242A" w:rsidRPr="00074E5B">
        <w:rPr>
          <w:rFonts w:ascii="Times New Roman" w:eastAsia="FangSong" w:hAnsi="Times New Roman" w:cs="Times New Roman"/>
          <w:bCs/>
          <w:noProof/>
          <w:color w:val="000000" w:themeColor="text1"/>
          <w:sz w:val="24"/>
          <w:szCs w:val="24"/>
        </w:rPr>
        <w:t xml:space="preserve"> </w:t>
      </w:r>
      <w:r w:rsidR="00E3432E" w:rsidRPr="00074E5B">
        <w:rPr>
          <w:rFonts w:ascii="Times New Roman" w:eastAsia="FangSong" w:hAnsi="Times New Roman" w:cs="Times New Roman"/>
          <w:bCs/>
          <w:noProof/>
          <w:color w:val="000000" w:themeColor="text1"/>
          <w:sz w:val="24"/>
          <w:szCs w:val="24"/>
        </w:rPr>
        <w:t>was</w:t>
      </w:r>
      <w:r w:rsidR="0054242A" w:rsidRPr="00074E5B">
        <w:rPr>
          <w:rFonts w:ascii="Times New Roman" w:eastAsia="FangSong" w:hAnsi="Times New Roman" w:cs="Times New Roman"/>
          <w:bCs/>
          <w:noProof/>
          <w:color w:val="000000" w:themeColor="text1"/>
          <w:sz w:val="24"/>
          <w:szCs w:val="24"/>
        </w:rPr>
        <w:t xml:space="preserve"> </w:t>
      </w:r>
      <w:r w:rsidR="004B40A2" w:rsidRPr="00074E5B">
        <w:rPr>
          <w:rFonts w:ascii="Times New Roman" w:eastAsia="FangSong" w:hAnsi="Times New Roman" w:cs="Times New Roman"/>
          <w:bCs/>
          <w:noProof/>
          <w:color w:val="000000" w:themeColor="text1"/>
          <w:sz w:val="24"/>
          <w:szCs w:val="24"/>
        </w:rPr>
        <w:t xml:space="preserve">calculated </w:t>
      </w:r>
      <w:r w:rsidR="00E3432E" w:rsidRPr="00074E5B">
        <w:rPr>
          <w:rFonts w:ascii="Times New Roman" w:eastAsia="FangSong" w:hAnsi="Times New Roman" w:cs="Times New Roman"/>
          <w:bCs/>
          <w:noProof/>
          <w:color w:val="000000" w:themeColor="text1"/>
          <w:sz w:val="24"/>
          <w:szCs w:val="24"/>
        </w:rPr>
        <w:t xml:space="preserve">to be </w:t>
      </w:r>
      <w:r w:rsidR="004B40A2" w:rsidRPr="00074E5B">
        <w:rPr>
          <w:rFonts w:ascii="Times New Roman" w:eastAsia="FangSong" w:hAnsi="Times New Roman" w:cs="Times New Roman"/>
          <w:bCs/>
          <w:noProof/>
          <w:color w:val="000000" w:themeColor="text1"/>
          <w:sz w:val="24"/>
          <w:szCs w:val="24"/>
        </w:rPr>
        <w:t>-4.3</w:t>
      </w:r>
      <w:r w:rsidR="00835E7F" w:rsidRPr="00074E5B">
        <w:rPr>
          <w:rFonts w:ascii="Times New Roman" w:eastAsia="FangSong" w:hAnsi="Times New Roman" w:cs="Times New Roman"/>
          <w:bCs/>
          <w:noProof/>
          <w:color w:val="000000" w:themeColor="text1"/>
          <w:sz w:val="24"/>
          <w:szCs w:val="24"/>
        </w:rPr>
        <w:t xml:space="preserve"> </w:t>
      </w:r>
      <w:r w:rsidR="004B40A2" w:rsidRPr="00074E5B">
        <w:rPr>
          <w:rFonts w:ascii="Times New Roman" w:eastAsia="FangSong" w:hAnsi="Times New Roman" w:cs="Times New Roman"/>
          <w:bCs/>
          <w:noProof/>
          <w:color w:val="000000" w:themeColor="text1"/>
          <w:sz w:val="24"/>
          <w:szCs w:val="24"/>
        </w:rPr>
        <w:t>eV</w:t>
      </w:r>
      <w:r w:rsidR="007359D9" w:rsidRPr="00074E5B">
        <w:rPr>
          <w:rFonts w:ascii="Times New Roman" w:eastAsia="FangSong" w:hAnsi="Times New Roman" w:cs="Times New Roman"/>
          <w:bCs/>
          <w:noProof/>
          <w:color w:val="000000" w:themeColor="text1"/>
          <w:sz w:val="24"/>
          <w:szCs w:val="24"/>
        </w:rPr>
        <w:t>.</w:t>
      </w:r>
      <w:r w:rsidR="00E14C67" w:rsidRPr="00074E5B">
        <w:rPr>
          <w:rFonts w:ascii="Times New Roman" w:eastAsia="FangSong" w:hAnsi="Times New Roman" w:cs="Times New Roman"/>
          <w:bCs/>
          <w:noProof/>
          <w:color w:val="000000" w:themeColor="text1"/>
          <w:sz w:val="24"/>
          <w:szCs w:val="24"/>
        </w:rPr>
        <w:t xml:space="preserve"> </w:t>
      </w:r>
      <w:r w:rsidR="00136196" w:rsidRPr="00074E5B">
        <w:rPr>
          <w:rFonts w:ascii="Times New Roman" w:eastAsia="FangSong" w:hAnsi="Times New Roman" w:cs="Times New Roman"/>
          <w:bCs/>
          <w:noProof/>
          <w:color w:val="000000" w:themeColor="text1"/>
          <w:sz w:val="24"/>
          <w:szCs w:val="24"/>
        </w:rPr>
        <w:t xml:space="preserve">Previous literature has reported that the </w:t>
      </w:r>
      <w:r w:rsidR="007359D9" w:rsidRPr="00074E5B">
        <w:rPr>
          <w:rFonts w:ascii="Times New Roman" w:eastAsia="FangSong" w:hAnsi="Times New Roman" w:cs="Times New Roman"/>
          <w:bCs/>
          <w:noProof/>
          <w:color w:val="000000" w:themeColor="text1"/>
          <w:sz w:val="24"/>
          <w:szCs w:val="24"/>
        </w:rPr>
        <w:t xml:space="preserve">work function of Ag </w:t>
      </w:r>
      <w:r w:rsidR="00136196" w:rsidRPr="00074E5B">
        <w:rPr>
          <w:rFonts w:ascii="Times New Roman" w:eastAsia="FangSong" w:hAnsi="Times New Roman" w:cs="Times New Roman"/>
          <w:bCs/>
          <w:noProof/>
          <w:color w:val="000000" w:themeColor="text1"/>
          <w:sz w:val="24"/>
          <w:szCs w:val="24"/>
        </w:rPr>
        <w:t xml:space="preserve">is </w:t>
      </w:r>
      <w:r w:rsidR="007359D9" w:rsidRPr="00074E5B">
        <w:rPr>
          <w:rFonts w:ascii="Times New Roman" w:eastAsia="FangSong" w:hAnsi="Times New Roman" w:cs="Times New Roman"/>
          <w:bCs/>
          <w:noProof/>
          <w:color w:val="000000" w:themeColor="text1"/>
          <w:sz w:val="24"/>
          <w:szCs w:val="24"/>
        </w:rPr>
        <w:t>-4.3</w:t>
      </w:r>
      <w:r w:rsidR="00835E7F" w:rsidRPr="00074E5B">
        <w:rPr>
          <w:rFonts w:ascii="Times New Roman" w:eastAsia="FangSong" w:hAnsi="Times New Roman" w:cs="Times New Roman"/>
          <w:bCs/>
          <w:noProof/>
          <w:color w:val="000000" w:themeColor="text1"/>
          <w:sz w:val="24"/>
          <w:szCs w:val="24"/>
        </w:rPr>
        <w:t xml:space="preserve"> </w:t>
      </w:r>
      <w:r w:rsidR="007359D9" w:rsidRPr="00074E5B">
        <w:rPr>
          <w:rFonts w:ascii="Times New Roman" w:eastAsia="FangSong" w:hAnsi="Times New Roman" w:cs="Times New Roman"/>
          <w:bCs/>
          <w:noProof/>
          <w:color w:val="000000" w:themeColor="text1"/>
          <w:sz w:val="24"/>
          <w:szCs w:val="24"/>
        </w:rPr>
        <w:t>eV</w:t>
      </w:r>
      <w:r w:rsidR="00322A1E" w:rsidRPr="00074E5B">
        <w:rPr>
          <w:rFonts w:ascii="Times New Roman" w:eastAsia="FangSong" w:hAnsi="Times New Roman" w:cs="Times New Roman"/>
          <w:bCs/>
          <w:noProof/>
          <w:color w:val="000000" w:themeColor="text1"/>
          <w:sz w:val="24"/>
          <w:szCs w:val="24"/>
        </w:rPr>
        <w:t xml:space="preserve">, </w:t>
      </w:r>
      <w:r w:rsidR="007359D9" w:rsidRPr="00074E5B">
        <w:rPr>
          <w:rFonts w:ascii="Times New Roman" w:eastAsia="FangSong" w:hAnsi="Times New Roman" w:cs="Times New Roman"/>
          <w:bCs/>
          <w:noProof/>
          <w:color w:val="000000" w:themeColor="text1"/>
          <w:sz w:val="24"/>
          <w:szCs w:val="24"/>
        </w:rPr>
        <w:t xml:space="preserve">and </w:t>
      </w:r>
      <w:r w:rsidR="00322A1E" w:rsidRPr="00074E5B">
        <w:rPr>
          <w:rFonts w:ascii="Times New Roman" w:eastAsia="FangSong" w:hAnsi="Times New Roman" w:cs="Times New Roman"/>
          <w:bCs/>
          <w:noProof/>
          <w:color w:val="000000" w:themeColor="text1"/>
          <w:sz w:val="24"/>
          <w:szCs w:val="24"/>
        </w:rPr>
        <w:t>the</w:t>
      </w:r>
      <w:r w:rsidR="000E2D77" w:rsidRPr="00074E5B">
        <w:rPr>
          <w:rFonts w:ascii="Times New Roman" w:eastAsia="FangSong" w:hAnsi="Times New Roman" w:cs="Times New Roman"/>
          <w:bCs/>
          <w:noProof/>
          <w:color w:val="000000" w:themeColor="text1"/>
          <w:sz w:val="24"/>
          <w:szCs w:val="24"/>
        </w:rPr>
        <w:t xml:space="preserve"> </w:t>
      </w:r>
      <w:r w:rsidR="007359D9" w:rsidRPr="00074E5B">
        <w:rPr>
          <w:rFonts w:ascii="Times New Roman" w:eastAsia="FangSong" w:hAnsi="Times New Roman" w:cs="Times New Roman"/>
          <w:bCs/>
          <w:noProof/>
          <w:color w:val="000000" w:themeColor="text1"/>
          <w:sz w:val="24"/>
          <w:szCs w:val="24"/>
        </w:rPr>
        <w:t xml:space="preserve">conduction band of PCBM </w:t>
      </w:r>
      <w:r w:rsidR="004B40A2" w:rsidRPr="00074E5B">
        <w:rPr>
          <w:rFonts w:ascii="Times New Roman" w:eastAsia="FangSong" w:hAnsi="Times New Roman" w:cs="Times New Roman"/>
          <w:bCs/>
          <w:noProof/>
          <w:color w:val="000000" w:themeColor="text1"/>
          <w:sz w:val="24"/>
          <w:szCs w:val="24"/>
        </w:rPr>
        <w:t>and ALD-SnO</w:t>
      </w:r>
      <w:r w:rsidR="00B03253" w:rsidRPr="00074E5B">
        <w:rPr>
          <w:rFonts w:ascii="Times New Roman" w:eastAsia="FangSong" w:hAnsi="Times New Roman" w:cs="Times New Roman"/>
          <w:bCs/>
          <w:i/>
          <w:noProof/>
          <w:color w:val="000000" w:themeColor="text1"/>
          <w:sz w:val="24"/>
          <w:szCs w:val="24"/>
          <w:vertAlign w:val="subscript"/>
        </w:rPr>
        <w:t>x</w:t>
      </w:r>
      <w:r w:rsidR="004B40A2" w:rsidRPr="00074E5B">
        <w:rPr>
          <w:rFonts w:ascii="Times New Roman" w:eastAsia="FangSong" w:hAnsi="Times New Roman" w:cs="Times New Roman"/>
          <w:bCs/>
          <w:noProof/>
          <w:color w:val="000000" w:themeColor="text1"/>
          <w:sz w:val="24"/>
          <w:szCs w:val="24"/>
        </w:rPr>
        <w:t xml:space="preserve"> </w:t>
      </w:r>
      <w:r w:rsidR="00E3432E" w:rsidRPr="00074E5B">
        <w:rPr>
          <w:rFonts w:ascii="Times New Roman" w:eastAsia="FangSong" w:hAnsi="Times New Roman" w:cs="Times New Roman"/>
          <w:bCs/>
          <w:noProof/>
          <w:color w:val="000000" w:themeColor="text1"/>
          <w:sz w:val="24"/>
          <w:szCs w:val="24"/>
        </w:rPr>
        <w:t xml:space="preserve">were </w:t>
      </w:r>
      <w:r w:rsidRPr="00074E5B">
        <w:rPr>
          <w:rFonts w:ascii="Times New Roman" w:eastAsia="FangSong" w:hAnsi="Times New Roman" w:cs="Times New Roman"/>
          <w:bCs/>
          <w:noProof/>
          <w:color w:val="000000" w:themeColor="text1"/>
          <w:sz w:val="24"/>
          <w:szCs w:val="24"/>
        </w:rPr>
        <w:t>both</w:t>
      </w:r>
      <w:r w:rsidR="004B40A2" w:rsidRPr="00074E5B">
        <w:rPr>
          <w:rFonts w:ascii="Times New Roman" w:eastAsia="FangSong" w:hAnsi="Times New Roman" w:cs="Times New Roman"/>
          <w:bCs/>
          <w:noProof/>
          <w:color w:val="000000" w:themeColor="text1"/>
          <w:sz w:val="24"/>
          <w:szCs w:val="24"/>
          <w:vertAlign w:val="subscript"/>
        </w:rPr>
        <w:t xml:space="preserve"> </w:t>
      </w:r>
      <w:r w:rsidR="007359D9" w:rsidRPr="00074E5B">
        <w:rPr>
          <w:rFonts w:ascii="Times New Roman" w:eastAsia="FangSong" w:hAnsi="Times New Roman" w:cs="Times New Roman"/>
          <w:bCs/>
          <w:noProof/>
          <w:color w:val="000000" w:themeColor="text1"/>
          <w:sz w:val="24"/>
          <w:szCs w:val="24"/>
        </w:rPr>
        <w:t>-4.2</w:t>
      </w:r>
      <w:r w:rsidR="00835E7F" w:rsidRPr="00074E5B">
        <w:rPr>
          <w:rFonts w:ascii="Times New Roman" w:eastAsia="FangSong" w:hAnsi="Times New Roman" w:cs="Times New Roman"/>
          <w:bCs/>
          <w:noProof/>
          <w:color w:val="000000" w:themeColor="text1"/>
          <w:sz w:val="24"/>
          <w:szCs w:val="24"/>
        </w:rPr>
        <w:t xml:space="preserve"> </w:t>
      </w:r>
      <w:r w:rsidR="007359D9" w:rsidRPr="00074E5B">
        <w:rPr>
          <w:rFonts w:ascii="Times New Roman" w:eastAsia="FangSong" w:hAnsi="Times New Roman" w:cs="Times New Roman"/>
          <w:bCs/>
          <w:noProof/>
          <w:color w:val="000000" w:themeColor="text1"/>
          <w:sz w:val="24"/>
          <w:szCs w:val="24"/>
        </w:rPr>
        <w:t>eV.</w:t>
      </w:r>
      <w:r w:rsidR="00F72C09" w:rsidRPr="00074E5B">
        <w:rPr>
          <w:rFonts w:ascii="Times New Roman" w:eastAsia="FangSong" w:hAnsi="Times New Roman" w:cs="Times New Roman"/>
          <w:bCs/>
          <w:noProof/>
          <w:color w:val="000000" w:themeColor="text1"/>
          <w:sz w:val="24"/>
          <w:szCs w:val="24"/>
          <w:vertAlign w:val="superscript"/>
        </w:rPr>
        <w:t>3</w:t>
      </w:r>
      <w:r w:rsidR="00C54829" w:rsidRPr="00074E5B">
        <w:rPr>
          <w:rFonts w:ascii="Times New Roman" w:eastAsia="FangSong" w:hAnsi="Times New Roman" w:cs="Times New Roman"/>
          <w:bCs/>
          <w:noProof/>
          <w:color w:val="000000" w:themeColor="text1"/>
          <w:sz w:val="24"/>
          <w:szCs w:val="24"/>
          <w:vertAlign w:val="superscript"/>
        </w:rPr>
        <w:t>7</w:t>
      </w:r>
      <w:r w:rsidR="007B172E" w:rsidRPr="00074E5B">
        <w:rPr>
          <w:rFonts w:ascii="Times New Roman" w:eastAsia="FangSong" w:hAnsi="Times New Roman" w:cs="Times New Roman"/>
          <w:bCs/>
          <w:noProof/>
          <w:color w:val="000000" w:themeColor="text1"/>
          <w:sz w:val="24"/>
          <w:szCs w:val="24"/>
        </w:rPr>
        <w:t xml:space="preserve"> </w:t>
      </w:r>
      <w:r w:rsidR="00DD20F7" w:rsidRPr="00074E5B">
        <w:rPr>
          <w:rFonts w:ascii="Times New Roman" w:eastAsia="FangSong" w:hAnsi="Times New Roman" w:cs="Times New Roman"/>
          <w:bCs/>
          <w:noProof/>
          <w:color w:val="000000" w:themeColor="text1"/>
          <w:sz w:val="24"/>
          <w:szCs w:val="24"/>
        </w:rPr>
        <w:t xml:space="preserve">The energy diagram of the </w:t>
      </w:r>
      <w:r w:rsidR="00EA720E" w:rsidRPr="00074E5B">
        <w:rPr>
          <w:rFonts w:ascii="Times New Roman" w:eastAsia="FangSong" w:hAnsi="Times New Roman" w:cs="Times New Roman"/>
          <w:bCs/>
          <w:noProof/>
          <w:color w:val="000000" w:themeColor="text1"/>
          <w:sz w:val="24"/>
          <w:szCs w:val="24"/>
        </w:rPr>
        <w:t>ETL</w:t>
      </w:r>
      <w:r w:rsidR="00DD20F7" w:rsidRPr="00074E5B">
        <w:rPr>
          <w:rFonts w:ascii="Times New Roman" w:eastAsia="FangSong" w:hAnsi="Times New Roman" w:cs="Times New Roman"/>
          <w:bCs/>
          <w:noProof/>
          <w:color w:val="000000" w:themeColor="text1"/>
          <w:sz w:val="24"/>
          <w:szCs w:val="24"/>
        </w:rPr>
        <w:t xml:space="preserve"> </w:t>
      </w:r>
      <w:r w:rsidR="00460C80" w:rsidRPr="00074E5B">
        <w:rPr>
          <w:rFonts w:ascii="Times New Roman" w:eastAsia="FangSong" w:hAnsi="Times New Roman" w:cs="Times New Roman"/>
          <w:bCs/>
          <w:noProof/>
          <w:color w:val="000000" w:themeColor="text1"/>
          <w:sz w:val="24"/>
          <w:szCs w:val="24"/>
        </w:rPr>
        <w:t>and</w:t>
      </w:r>
      <w:r w:rsidR="003B2CC4" w:rsidRPr="00074E5B">
        <w:rPr>
          <w:rFonts w:ascii="Times New Roman" w:eastAsia="FangSong" w:hAnsi="Times New Roman" w:cs="Times New Roman"/>
          <w:bCs/>
          <w:noProof/>
          <w:color w:val="000000" w:themeColor="text1"/>
          <w:sz w:val="24"/>
          <w:szCs w:val="24"/>
        </w:rPr>
        <w:t xml:space="preserve"> electrode</w:t>
      </w:r>
      <w:r w:rsidR="00460C80" w:rsidRPr="00074E5B">
        <w:rPr>
          <w:rFonts w:ascii="Times New Roman" w:eastAsia="FangSong" w:hAnsi="Times New Roman" w:cs="Times New Roman"/>
          <w:bCs/>
          <w:noProof/>
          <w:color w:val="000000" w:themeColor="text1"/>
          <w:sz w:val="24"/>
          <w:szCs w:val="24"/>
        </w:rPr>
        <w:t xml:space="preserve"> </w:t>
      </w:r>
      <w:r w:rsidR="00DD20F7" w:rsidRPr="00074E5B">
        <w:rPr>
          <w:rFonts w:ascii="Times New Roman" w:eastAsia="FangSong" w:hAnsi="Times New Roman" w:cs="Times New Roman"/>
          <w:bCs/>
          <w:noProof/>
          <w:color w:val="000000" w:themeColor="text1"/>
          <w:sz w:val="24"/>
          <w:szCs w:val="24"/>
        </w:rPr>
        <w:t>in PSC is depicted in Fig</w:t>
      </w:r>
      <w:r w:rsidR="00282B59" w:rsidRPr="00074E5B">
        <w:rPr>
          <w:rFonts w:ascii="Times New Roman" w:eastAsia="FangSong" w:hAnsi="Times New Roman" w:cs="Times New Roman"/>
          <w:bCs/>
          <w:noProof/>
          <w:color w:val="000000" w:themeColor="text1"/>
          <w:sz w:val="24"/>
          <w:szCs w:val="24"/>
        </w:rPr>
        <w:t>.</w:t>
      </w:r>
      <w:r w:rsidR="00DD20F7" w:rsidRPr="00074E5B">
        <w:rPr>
          <w:rFonts w:ascii="Times New Roman" w:eastAsia="FangSong" w:hAnsi="Times New Roman" w:cs="Times New Roman"/>
          <w:bCs/>
          <w:noProof/>
          <w:color w:val="000000" w:themeColor="text1"/>
          <w:sz w:val="24"/>
          <w:szCs w:val="24"/>
        </w:rPr>
        <w:t xml:space="preserve"> 2b</w:t>
      </w:r>
      <w:r w:rsidRPr="00074E5B">
        <w:rPr>
          <w:rFonts w:ascii="Times New Roman" w:eastAsia="FangSong" w:hAnsi="Times New Roman" w:cs="Times New Roman"/>
          <w:bCs/>
          <w:noProof/>
          <w:color w:val="000000" w:themeColor="text1"/>
          <w:sz w:val="24"/>
          <w:szCs w:val="24"/>
        </w:rPr>
        <w:t>,</w:t>
      </w:r>
      <w:r w:rsidR="007359D9" w:rsidRPr="00074E5B">
        <w:rPr>
          <w:rFonts w:ascii="Times New Roman" w:eastAsia="FangSong" w:hAnsi="Times New Roman" w:cs="Times New Roman"/>
          <w:bCs/>
          <w:noProof/>
          <w:color w:val="000000" w:themeColor="text1"/>
          <w:sz w:val="24"/>
          <w:szCs w:val="24"/>
        </w:rPr>
        <w:t xml:space="preserve"> </w:t>
      </w:r>
      <w:r w:rsidR="00322A1E" w:rsidRPr="00074E5B">
        <w:rPr>
          <w:rFonts w:ascii="Times New Roman" w:eastAsia="FangSong" w:hAnsi="Times New Roman" w:cs="Times New Roman"/>
          <w:bCs/>
          <w:noProof/>
          <w:color w:val="000000" w:themeColor="text1"/>
          <w:sz w:val="24"/>
          <w:szCs w:val="24"/>
        </w:rPr>
        <w:t>which indicates</w:t>
      </w:r>
      <w:r w:rsidR="007359D9" w:rsidRPr="00074E5B">
        <w:rPr>
          <w:rFonts w:ascii="Times New Roman" w:eastAsia="FangSong" w:hAnsi="Times New Roman" w:cs="Times New Roman"/>
          <w:bCs/>
          <w:noProof/>
          <w:color w:val="000000" w:themeColor="text1"/>
          <w:sz w:val="24"/>
          <w:szCs w:val="24"/>
        </w:rPr>
        <w:t xml:space="preserve"> favorable band alignment for electron extraction</w:t>
      </w:r>
      <w:r w:rsidR="002F35BD" w:rsidRPr="00074E5B">
        <w:rPr>
          <w:rFonts w:ascii="Times New Roman" w:eastAsia="FangSong" w:hAnsi="Times New Roman" w:cs="Times New Roman"/>
          <w:bCs/>
          <w:noProof/>
          <w:color w:val="000000" w:themeColor="text1"/>
          <w:sz w:val="24"/>
          <w:szCs w:val="24"/>
        </w:rPr>
        <w:t>.</w:t>
      </w:r>
      <w:r w:rsidR="00F72C09" w:rsidRPr="00074E5B">
        <w:rPr>
          <w:rFonts w:ascii="Times New Roman" w:eastAsia="FangSong" w:hAnsi="Times New Roman" w:cs="Times New Roman"/>
          <w:bCs/>
          <w:noProof/>
          <w:color w:val="000000" w:themeColor="text1"/>
          <w:sz w:val="24"/>
          <w:szCs w:val="24"/>
          <w:vertAlign w:val="superscript"/>
        </w:rPr>
        <w:t>3</w:t>
      </w:r>
      <w:r w:rsidR="00C54829" w:rsidRPr="00074E5B">
        <w:rPr>
          <w:rFonts w:ascii="Times New Roman" w:eastAsia="FangSong" w:hAnsi="Times New Roman" w:cs="Times New Roman"/>
          <w:bCs/>
          <w:noProof/>
          <w:color w:val="000000" w:themeColor="text1"/>
          <w:sz w:val="24"/>
          <w:szCs w:val="24"/>
          <w:vertAlign w:val="superscript"/>
        </w:rPr>
        <w:t>7</w:t>
      </w:r>
    </w:p>
    <w:p w14:paraId="2432BED7" w14:textId="3CD50776" w:rsidR="007D204F" w:rsidRPr="00074E5B" w:rsidRDefault="006E7A8D" w:rsidP="00173053">
      <w:pPr>
        <w:spacing w:line="360" w:lineRule="auto"/>
        <w:ind w:firstLine="420"/>
        <w:jc w:val="center"/>
        <w:rPr>
          <w:rFonts w:ascii="Times New Roman" w:eastAsia="FangSong" w:hAnsi="Times New Roman" w:cs="Times New Roman"/>
          <w:bCs/>
          <w:noProof/>
          <w:color w:val="000000" w:themeColor="text1"/>
          <w:sz w:val="24"/>
          <w:szCs w:val="24"/>
        </w:rPr>
      </w:pPr>
      <w:r w:rsidRPr="00074E5B">
        <w:rPr>
          <w:rFonts w:ascii="Times New Roman" w:eastAsia="FangSong" w:hAnsi="Times New Roman" w:cs="Times New Roman"/>
          <w:bCs/>
          <w:noProof/>
          <w:color w:val="000000" w:themeColor="text1"/>
          <w:sz w:val="24"/>
          <w:szCs w:val="24"/>
        </w:rPr>
        <w:drawing>
          <wp:inline distT="0" distB="0" distL="0" distR="0" wp14:anchorId="538BFF2D" wp14:editId="510C0EB2">
            <wp:extent cx="5274310" cy="370713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707130"/>
                    </a:xfrm>
                    <a:prstGeom prst="rect">
                      <a:avLst/>
                    </a:prstGeom>
                  </pic:spPr>
                </pic:pic>
              </a:graphicData>
            </a:graphic>
          </wp:inline>
        </w:drawing>
      </w:r>
    </w:p>
    <w:p w14:paraId="7BFED3D9" w14:textId="0109217A" w:rsidR="007D204F" w:rsidRPr="00074E5B" w:rsidRDefault="004556A0" w:rsidP="00173053">
      <w:pPr>
        <w:spacing w:line="360" w:lineRule="auto"/>
        <w:rPr>
          <w:rFonts w:ascii="Times New Roman" w:eastAsia="FangSong" w:hAnsi="Times New Roman" w:cs="Times New Roman"/>
          <w:bCs/>
          <w:noProof/>
          <w:color w:val="000000" w:themeColor="text1"/>
          <w:sz w:val="24"/>
          <w:szCs w:val="24"/>
        </w:rPr>
      </w:pPr>
      <w:r w:rsidRPr="00074E5B">
        <w:rPr>
          <w:rFonts w:ascii="Times New Roman" w:eastAsia="FangSong" w:hAnsi="Times New Roman" w:cs="Times New Roman"/>
          <w:bCs/>
          <w:noProof/>
          <w:color w:val="000000" w:themeColor="text1"/>
          <w:sz w:val="24"/>
          <w:szCs w:val="24"/>
        </w:rPr>
        <w:t>Fig</w:t>
      </w:r>
      <w:r w:rsidR="008D0BCF" w:rsidRPr="00074E5B">
        <w:rPr>
          <w:rFonts w:ascii="Times New Roman" w:eastAsia="FangSong" w:hAnsi="Times New Roman" w:cs="Times New Roman"/>
          <w:bCs/>
          <w:noProof/>
          <w:color w:val="000000" w:themeColor="text1"/>
          <w:sz w:val="24"/>
          <w:szCs w:val="24"/>
        </w:rPr>
        <w:t>.</w:t>
      </w:r>
      <w:r w:rsidRPr="00074E5B">
        <w:rPr>
          <w:rFonts w:ascii="Times New Roman" w:eastAsia="FangSong" w:hAnsi="Times New Roman" w:cs="Times New Roman"/>
          <w:bCs/>
          <w:noProof/>
          <w:color w:val="000000" w:themeColor="text1"/>
          <w:sz w:val="24"/>
          <w:szCs w:val="24"/>
        </w:rPr>
        <w:t xml:space="preserve"> 2. (a) </w:t>
      </w:r>
      <w:r w:rsidR="00D97611" w:rsidRPr="00074E5B">
        <w:rPr>
          <w:rFonts w:ascii="Times New Roman" w:eastAsia="FangSong" w:hAnsi="Times New Roman" w:cs="Times New Roman"/>
          <w:bCs/>
          <w:noProof/>
          <w:color w:val="000000" w:themeColor="text1"/>
          <w:sz w:val="24"/>
          <w:szCs w:val="24"/>
        </w:rPr>
        <w:t>C</w:t>
      </w:r>
      <w:r w:rsidRPr="00074E5B">
        <w:rPr>
          <w:rFonts w:ascii="Times New Roman" w:eastAsia="FangSong" w:hAnsi="Times New Roman" w:cs="Times New Roman"/>
          <w:bCs/>
          <w:noProof/>
          <w:color w:val="000000" w:themeColor="text1"/>
          <w:sz w:val="24"/>
          <w:szCs w:val="24"/>
        </w:rPr>
        <w:t>utoff spectra of IZO (100</w:t>
      </w:r>
      <w:r w:rsidR="00835E7F" w:rsidRPr="00074E5B">
        <w:rPr>
          <w:rFonts w:ascii="Times New Roman" w:eastAsia="FangSong" w:hAnsi="Times New Roman" w:cs="Times New Roman"/>
          <w:bCs/>
          <w:noProof/>
          <w:color w:val="000000" w:themeColor="text1"/>
          <w:sz w:val="24"/>
          <w:szCs w:val="24"/>
        </w:rPr>
        <w:t xml:space="preserve"> </w:t>
      </w:r>
      <w:r w:rsidRPr="00074E5B">
        <w:rPr>
          <w:rFonts w:ascii="Times New Roman" w:eastAsia="FangSong" w:hAnsi="Times New Roman" w:cs="Times New Roman"/>
          <w:bCs/>
          <w:noProof/>
          <w:color w:val="000000" w:themeColor="text1"/>
          <w:sz w:val="24"/>
          <w:szCs w:val="24"/>
        </w:rPr>
        <w:t xml:space="preserve">nm). (b) The energy level diagram of the relevant layers in PSCs. (c) Schematic of the TLM measurement. (d) Resistance-distance curves obtained by linear fitting to obtain </w:t>
      </w:r>
      <w:r w:rsidRPr="00074E5B">
        <w:rPr>
          <w:rFonts w:ascii="Times New Roman" w:eastAsia="FangSong" w:hAnsi="Times New Roman" w:cs="Times New Roman"/>
          <w:bCs/>
          <w:i/>
          <w:iCs/>
          <w:noProof/>
          <w:color w:val="000000" w:themeColor="text1"/>
          <w:sz w:val="24"/>
          <w:szCs w:val="24"/>
        </w:rPr>
        <w:t>R</w:t>
      </w:r>
      <w:r w:rsidRPr="00074E5B">
        <w:rPr>
          <w:rFonts w:ascii="Times New Roman" w:eastAsia="FangSong" w:hAnsi="Times New Roman" w:cs="Times New Roman"/>
          <w:bCs/>
          <w:noProof/>
          <w:color w:val="000000" w:themeColor="text1"/>
          <w:sz w:val="24"/>
          <w:szCs w:val="24"/>
          <w:vertAlign w:val="subscript"/>
        </w:rPr>
        <w:t>C</w:t>
      </w:r>
      <w:r w:rsidRPr="00074E5B">
        <w:rPr>
          <w:rFonts w:ascii="Times New Roman" w:eastAsia="FangSong" w:hAnsi="Times New Roman" w:cs="Times New Roman"/>
          <w:bCs/>
          <w:noProof/>
          <w:color w:val="000000" w:themeColor="text1"/>
          <w:sz w:val="24"/>
          <w:szCs w:val="24"/>
        </w:rPr>
        <w:t xml:space="preserve"> values.</w:t>
      </w:r>
    </w:p>
    <w:p w14:paraId="32F465B0" w14:textId="77777777" w:rsidR="004556A0" w:rsidRPr="00074E5B" w:rsidRDefault="004556A0" w:rsidP="00173053">
      <w:pPr>
        <w:spacing w:line="360" w:lineRule="auto"/>
        <w:rPr>
          <w:rFonts w:ascii="Times New Roman" w:eastAsia="FangSong" w:hAnsi="Times New Roman" w:cs="Times New Roman"/>
          <w:bCs/>
          <w:noProof/>
          <w:color w:val="000000" w:themeColor="text1"/>
          <w:sz w:val="24"/>
          <w:szCs w:val="24"/>
        </w:rPr>
      </w:pPr>
    </w:p>
    <w:p w14:paraId="7F7099F2" w14:textId="059875B5" w:rsidR="00136196" w:rsidRPr="00074E5B" w:rsidRDefault="002931A4" w:rsidP="00173053">
      <w:pPr>
        <w:spacing w:line="360" w:lineRule="auto"/>
        <w:rPr>
          <w:rFonts w:ascii="Times New Roman" w:eastAsia="FangSong" w:hAnsi="Times New Roman" w:cs="Times New Roman"/>
          <w:bCs/>
          <w:noProof/>
          <w:color w:val="000000" w:themeColor="text1"/>
          <w:sz w:val="24"/>
          <w:szCs w:val="24"/>
        </w:rPr>
      </w:pPr>
      <w:r w:rsidRPr="00074E5B">
        <w:rPr>
          <w:rFonts w:ascii="Times New Roman" w:eastAsia="FangSong" w:hAnsi="Times New Roman" w:cs="Times New Roman"/>
          <w:bCs/>
          <w:noProof/>
          <w:color w:val="000000" w:themeColor="text1"/>
          <w:sz w:val="24"/>
          <w:szCs w:val="24"/>
        </w:rPr>
        <w:t>TLM measurements were used to</w:t>
      </w:r>
      <w:r w:rsidR="00027A30" w:rsidRPr="00074E5B">
        <w:rPr>
          <w:rFonts w:ascii="Times New Roman" w:eastAsia="FangSong" w:hAnsi="Times New Roman" w:cs="Times New Roman"/>
          <w:bCs/>
          <w:noProof/>
          <w:color w:val="000000" w:themeColor="text1"/>
          <w:sz w:val="24"/>
          <w:szCs w:val="24"/>
        </w:rPr>
        <w:t xml:space="preserve"> </w:t>
      </w:r>
      <w:r w:rsidR="00A42A3E" w:rsidRPr="00074E5B">
        <w:rPr>
          <w:rFonts w:ascii="Times New Roman" w:eastAsia="FangSong" w:hAnsi="Times New Roman" w:cs="Times New Roman"/>
          <w:bCs/>
          <w:noProof/>
          <w:color w:val="000000" w:themeColor="text1"/>
          <w:sz w:val="24"/>
          <w:szCs w:val="24"/>
        </w:rPr>
        <w:t xml:space="preserve">determine changes </w:t>
      </w:r>
      <w:r w:rsidR="00136196" w:rsidRPr="00074E5B">
        <w:rPr>
          <w:rFonts w:ascii="Times New Roman" w:eastAsia="FangSong" w:hAnsi="Times New Roman" w:cs="Times New Roman"/>
          <w:bCs/>
          <w:noProof/>
          <w:color w:val="000000" w:themeColor="text1"/>
          <w:sz w:val="24"/>
          <w:szCs w:val="24"/>
        </w:rPr>
        <w:t xml:space="preserve">in the </w:t>
      </w:r>
      <w:r w:rsidR="00A42A3E" w:rsidRPr="00074E5B">
        <w:rPr>
          <w:rFonts w:ascii="Times New Roman" w:eastAsia="FangSong" w:hAnsi="Times New Roman" w:cs="Times New Roman"/>
          <w:bCs/>
          <w:noProof/>
          <w:color w:val="000000" w:themeColor="text1"/>
          <w:sz w:val="24"/>
          <w:szCs w:val="24"/>
        </w:rPr>
        <w:t>contact resistance (</w:t>
      </w:r>
      <w:r w:rsidR="00A42A3E" w:rsidRPr="00074E5B">
        <w:rPr>
          <w:rFonts w:ascii="Times New Roman" w:eastAsia="FangSong" w:hAnsi="Times New Roman" w:cs="Times New Roman"/>
          <w:bCs/>
          <w:i/>
          <w:noProof/>
          <w:color w:val="000000" w:themeColor="text1"/>
          <w:sz w:val="24"/>
          <w:szCs w:val="24"/>
        </w:rPr>
        <w:t>R</w:t>
      </w:r>
      <w:r w:rsidR="00A42A3E" w:rsidRPr="00074E5B">
        <w:rPr>
          <w:rFonts w:ascii="Times New Roman" w:eastAsia="FangSong" w:hAnsi="Times New Roman" w:cs="Times New Roman"/>
          <w:bCs/>
          <w:noProof/>
          <w:color w:val="000000" w:themeColor="text1"/>
          <w:sz w:val="24"/>
          <w:szCs w:val="24"/>
        </w:rPr>
        <w:t>c)</w:t>
      </w:r>
      <w:r w:rsidR="006A2E9D" w:rsidRPr="00074E5B">
        <w:rPr>
          <w:rFonts w:ascii="Times New Roman" w:eastAsia="FangSong" w:hAnsi="Times New Roman" w:cs="Times New Roman"/>
          <w:bCs/>
          <w:noProof/>
          <w:color w:val="000000" w:themeColor="text1"/>
          <w:sz w:val="24"/>
          <w:szCs w:val="24"/>
        </w:rPr>
        <w:t xml:space="preserve"> </w:t>
      </w:r>
      <w:r w:rsidR="004427F4" w:rsidRPr="00074E5B">
        <w:rPr>
          <w:rFonts w:ascii="Times New Roman" w:eastAsia="FangSong" w:hAnsi="Times New Roman" w:cs="Times New Roman"/>
          <w:bCs/>
          <w:noProof/>
          <w:color w:val="000000" w:themeColor="text1"/>
          <w:sz w:val="24"/>
          <w:szCs w:val="24"/>
        </w:rPr>
        <w:lastRenderedPageBreak/>
        <w:t>with</w:t>
      </w:r>
      <w:r w:rsidR="00136196" w:rsidRPr="00074E5B">
        <w:rPr>
          <w:rFonts w:ascii="Times New Roman" w:eastAsia="FangSong" w:hAnsi="Times New Roman" w:cs="Times New Roman"/>
          <w:bCs/>
          <w:noProof/>
          <w:color w:val="000000" w:themeColor="text1"/>
          <w:sz w:val="24"/>
          <w:szCs w:val="24"/>
        </w:rPr>
        <w:t>/</w:t>
      </w:r>
      <w:r w:rsidR="004427F4" w:rsidRPr="00074E5B">
        <w:rPr>
          <w:rFonts w:ascii="Times New Roman" w:eastAsia="FangSong" w:hAnsi="Times New Roman" w:cs="Times New Roman"/>
          <w:bCs/>
          <w:noProof/>
          <w:color w:val="000000" w:themeColor="text1"/>
          <w:sz w:val="24"/>
          <w:szCs w:val="24"/>
        </w:rPr>
        <w:t>without</w:t>
      </w:r>
      <w:r w:rsidR="00DE32D0" w:rsidRPr="00074E5B">
        <w:rPr>
          <w:rFonts w:ascii="Times New Roman" w:eastAsia="FangSong" w:hAnsi="Times New Roman" w:cs="Times New Roman"/>
          <w:bCs/>
          <w:noProof/>
          <w:color w:val="000000" w:themeColor="text1"/>
          <w:sz w:val="24"/>
          <w:szCs w:val="24"/>
        </w:rPr>
        <w:t xml:space="preserve"> </w:t>
      </w:r>
      <w:r w:rsidR="00136196" w:rsidRPr="00074E5B">
        <w:rPr>
          <w:rFonts w:ascii="Times New Roman" w:eastAsia="FangSong" w:hAnsi="Times New Roman" w:cs="Times New Roman"/>
          <w:bCs/>
          <w:noProof/>
          <w:color w:val="000000" w:themeColor="text1"/>
          <w:sz w:val="24"/>
          <w:szCs w:val="24"/>
        </w:rPr>
        <w:t>an</w:t>
      </w:r>
      <w:r w:rsidR="00DE32D0" w:rsidRPr="00074E5B">
        <w:rPr>
          <w:rFonts w:ascii="Times New Roman" w:eastAsia="FangSong" w:hAnsi="Times New Roman" w:cs="Times New Roman"/>
          <w:bCs/>
          <w:noProof/>
          <w:color w:val="000000" w:themeColor="text1"/>
          <w:sz w:val="24"/>
          <w:szCs w:val="24"/>
        </w:rPr>
        <w:t xml:space="preserve"> </w:t>
      </w:r>
      <w:r w:rsidR="007A6AC9" w:rsidRPr="00074E5B">
        <w:rPr>
          <w:rFonts w:ascii="Times New Roman" w:eastAsia="FangSong" w:hAnsi="Times New Roman" w:cs="Times New Roman"/>
          <w:bCs/>
          <w:noProof/>
          <w:color w:val="000000" w:themeColor="text1"/>
          <w:sz w:val="24"/>
          <w:szCs w:val="24"/>
        </w:rPr>
        <w:t>IZO</w:t>
      </w:r>
      <w:r w:rsidR="00DE32D0" w:rsidRPr="00074E5B">
        <w:rPr>
          <w:rFonts w:ascii="Times New Roman" w:eastAsia="FangSong" w:hAnsi="Times New Roman" w:cs="Times New Roman"/>
          <w:bCs/>
          <w:noProof/>
          <w:color w:val="000000" w:themeColor="text1"/>
          <w:sz w:val="24"/>
          <w:szCs w:val="24"/>
        </w:rPr>
        <w:t xml:space="preserve"> layer</w:t>
      </w:r>
      <w:r w:rsidR="001F23BE" w:rsidRPr="00074E5B">
        <w:rPr>
          <w:rFonts w:ascii="Times New Roman" w:eastAsia="FangSong" w:hAnsi="Times New Roman" w:cs="Times New Roman"/>
          <w:bCs/>
          <w:noProof/>
          <w:color w:val="000000" w:themeColor="text1"/>
          <w:sz w:val="24"/>
          <w:szCs w:val="24"/>
        </w:rPr>
        <w:t>.</w:t>
      </w:r>
      <w:r w:rsidR="00D8048C" w:rsidRPr="00074E5B">
        <w:rPr>
          <w:rFonts w:ascii="Times New Roman" w:eastAsia="FangSong" w:hAnsi="Times New Roman" w:cs="Times New Roman"/>
          <w:bCs/>
          <w:noProof/>
          <w:color w:val="000000" w:themeColor="text1"/>
          <w:sz w:val="24"/>
          <w:szCs w:val="24"/>
        </w:rPr>
        <w:t xml:space="preserve"> A schematic of the TLM measurement is shown in Fig</w:t>
      </w:r>
      <w:r w:rsidR="00282B59" w:rsidRPr="00074E5B">
        <w:rPr>
          <w:rFonts w:ascii="Times New Roman" w:eastAsia="FangSong" w:hAnsi="Times New Roman" w:cs="Times New Roman"/>
          <w:bCs/>
          <w:noProof/>
          <w:color w:val="000000" w:themeColor="text1"/>
          <w:sz w:val="24"/>
          <w:szCs w:val="24"/>
        </w:rPr>
        <w:t>.</w:t>
      </w:r>
      <w:r w:rsidR="00D8048C" w:rsidRPr="00074E5B">
        <w:rPr>
          <w:rFonts w:ascii="Times New Roman" w:eastAsia="FangSong" w:hAnsi="Times New Roman" w:cs="Times New Roman"/>
          <w:bCs/>
          <w:noProof/>
          <w:color w:val="000000" w:themeColor="text1"/>
          <w:sz w:val="24"/>
          <w:szCs w:val="24"/>
        </w:rPr>
        <w:t xml:space="preserve"> </w:t>
      </w:r>
      <w:r w:rsidR="00AF5ACD" w:rsidRPr="00074E5B">
        <w:rPr>
          <w:rFonts w:ascii="Times New Roman" w:eastAsia="FangSong" w:hAnsi="Times New Roman" w:cs="Times New Roman"/>
          <w:bCs/>
          <w:noProof/>
          <w:color w:val="000000" w:themeColor="text1"/>
          <w:sz w:val="24"/>
          <w:szCs w:val="24"/>
        </w:rPr>
        <w:t>2c</w:t>
      </w:r>
      <w:r w:rsidR="00D8048C" w:rsidRPr="00074E5B">
        <w:rPr>
          <w:rFonts w:ascii="Times New Roman" w:eastAsia="FangSong" w:hAnsi="Times New Roman" w:cs="Times New Roman"/>
          <w:bCs/>
          <w:noProof/>
          <w:color w:val="000000" w:themeColor="text1"/>
          <w:sz w:val="24"/>
          <w:szCs w:val="24"/>
        </w:rPr>
        <w:t xml:space="preserve">. </w:t>
      </w:r>
      <w:r w:rsidR="00D8048C" w:rsidRPr="00074E5B">
        <w:rPr>
          <w:rFonts w:ascii="Times New Roman" w:eastAsia="FangSong" w:hAnsi="Times New Roman" w:cs="Times New Roman"/>
          <w:bCs/>
          <w:i/>
          <w:noProof/>
          <w:color w:val="000000" w:themeColor="text1"/>
          <w:sz w:val="24"/>
          <w:szCs w:val="24"/>
        </w:rPr>
        <w:t>R</w:t>
      </w:r>
      <w:r w:rsidR="00D8048C" w:rsidRPr="00074E5B">
        <w:rPr>
          <w:rFonts w:ascii="Times New Roman" w:eastAsia="FangSong" w:hAnsi="Times New Roman" w:cs="Times New Roman"/>
          <w:bCs/>
          <w:noProof/>
          <w:color w:val="000000" w:themeColor="text1"/>
          <w:sz w:val="24"/>
          <w:szCs w:val="24"/>
          <w:vertAlign w:val="subscript"/>
        </w:rPr>
        <w:t>C</w:t>
      </w:r>
      <w:r w:rsidR="00D8048C" w:rsidRPr="00074E5B">
        <w:rPr>
          <w:rFonts w:ascii="Times New Roman" w:eastAsia="FangSong" w:hAnsi="Times New Roman" w:cs="Times New Roman"/>
          <w:bCs/>
          <w:noProof/>
          <w:color w:val="000000" w:themeColor="text1"/>
          <w:sz w:val="24"/>
          <w:szCs w:val="24"/>
        </w:rPr>
        <w:t xml:space="preserve"> </w:t>
      </w:r>
      <w:r w:rsidR="00136196" w:rsidRPr="00074E5B">
        <w:rPr>
          <w:rFonts w:ascii="Times New Roman" w:eastAsia="FangSong" w:hAnsi="Times New Roman" w:cs="Times New Roman"/>
          <w:bCs/>
          <w:noProof/>
          <w:color w:val="000000" w:themeColor="text1"/>
          <w:sz w:val="24"/>
          <w:szCs w:val="24"/>
        </w:rPr>
        <w:t>was</w:t>
      </w:r>
      <w:r w:rsidR="00E51ABF" w:rsidRPr="00074E5B">
        <w:rPr>
          <w:rFonts w:ascii="Times New Roman" w:eastAsia="FangSong" w:hAnsi="Times New Roman" w:cs="Times New Roman"/>
          <w:bCs/>
          <w:noProof/>
          <w:color w:val="000000" w:themeColor="text1"/>
          <w:sz w:val="24"/>
          <w:szCs w:val="24"/>
        </w:rPr>
        <w:t xml:space="preserve"> calculated by the following </w:t>
      </w:r>
      <w:r w:rsidR="00D8048C" w:rsidRPr="00074E5B">
        <w:rPr>
          <w:rFonts w:ascii="Times New Roman" w:eastAsia="FangSong" w:hAnsi="Times New Roman" w:cs="Times New Roman"/>
          <w:bCs/>
          <w:noProof/>
          <w:color w:val="000000" w:themeColor="text1"/>
          <w:sz w:val="24"/>
          <w:szCs w:val="24"/>
        </w:rPr>
        <w:t>equation</w:t>
      </w:r>
      <w:r w:rsidR="00835E7F" w:rsidRPr="00074E5B">
        <w:rPr>
          <w:rFonts w:ascii="Times New Roman" w:eastAsia="FangSong" w:hAnsi="Times New Roman" w:cs="Times New Roman"/>
          <w:bCs/>
          <w:noProof/>
          <w:color w:val="000000" w:themeColor="text1"/>
          <w:sz w:val="24"/>
          <w:szCs w:val="24"/>
        </w:rPr>
        <w:t>:</w:t>
      </w:r>
      <w:r w:rsidR="00F72C09" w:rsidRPr="00074E5B">
        <w:rPr>
          <w:rFonts w:ascii="Times New Roman" w:eastAsia="Times New Roman" w:hAnsi="Times New Roman" w:cs="Times New Roman"/>
          <w:color w:val="000000" w:themeColor="text1"/>
          <w:sz w:val="24"/>
          <w:szCs w:val="24"/>
          <w:vertAlign w:val="superscript"/>
        </w:rPr>
        <w:t>3</w:t>
      </w:r>
      <w:r w:rsidR="00C54829" w:rsidRPr="00074E5B">
        <w:rPr>
          <w:rFonts w:ascii="Times New Roman" w:eastAsia="Times New Roman" w:hAnsi="Times New Roman" w:cs="Times New Roman"/>
          <w:color w:val="000000" w:themeColor="text1"/>
          <w:sz w:val="24"/>
          <w:szCs w:val="24"/>
          <w:vertAlign w:val="superscript"/>
        </w:rPr>
        <w:t>8</w:t>
      </w:r>
      <w:r w:rsidR="00F72C09" w:rsidRPr="00074E5B">
        <w:rPr>
          <w:rFonts w:ascii="Times New Roman" w:eastAsia="Times New Roman" w:hAnsi="Times New Roman" w:cs="Times New Roman"/>
          <w:color w:val="000000" w:themeColor="text1"/>
          <w:sz w:val="24"/>
          <w:szCs w:val="24"/>
          <w:vertAlign w:val="superscript"/>
        </w:rPr>
        <w:t>,3</w:t>
      </w:r>
      <w:r w:rsidR="00C54829" w:rsidRPr="00074E5B">
        <w:rPr>
          <w:rFonts w:ascii="Times New Roman" w:eastAsia="Times New Roman" w:hAnsi="Times New Roman" w:cs="Times New Roman"/>
          <w:color w:val="000000" w:themeColor="text1"/>
          <w:sz w:val="24"/>
          <w:szCs w:val="24"/>
          <w:vertAlign w:val="superscript"/>
        </w:rPr>
        <w:t>9</w:t>
      </w:r>
    </w:p>
    <w:p w14:paraId="57CE73CD" w14:textId="1DCEC424" w:rsidR="007359D9" w:rsidRPr="00074E5B" w:rsidRDefault="00D8048C" w:rsidP="00173053">
      <w:pPr>
        <w:spacing w:line="360" w:lineRule="auto"/>
        <w:rPr>
          <w:rFonts w:ascii="Times New Roman" w:eastAsia="FangSong" w:hAnsi="Times New Roman" w:cs="Times New Roman"/>
          <w:bCs/>
          <w:noProof/>
          <w:color w:val="000000" w:themeColor="text1"/>
          <w:sz w:val="24"/>
          <w:szCs w:val="24"/>
        </w:rPr>
      </w:pPr>
      <w:r w:rsidRPr="00074E5B">
        <w:rPr>
          <w:rFonts w:ascii="Times New Roman" w:eastAsia="SimSun" w:hAnsi="Times New Roman" w:cs="Times New Roman"/>
          <w:bCs/>
          <w:i/>
          <w:noProof/>
          <w:color w:val="000000" w:themeColor="text1"/>
          <w:sz w:val="24"/>
          <w:szCs w:val="24"/>
        </w:rPr>
        <w:br/>
      </w:r>
      <m:oMath>
        <m:eqArr>
          <m:eqArrPr>
            <m:maxDist m:val="1"/>
            <m:ctrlPr>
              <w:rPr>
                <w:rFonts w:ascii="Cambria Math" w:eastAsia="SimSun" w:hAnsi="Cambria Math" w:cs="Times New Roman"/>
                <w:bCs/>
                <w:i/>
                <w:noProof/>
                <w:color w:val="000000" w:themeColor="text1"/>
                <w:sz w:val="24"/>
                <w:szCs w:val="24"/>
              </w:rPr>
            </m:ctrlPr>
          </m:eqArrPr>
          <m:e>
            <m:sSub>
              <m:sSubPr>
                <m:ctrlPr>
                  <w:rPr>
                    <w:rFonts w:ascii="Cambria Math" w:eastAsia="SimSun" w:hAnsi="Cambria Math" w:cs="Times New Roman"/>
                    <w:bCs/>
                    <w:i/>
                    <w:noProof/>
                    <w:color w:val="000000" w:themeColor="text1"/>
                    <w:sz w:val="24"/>
                    <w:szCs w:val="24"/>
                  </w:rPr>
                </m:ctrlPr>
              </m:sSubPr>
              <m:e>
                <m:r>
                  <w:rPr>
                    <w:rFonts w:ascii="Cambria Math" w:eastAsia="SimSun" w:hAnsi="Cambria Math" w:cs="Times New Roman"/>
                    <w:noProof/>
                    <w:color w:val="000000" w:themeColor="text1"/>
                    <w:sz w:val="24"/>
                    <w:szCs w:val="24"/>
                  </w:rPr>
                  <m:t>R</m:t>
                </m:r>
              </m:e>
              <m:sub>
                <m:r>
                  <w:rPr>
                    <w:rFonts w:ascii="Cambria Math" w:eastAsia="SimSun" w:hAnsi="Cambria Math" w:cs="Times New Roman"/>
                    <w:noProof/>
                    <w:color w:val="000000" w:themeColor="text1"/>
                    <w:sz w:val="24"/>
                    <w:szCs w:val="24"/>
                  </w:rPr>
                  <m:t>T</m:t>
                </m:r>
              </m:sub>
            </m:sSub>
            <m:r>
              <w:rPr>
                <w:rFonts w:ascii="Cambria Math" w:eastAsia="SimSun" w:hAnsi="Cambria Math" w:cs="Times New Roman"/>
                <w:noProof/>
                <w:color w:val="000000" w:themeColor="text1"/>
                <w:sz w:val="24"/>
                <w:szCs w:val="24"/>
              </w:rPr>
              <m:t>=2</m:t>
            </m:r>
            <m:sSub>
              <m:sSubPr>
                <m:ctrlPr>
                  <w:rPr>
                    <w:rFonts w:ascii="Cambria Math" w:eastAsia="SimSun" w:hAnsi="Cambria Math" w:cs="Times New Roman"/>
                    <w:bCs/>
                    <w:i/>
                    <w:noProof/>
                    <w:color w:val="000000" w:themeColor="text1"/>
                    <w:sz w:val="24"/>
                    <w:szCs w:val="24"/>
                  </w:rPr>
                </m:ctrlPr>
              </m:sSubPr>
              <m:e>
                <m:r>
                  <w:rPr>
                    <w:rFonts w:ascii="Cambria Math" w:eastAsia="SimSun" w:hAnsi="Cambria Math" w:cs="Times New Roman"/>
                    <w:noProof/>
                    <w:color w:val="000000" w:themeColor="text1"/>
                    <w:sz w:val="24"/>
                    <w:szCs w:val="24"/>
                  </w:rPr>
                  <m:t>R</m:t>
                </m:r>
              </m:e>
              <m:sub>
                <m:r>
                  <w:rPr>
                    <w:rFonts w:ascii="Cambria Math" w:eastAsia="SimSun" w:hAnsi="Cambria Math" w:cs="Times New Roman"/>
                    <w:noProof/>
                    <w:color w:val="000000" w:themeColor="text1"/>
                    <w:sz w:val="24"/>
                    <w:szCs w:val="24"/>
                  </w:rPr>
                  <m:t>C</m:t>
                </m:r>
              </m:sub>
            </m:sSub>
            <m:r>
              <w:rPr>
                <w:rFonts w:ascii="Cambria Math" w:eastAsia="SimSun" w:hAnsi="Cambria Math" w:cs="Times New Roman"/>
                <w:noProof/>
                <w:color w:val="000000" w:themeColor="text1"/>
                <w:sz w:val="24"/>
                <w:szCs w:val="24"/>
              </w:rPr>
              <m:t>+</m:t>
            </m:r>
            <m:f>
              <m:fPr>
                <m:ctrlPr>
                  <w:rPr>
                    <w:rFonts w:ascii="Cambria Math" w:eastAsia="SimSun" w:hAnsi="Cambria Math" w:cs="Times New Roman"/>
                    <w:bCs/>
                    <w:i/>
                    <w:noProof/>
                    <w:color w:val="000000" w:themeColor="text1"/>
                    <w:sz w:val="24"/>
                    <w:szCs w:val="24"/>
                  </w:rPr>
                </m:ctrlPr>
              </m:fPr>
              <m:num>
                <m:sSub>
                  <m:sSubPr>
                    <m:ctrlPr>
                      <w:rPr>
                        <w:rFonts w:ascii="Cambria Math" w:eastAsia="SimSun" w:hAnsi="Cambria Math" w:cs="Times New Roman"/>
                        <w:bCs/>
                        <w:i/>
                        <w:noProof/>
                        <w:color w:val="000000" w:themeColor="text1"/>
                        <w:sz w:val="24"/>
                        <w:szCs w:val="24"/>
                      </w:rPr>
                    </m:ctrlPr>
                  </m:sSubPr>
                  <m:e>
                    <m:r>
                      <w:rPr>
                        <w:rFonts w:ascii="Cambria Math" w:eastAsia="SimSun" w:hAnsi="Cambria Math" w:cs="Times New Roman"/>
                        <w:noProof/>
                        <w:color w:val="000000" w:themeColor="text1"/>
                        <w:sz w:val="24"/>
                        <w:szCs w:val="24"/>
                      </w:rPr>
                      <m:t>R</m:t>
                    </m:r>
                  </m:e>
                  <m:sub>
                    <m:r>
                      <w:rPr>
                        <w:rFonts w:ascii="Cambria Math" w:eastAsia="SimSun" w:hAnsi="Cambria Math" w:cs="Times New Roman"/>
                        <w:noProof/>
                        <w:color w:val="000000" w:themeColor="text1"/>
                        <w:sz w:val="24"/>
                        <w:szCs w:val="24"/>
                      </w:rPr>
                      <m:t>SH</m:t>
                    </m:r>
                  </m:sub>
                </m:sSub>
              </m:num>
              <m:den>
                <m:r>
                  <w:rPr>
                    <w:rFonts w:ascii="Cambria Math" w:eastAsia="SimSun" w:hAnsi="Cambria Math" w:cs="Times New Roman"/>
                    <w:noProof/>
                    <w:color w:val="000000" w:themeColor="text1"/>
                    <w:sz w:val="24"/>
                    <w:szCs w:val="24"/>
                  </w:rPr>
                  <m:t>w</m:t>
                </m:r>
              </m:den>
            </m:f>
            <m:r>
              <w:rPr>
                <w:rFonts w:ascii="Cambria Math" w:eastAsia="SimSun" w:hAnsi="Cambria Math" w:cs="Times New Roman"/>
                <w:noProof/>
                <w:color w:val="000000" w:themeColor="text1"/>
                <w:sz w:val="24"/>
                <w:szCs w:val="24"/>
              </w:rPr>
              <m:t>×l #</m:t>
            </m:r>
            <m:d>
              <m:dPr>
                <m:begChr m:val="（"/>
                <m:endChr m:val="）"/>
                <m:ctrlPr>
                  <w:rPr>
                    <w:rFonts w:ascii="Cambria Math" w:eastAsia="SimSun" w:hAnsi="Cambria Math" w:cs="Times New Roman"/>
                    <w:bCs/>
                    <w:iCs/>
                    <w:noProof/>
                    <w:color w:val="000000" w:themeColor="text1"/>
                    <w:sz w:val="24"/>
                    <w:szCs w:val="24"/>
                  </w:rPr>
                </m:ctrlPr>
              </m:dPr>
              <m:e>
                <m:r>
                  <m:rPr>
                    <m:sty m:val="p"/>
                  </m:rPr>
                  <w:rPr>
                    <w:rFonts w:ascii="Cambria Math" w:eastAsia="SimSun" w:hAnsi="Cambria Math" w:cs="Times New Roman"/>
                    <w:noProof/>
                    <w:color w:val="000000" w:themeColor="text1"/>
                    <w:sz w:val="24"/>
                    <w:szCs w:val="24"/>
                  </w:rPr>
                  <m:t>1</m:t>
                </m:r>
              </m:e>
            </m:d>
          </m:e>
        </m:eqArr>
      </m:oMath>
      <w:r w:rsidR="00A42A3E" w:rsidRPr="00074E5B">
        <w:rPr>
          <w:rFonts w:ascii="Times New Roman" w:eastAsia="FangSong" w:hAnsi="Times New Roman" w:cs="Times New Roman"/>
          <w:bCs/>
          <w:noProof/>
          <w:color w:val="000000" w:themeColor="text1"/>
          <w:sz w:val="24"/>
          <w:szCs w:val="24"/>
        </w:rPr>
        <w:t xml:space="preserve">  </w:t>
      </w:r>
    </w:p>
    <w:p w14:paraId="14315B6D" w14:textId="4DF574E0" w:rsidR="00747824" w:rsidRPr="00074E5B" w:rsidRDefault="00AF4C83" w:rsidP="00700DD4">
      <w:pPr>
        <w:spacing w:line="360" w:lineRule="auto"/>
        <w:rPr>
          <w:rFonts w:ascii="Times New Roman" w:eastAsia="FangSong" w:hAnsi="Times New Roman" w:cs="Times New Roman"/>
          <w:bCs/>
          <w:noProof/>
          <w:color w:val="000000" w:themeColor="text1"/>
          <w:sz w:val="24"/>
          <w:szCs w:val="24"/>
        </w:rPr>
      </w:pPr>
      <w:r w:rsidRPr="00074E5B">
        <w:rPr>
          <w:rFonts w:ascii="Times New Roman" w:eastAsia="FangSong" w:hAnsi="Times New Roman" w:cs="Times New Roman"/>
          <w:bCs/>
          <w:noProof/>
          <w:color w:val="000000" w:themeColor="text1"/>
          <w:sz w:val="24"/>
          <w:szCs w:val="24"/>
        </w:rPr>
        <w:t xml:space="preserve">where </w:t>
      </w:r>
      <w:r w:rsidRPr="00074E5B">
        <w:rPr>
          <w:rFonts w:ascii="Times New Roman" w:eastAsia="FangSong" w:hAnsi="Times New Roman" w:cs="Times New Roman"/>
          <w:bCs/>
          <w:i/>
          <w:noProof/>
          <w:color w:val="000000" w:themeColor="text1"/>
          <w:sz w:val="24"/>
          <w:szCs w:val="24"/>
        </w:rPr>
        <w:t>R</w:t>
      </w:r>
      <w:r w:rsidRPr="00074E5B">
        <w:rPr>
          <w:rFonts w:ascii="Times New Roman" w:eastAsia="FangSong" w:hAnsi="Times New Roman" w:cs="Times New Roman"/>
          <w:bCs/>
          <w:noProof/>
          <w:color w:val="000000" w:themeColor="text1"/>
          <w:sz w:val="24"/>
          <w:szCs w:val="24"/>
          <w:vertAlign w:val="subscript"/>
        </w:rPr>
        <w:t>T</w:t>
      </w:r>
      <w:r w:rsidRPr="00074E5B">
        <w:rPr>
          <w:rFonts w:ascii="Times New Roman" w:eastAsia="FangSong" w:hAnsi="Times New Roman" w:cs="Times New Roman"/>
          <w:bCs/>
          <w:noProof/>
          <w:color w:val="000000" w:themeColor="text1"/>
          <w:sz w:val="24"/>
          <w:szCs w:val="24"/>
        </w:rPr>
        <w:t xml:space="preserve"> is the total resistance measured </w:t>
      </w:r>
      <w:r w:rsidR="00136196" w:rsidRPr="00074E5B">
        <w:rPr>
          <w:rFonts w:ascii="Times New Roman" w:eastAsia="FangSong" w:hAnsi="Times New Roman" w:cs="Times New Roman"/>
          <w:bCs/>
          <w:noProof/>
          <w:color w:val="000000" w:themeColor="text1"/>
          <w:sz w:val="24"/>
          <w:szCs w:val="24"/>
        </w:rPr>
        <w:t xml:space="preserve">from </w:t>
      </w:r>
      <w:r w:rsidRPr="00074E5B">
        <w:rPr>
          <w:rFonts w:ascii="Times New Roman" w:eastAsia="FangSong" w:hAnsi="Times New Roman" w:cs="Times New Roman"/>
          <w:bCs/>
          <w:noProof/>
          <w:color w:val="000000" w:themeColor="text1"/>
          <w:sz w:val="24"/>
          <w:szCs w:val="24"/>
        </w:rPr>
        <w:t>the current</w:t>
      </w:r>
      <w:r w:rsidR="00136196" w:rsidRPr="00074E5B">
        <w:rPr>
          <w:rFonts w:ascii="Times New Roman" w:eastAsia="FangSong" w:hAnsi="Times New Roman" w:cs="Times New Roman"/>
          <w:bCs/>
          <w:noProof/>
          <w:color w:val="000000" w:themeColor="text1"/>
          <w:sz w:val="24"/>
          <w:szCs w:val="24"/>
        </w:rPr>
        <w:t>-</w:t>
      </w:r>
      <w:r w:rsidRPr="00074E5B">
        <w:rPr>
          <w:rFonts w:ascii="Times New Roman" w:eastAsia="FangSong" w:hAnsi="Times New Roman" w:cs="Times New Roman"/>
          <w:bCs/>
          <w:noProof/>
          <w:color w:val="000000" w:themeColor="text1"/>
          <w:sz w:val="24"/>
          <w:szCs w:val="24"/>
        </w:rPr>
        <w:t xml:space="preserve">voltage response curves between </w:t>
      </w:r>
      <w:r w:rsidR="00136196" w:rsidRPr="00074E5B">
        <w:rPr>
          <w:rFonts w:ascii="Times New Roman" w:eastAsia="FangSong" w:hAnsi="Times New Roman" w:cs="Times New Roman"/>
          <w:bCs/>
          <w:noProof/>
          <w:color w:val="000000" w:themeColor="text1"/>
          <w:sz w:val="24"/>
          <w:szCs w:val="24"/>
        </w:rPr>
        <w:t xml:space="preserve">the </w:t>
      </w:r>
      <w:r w:rsidRPr="00074E5B">
        <w:rPr>
          <w:rFonts w:ascii="Times New Roman" w:eastAsia="FangSong" w:hAnsi="Times New Roman" w:cs="Times New Roman"/>
          <w:bCs/>
          <w:noProof/>
          <w:color w:val="000000" w:themeColor="text1"/>
          <w:sz w:val="24"/>
          <w:szCs w:val="24"/>
        </w:rPr>
        <w:t xml:space="preserve">two electrodes, </w:t>
      </w:r>
      <w:r w:rsidR="00CE444A" w:rsidRPr="00074E5B">
        <w:rPr>
          <w:rFonts w:ascii="Times New Roman" w:eastAsia="FangSong" w:hAnsi="Times New Roman" w:cs="Times New Roman"/>
          <w:bCs/>
          <w:i/>
          <w:noProof/>
          <w:color w:val="000000" w:themeColor="text1"/>
          <w:sz w:val="24"/>
          <w:szCs w:val="24"/>
        </w:rPr>
        <w:t>l</w:t>
      </w:r>
      <w:r w:rsidRPr="00074E5B">
        <w:rPr>
          <w:rFonts w:ascii="Times New Roman" w:eastAsia="FangSong" w:hAnsi="Times New Roman" w:cs="Times New Roman"/>
          <w:bCs/>
          <w:noProof/>
          <w:color w:val="000000" w:themeColor="text1"/>
          <w:sz w:val="24"/>
          <w:szCs w:val="24"/>
        </w:rPr>
        <w:t xml:space="preserve"> is the distance between </w:t>
      </w:r>
      <w:r w:rsidR="00136196" w:rsidRPr="00074E5B">
        <w:rPr>
          <w:rFonts w:ascii="Times New Roman" w:eastAsia="FangSong" w:hAnsi="Times New Roman" w:cs="Times New Roman"/>
          <w:bCs/>
          <w:noProof/>
          <w:color w:val="000000" w:themeColor="text1"/>
          <w:sz w:val="24"/>
          <w:szCs w:val="24"/>
        </w:rPr>
        <w:t xml:space="preserve">the </w:t>
      </w:r>
      <w:r w:rsidRPr="00074E5B">
        <w:rPr>
          <w:rFonts w:ascii="Times New Roman" w:eastAsia="FangSong" w:hAnsi="Times New Roman" w:cs="Times New Roman"/>
          <w:bCs/>
          <w:noProof/>
          <w:color w:val="000000" w:themeColor="text1"/>
          <w:sz w:val="24"/>
          <w:szCs w:val="24"/>
        </w:rPr>
        <w:t xml:space="preserve">two electrodes, </w:t>
      </w:r>
      <w:r w:rsidRPr="00074E5B">
        <w:rPr>
          <w:rFonts w:ascii="Times New Roman" w:eastAsia="FangSong" w:hAnsi="Times New Roman" w:cs="Times New Roman"/>
          <w:bCs/>
          <w:i/>
          <w:noProof/>
          <w:color w:val="000000" w:themeColor="text1"/>
          <w:sz w:val="24"/>
          <w:szCs w:val="24"/>
        </w:rPr>
        <w:t>w</w:t>
      </w:r>
      <w:r w:rsidRPr="00074E5B">
        <w:rPr>
          <w:rFonts w:ascii="Times New Roman" w:eastAsia="FangSong" w:hAnsi="Times New Roman" w:cs="Times New Roman"/>
          <w:bCs/>
          <w:noProof/>
          <w:color w:val="000000" w:themeColor="text1"/>
          <w:sz w:val="24"/>
          <w:szCs w:val="24"/>
        </w:rPr>
        <w:t xml:space="preserve"> is the width of the electrode, and </w:t>
      </w:r>
      <w:r w:rsidRPr="00074E5B">
        <w:rPr>
          <w:rFonts w:ascii="Times New Roman" w:eastAsia="FangSong" w:hAnsi="Times New Roman" w:cs="Times New Roman"/>
          <w:bCs/>
          <w:i/>
          <w:noProof/>
          <w:color w:val="000000" w:themeColor="text1"/>
          <w:sz w:val="24"/>
          <w:szCs w:val="24"/>
        </w:rPr>
        <w:t>R</w:t>
      </w:r>
      <w:r w:rsidRPr="00074E5B">
        <w:rPr>
          <w:rFonts w:ascii="Times New Roman" w:eastAsia="FangSong" w:hAnsi="Times New Roman" w:cs="Times New Roman"/>
          <w:bCs/>
          <w:noProof/>
          <w:color w:val="000000" w:themeColor="text1"/>
          <w:sz w:val="24"/>
          <w:szCs w:val="24"/>
          <w:vertAlign w:val="subscript"/>
        </w:rPr>
        <w:t>SH</w:t>
      </w:r>
      <w:r w:rsidR="00882023" w:rsidRPr="00074E5B">
        <w:rPr>
          <w:rFonts w:ascii="Times New Roman" w:eastAsia="FangSong" w:hAnsi="Times New Roman" w:cs="Times New Roman"/>
          <w:bCs/>
          <w:noProof/>
          <w:color w:val="000000" w:themeColor="text1"/>
          <w:sz w:val="24"/>
          <w:szCs w:val="24"/>
        </w:rPr>
        <w:t xml:space="preserve"> </w:t>
      </w:r>
      <w:r w:rsidRPr="00074E5B">
        <w:rPr>
          <w:rFonts w:ascii="Times New Roman" w:eastAsia="FangSong" w:hAnsi="Times New Roman" w:cs="Times New Roman"/>
          <w:bCs/>
          <w:noProof/>
          <w:color w:val="000000" w:themeColor="text1"/>
          <w:sz w:val="24"/>
          <w:szCs w:val="24"/>
        </w:rPr>
        <w:t>is the sheet resistance of the layer outside the contact region</w:t>
      </w:r>
      <w:r w:rsidR="00CB10D4" w:rsidRPr="00074E5B">
        <w:rPr>
          <w:rFonts w:ascii="Times New Roman" w:eastAsia="FangSong" w:hAnsi="Times New Roman" w:cs="Times New Roman"/>
          <w:bCs/>
          <w:noProof/>
          <w:color w:val="000000" w:themeColor="text1"/>
          <w:sz w:val="24"/>
          <w:szCs w:val="24"/>
        </w:rPr>
        <w:t>.</w:t>
      </w:r>
      <w:r w:rsidR="00CE444A" w:rsidRPr="00074E5B">
        <w:rPr>
          <w:rFonts w:ascii="Times New Roman" w:eastAsia="FangSong" w:hAnsi="Times New Roman" w:cs="Times New Roman"/>
          <w:bCs/>
          <w:noProof/>
          <w:color w:val="000000" w:themeColor="text1"/>
          <w:sz w:val="24"/>
          <w:szCs w:val="24"/>
        </w:rPr>
        <w:t xml:space="preserve"> </w:t>
      </w:r>
      <w:r w:rsidR="00AF5ACD" w:rsidRPr="00074E5B">
        <w:rPr>
          <w:rFonts w:ascii="Times New Roman" w:eastAsia="FangSong" w:hAnsi="Times New Roman" w:cs="Times New Roman"/>
          <w:bCs/>
          <w:noProof/>
          <w:color w:val="000000" w:themeColor="text1"/>
          <w:sz w:val="24"/>
          <w:szCs w:val="24"/>
        </w:rPr>
        <w:t>As shown in Fig</w:t>
      </w:r>
      <w:r w:rsidR="00282B59" w:rsidRPr="00074E5B">
        <w:rPr>
          <w:rFonts w:ascii="Times New Roman" w:eastAsia="FangSong" w:hAnsi="Times New Roman" w:cs="Times New Roman"/>
          <w:bCs/>
          <w:noProof/>
          <w:color w:val="000000" w:themeColor="text1"/>
          <w:sz w:val="24"/>
          <w:szCs w:val="24"/>
        </w:rPr>
        <w:t>.</w:t>
      </w:r>
      <w:r w:rsidR="00AF5ACD" w:rsidRPr="00074E5B">
        <w:rPr>
          <w:rFonts w:ascii="Times New Roman" w:eastAsia="FangSong" w:hAnsi="Times New Roman" w:cs="Times New Roman"/>
          <w:bCs/>
          <w:noProof/>
          <w:color w:val="000000" w:themeColor="text1"/>
          <w:sz w:val="24"/>
          <w:szCs w:val="24"/>
        </w:rPr>
        <w:t xml:space="preserve"> 2d, 2</w:t>
      </w:r>
      <w:r w:rsidR="00AF5ACD" w:rsidRPr="00074E5B">
        <w:rPr>
          <w:rFonts w:ascii="Times New Roman" w:eastAsia="FangSong" w:hAnsi="Times New Roman" w:cs="Times New Roman"/>
          <w:bCs/>
          <w:i/>
          <w:noProof/>
          <w:color w:val="000000" w:themeColor="text1"/>
          <w:sz w:val="24"/>
          <w:szCs w:val="24"/>
        </w:rPr>
        <w:t>R</w:t>
      </w:r>
      <w:r w:rsidR="00AF5ACD" w:rsidRPr="00074E5B">
        <w:rPr>
          <w:rFonts w:ascii="Times New Roman" w:eastAsia="FangSong" w:hAnsi="Times New Roman" w:cs="Times New Roman"/>
          <w:bCs/>
          <w:noProof/>
          <w:color w:val="000000" w:themeColor="text1"/>
          <w:sz w:val="24"/>
          <w:szCs w:val="24"/>
          <w:vertAlign w:val="subscript"/>
        </w:rPr>
        <w:t>C</w:t>
      </w:r>
      <w:r w:rsidR="00AF5ACD" w:rsidRPr="00074E5B">
        <w:rPr>
          <w:rFonts w:ascii="Times New Roman" w:eastAsia="FangSong" w:hAnsi="Times New Roman" w:cs="Times New Roman"/>
          <w:bCs/>
          <w:noProof/>
          <w:color w:val="000000" w:themeColor="text1"/>
          <w:sz w:val="24"/>
          <w:szCs w:val="24"/>
        </w:rPr>
        <w:t xml:space="preserve"> </w:t>
      </w:r>
      <w:r w:rsidR="00DF0722" w:rsidRPr="00074E5B">
        <w:rPr>
          <w:rFonts w:ascii="Times New Roman" w:eastAsia="FangSong" w:hAnsi="Times New Roman" w:cs="Times New Roman"/>
          <w:bCs/>
          <w:noProof/>
          <w:color w:val="000000" w:themeColor="text1"/>
          <w:sz w:val="24"/>
          <w:szCs w:val="24"/>
        </w:rPr>
        <w:t>was</w:t>
      </w:r>
      <w:r w:rsidR="00AF5ACD" w:rsidRPr="00074E5B">
        <w:rPr>
          <w:rFonts w:ascii="Times New Roman" w:eastAsia="FangSong" w:hAnsi="Times New Roman" w:cs="Times New Roman"/>
          <w:bCs/>
          <w:noProof/>
          <w:color w:val="000000" w:themeColor="text1"/>
          <w:sz w:val="24"/>
          <w:szCs w:val="24"/>
        </w:rPr>
        <w:t xml:space="preserve"> obtained from the intercept by </w:t>
      </w:r>
      <w:r w:rsidR="00DF0722" w:rsidRPr="00074E5B">
        <w:rPr>
          <w:rFonts w:ascii="Times New Roman" w:eastAsia="FangSong" w:hAnsi="Times New Roman" w:cs="Times New Roman"/>
          <w:bCs/>
          <w:noProof/>
          <w:color w:val="000000" w:themeColor="text1"/>
          <w:sz w:val="24"/>
          <w:szCs w:val="24"/>
        </w:rPr>
        <w:t xml:space="preserve">the </w:t>
      </w:r>
      <w:r w:rsidR="00AF5ACD" w:rsidRPr="00074E5B">
        <w:rPr>
          <w:rFonts w:ascii="Times New Roman" w:eastAsia="FangSong" w:hAnsi="Times New Roman" w:cs="Times New Roman"/>
          <w:bCs/>
          <w:noProof/>
          <w:color w:val="000000" w:themeColor="text1"/>
          <w:sz w:val="24"/>
          <w:szCs w:val="24"/>
        </w:rPr>
        <w:t>linear fitting of the resistance</w:t>
      </w:r>
      <w:r w:rsidR="00DF0722" w:rsidRPr="00074E5B">
        <w:rPr>
          <w:rFonts w:ascii="Times New Roman" w:eastAsia="FangSong" w:hAnsi="Times New Roman" w:cs="Times New Roman"/>
          <w:bCs/>
          <w:noProof/>
          <w:color w:val="000000" w:themeColor="text1"/>
          <w:sz w:val="24"/>
          <w:szCs w:val="24"/>
        </w:rPr>
        <w:t xml:space="preserve"> </w:t>
      </w:r>
      <w:r w:rsidR="00A91E90" w:rsidRPr="00074E5B">
        <w:rPr>
          <w:rFonts w:ascii="Times New Roman" w:eastAsia="FangSong" w:hAnsi="Times New Roman" w:cs="Times New Roman"/>
          <w:bCs/>
          <w:noProof/>
          <w:color w:val="000000" w:themeColor="text1"/>
          <w:sz w:val="24"/>
          <w:szCs w:val="24"/>
        </w:rPr>
        <w:t>vs</w:t>
      </w:r>
      <w:r w:rsidR="00DF0722" w:rsidRPr="00074E5B">
        <w:rPr>
          <w:rFonts w:ascii="Times New Roman" w:eastAsia="FangSong" w:hAnsi="Times New Roman" w:cs="Times New Roman"/>
          <w:bCs/>
          <w:noProof/>
          <w:color w:val="000000" w:themeColor="text1"/>
          <w:sz w:val="24"/>
          <w:szCs w:val="24"/>
        </w:rPr>
        <w:t xml:space="preserve"> </w:t>
      </w:r>
      <w:r w:rsidR="00AF5ACD" w:rsidRPr="00074E5B">
        <w:rPr>
          <w:rFonts w:ascii="Times New Roman" w:eastAsia="FangSong" w:hAnsi="Times New Roman" w:cs="Times New Roman"/>
          <w:bCs/>
          <w:noProof/>
          <w:color w:val="000000" w:themeColor="text1"/>
          <w:sz w:val="24"/>
          <w:szCs w:val="24"/>
        </w:rPr>
        <w:t xml:space="preserve">distance curves </w:t>
      </w:r>
      <w:r w:rsidR="00DF0722" w:rsidRPr="00074E5B">
        <w:rPr>
          <w:rFonts w:ascii="Times New Roman" w:eastAsia="FangSong" w:hAnsi="Times New Roman" w:cs="Times New Roman"/>
          <w:bCs/>
          <w:noProof/>
          <w:color w:val="000000" w:themeColor="text1"/>
          <w:sz w:val="24"/>
          <w:szCs w:val="24"/>
        </w:rPr>
        <w:t xml:space="preserve">of </w:t>
      </w:r>
      <w:r w:rsidR="00AF5ACD" w:rsidRPr="00074E5B">
        <w:rPr>
          <w:rFonts w:ascii="Times New Roman" w:eastAsia="FangSong" w:hAnsi="Times New Roman" w:cs="Times New Roman"/>
          <w:bCs/>
          <w:noProof/>
          <w:color w:val="000000" w:themeColor="text1"/>
          <w:sz w:val="24"/>
          <w:szCs w:val="24"/>
        </w:rPr>
        <w:t xml:space="preserve">the </w:t>
      </w:r>
      <w:r w:rsidR="00FA63CB" w:rsidRPr="00074E5B">
        <w:rPr>
          <w:rFonts w:ascii="Times New Roman" w:eastAsia="FangSong" w:hAnsi="Times New Roman" w:cs="Times New Roman"/>
          <w:bCs/>
          <w:noProof/>
          <w:color w:val="000000" w:themeColor="text1"/>
          <w:sz w:val="24"/>
          <w:szCs w:val="24"/>
        </w:rPr>
        <w:t>REF</w:t>
      </w:r>
      <w:r w:rsidR="00AF5ACD" w:rsidRPr="00074E5B">
        <w:rPr>
          <w:rFonts w:ascii="Times New Roman" w:eastAsia="FangSong" w:hAnsi="Times New Roman" w:cs="Times New Roman"/>
          <w:bCs/>
          <w:noProof/>
          <w:color w:val="000000" w:themeColor="text1"/>
          <w:sz w:val="24"/>
          <w:szCs w:val="24"/>
        </w:rPr>
        <w:t xml:space="preserve"> and </w:t>
      </w:r>
      <w:r w:rsidR="00A343EA" w:rsidRPr="00074E5B">
        <w:rPr>
          <w:rFonts w:ascii="Times New Roman" w:eastAsia="FangSong" w:hAnsi="Times New Roman" w:cs="Times New Roman"/>
          <w:bCs/>
          <w:noProof/>
          <w:color w:val="000000" w:themeColor="text1"/>
          <w:sz w:val="24"/>
          <w:szCs w:val="24"/>
        </w:rPr>
        <w:t>IZO</w:t>
      </w:r>
      <w:r w:rsidR="00AF5ACD" w:rsidRPr="00074E5B">
        <w:rPr>
          <w:rFonts w:ascii="Times New Roman" w:eastAsia="FangSong" w:hAnsi="Times New Roman" w:cs="Times New Roman"/>
          <w:bCs/>
          <w:noProof/>
          <w:color w:val="000000" w:themeColor="text1"/>
          <w:sz w:val="24"/>
          <w:szCs w:val="24"/>
        </w:rPr>
        <w:t xml:space="preserve"> samples</w:t>
      </w:r>
      <w:r w:rsidR="004427F4" w:rsidRPr="00074E5B">
        <w:rPr>
          <w:rFonts w:ascii="Times New Roman" w:eastAsia="FangSong" w:hAnsi="Times New Roman" w:cs="Times New Roman"/>
          <w:bCs/>
          <w:noProof/>
          <w:color w:val="000000" w:themeColor="text1"/>
          <w:sz w:val="24"/>
          <w:szCs w:val="24"/>
        </w:rPr>
        <w:t>.</w:t>
      </w:r>
      <w:r w:rsidR="0071705F" w:rsidRPr="00074E5B">
        <w:rPr>
          <w:rFonts w:ascii="Times New Roman" w:eastAsia="FangSong" w:hAnsi="Times New Roman" w:cs="Times New Roman"/>
          <w:bCs/>
          <w:noProof/>
          <w:color w:val="000000" w:themeColor="text1"/>
          <w:sz w:val="24"/>
          <w:szCs w:val="24"/>
        </w:rPr>
        <w:t xml:space="preserve"> </w:t>
      </w:r>
      <w:r w:rsidR="004427F4" w:rsidRPr="00074E5B">
        <w:rPr>
          <w:rFonts w:ascii="Times New Roman" w:eastAsia="FangSong" w:hAnsi="Times New Roman" w:cs="Times New Roman"/>
          <w:bCs/>
          <w:noProof/>
          <w:color w:val="000000" w:themeColor="text1"/>
          <w:sz w:val="24"/>
          <w:szCs w:val="24"/>
        </w:rPr>
        <w:t>T</w:t>
      </w:r>
      <w:r w:rsidR="0071705F" w:rsidRPr="00074E5B">
        <w:rPr>
          <w:rFonts w:ascii="Times New Roman" w:eastAsia="FangSong" w:hAnsi="Times New Roman" w:cs="Times New Roman"/>
          <w:bCs/>
          <w:noProof/>
          <w:color w:val="000000" w:themeColor="text1"/>
          <w:sz w:val="24"/>
          <w:szCs w:val="24"/>
        </w:rPr>
        <w:t xml:space="preserve">he resistance of </w:t>
      </w:r>
      <w:r w:rsidR="0071705F" w:rsidRPr="00074E5B">
        <w:rPr>
          <w:rFonts w:ascii="Times New Roman" w:hAnsi="Times New Roman" w:cs="Times New Roman"/>
          <w:color w:val="000000" w:themeColor="text1"/>
          <w:sz w:val="24"/>
          <w:szCs w:val="24"/>
        </w:rPr>
        <w:t xml:space="preserve">Ag electrodes at different distances </w:t>
      </w:r>
      <w:r w:rsidR="00AC2772" w:rsidRPr="00074E5B">
        <w:rPr>
          <w:rFonts w:ascii="Times New Roman" w:hAnsi="Times New Roman" w:cs="Times New Roman"/>
          <w:color w:val="000000" w:themeColor="text1"/>
          <w:sz w:val="24"/>
          <w:szCs w:val="24"/>
        </w:rPr>
        <w:t>was</w:t>
      </w:r>
      <w:r w:rsidR="0071705F" w:rsidRPr="00074E5B">
        <w:rPr>
          <w:rFonts w:ascii="Times New Roman" w:hAnsi="Times New Roman" w:cs="Times New Roman"/>
          <w:color w:val="000000" w:themeColor="text1"/>
          <w:sz w:val="24"/>
          <w:szCs w:val="24"/>
        </w:rPr>
        <w:t xml:space="preserve"> calculated from the </w:t>
      </w:r>
      <w:r w:rsidR="0071705F" w:rsidRPr="00074E5B">
        <w:rPr>
          <w:rFonts w:ascii="Times New Roman" w:hAnsi="Times New Roman" w:cs="Times New Roman"/>
          <w:i/>
          <w:iCs/>
          <w:color w:val="000000" w:themeColor="text1"/>
          <w:sz w:val="24"/>
          <w:szCs w:val="24"/>
        </w:rPr>
        <w:t>I</w:t>
      </w:r>
      <w:r w:rsidR="0071705F" w:rsidRPr="00074E5B">
        <w:rPr>
          <w:rFonts w:ascii="Times New Roman" w:hAnsi="Times New Roman" w:cs="Times New Roman"/>
          <w:color w:val="000000" w:themeColor="text1"/>
          <w:sz w:val="24"/>
          <w:szCs w:val="24"/>
        </w:rPr>
        <w:t>–</w:t>
      </w:r>
      <w:r w:rsidR="0071705F" w:rsidRPr="00074E5B">
        <w:rPr>
          <w:rFonts w:ascii="Times New Roman" w:hAnsi="Times New Roman" w:cs="Times New Roman"/>
          <w:i/>
          <w:iCs/>
          <w:color w:val="000000" w:themeColor="text1"/>
          <w:sz w:val="24"/>
          <w:szCs w:val="24"/>
        </w:rPr>
        <w:t>V</w:t>
      </w:r>
      <w:r w:rsidR="0071705F" w:rsidRPr="00074E5B">
        <w:rPr>
          <w:rFonts w:ascii="Times New Roman" w:hAnsi="Times New Roman" w:cs="Times New Roman"/>
          <w:color w:val="000000" w:themeColor="text1"/>
          <w:sz w:val="24"/>
          <w:szCs w:val="24"/>
        </w:rPr>
        <w:t xml:space="preserve"> curves</w:t>
      </w:r>
      <w:r w:rsidR="00DF0722" w:rsidRPr="00074E5B">
        <w:rPr>
          <w:rFonts w:ascii="Times New Roman" w:hAnsi="Times New Roman" w:cs="Times New Roman"/>
          <w:color w:val="000000" w:themeColor="text1"/>
          <w:sz w:val="24"/>
          <w:szCs w:val="24"/>
        </w:rPr>
        <w:t>,</w:t>
      </w:r>
      <w:r w:rsidR="0071705F" w:rsidRPr="00074E5B">
        <w:rPr>
          <w:rFonts w:ascii="Times New Roman" w:hAnsi="Times New Roman" w:cs="Times New Roman"/>
          <w:color w:val="000000" w:themeColor="text1"/>
          <w:sz w:val="24"/>
          <w:szCs w:val="24"/>
        </w:rPr>
        <w:t xml:space="preserve"> as shown in Fig</w:t>
      </w:r>
      <w:r w:rsidR="00282B59" w:rsidRPr="00074E5B">
        <w:rPr>
          <w:rFonts w:ascii="Times New Roman" w:hAnsi="Times New Roman" w:cs="Times New Roman"/>
          <w:color w:val="000000" w:themeColor="text1"/>
          <w:sz w:val="24"/>
          <w:szCs w:val="24"/>
        </w:rPr>
        <w:t>.</w:t>
      </w:r>
      <w:r w:rsidR="0071705F" w:rsidRPr="00074E5B">
        <w:rPr>
          <w:rFonts w:ascii="Times New Roman" w:hAnsi="Times New Roman" w:cs="Times New Roman"/>
          <w:color w:val="000000" w:themeColor="text1"/>
          <w:sz w:val="24"/>
          <w:szCs w:val="24"/>
        </w:rPr>
        <w:t xml:space="preserve"> S6</w:t>
      </w:r>
      <w:r w:rsidR="00AF5ACD" w:rsidRPr="00074E5B">
        <w:rPr>
          <w:rFonts w:ascii="Times New Roman" w:eastAsia="FangSong" w:hAnsi="Times New Roman" w:cs="Times New Roman"/>
          <w:bCs/>
          <w:noProof/>
          <w:color w:val="000000" w:themeColor="text1"/>
          <w:sz w:val="24"/>
          <w:szCs w:val="24"/>
        </w:rPr>
        <w:t>.</w:t>
      </w:r>
      <w:r w:rsidR="003706D9" w:rsidRPr="00074E5B">
        <w:rPr>
          <w:rFonts w:ascii="Times New Roman" w:eastAsia="FangSong" w:hAnsi="Times New Roman" w:cs="Times New Roman"/>
          <w:bCs/>
          <w:noProof/>
          <w:color w:val="000000" w:themeColor="text1"/>
          <w:sz w:val="24"/>
          <w:szCs w:val="24"/>
        </w:rPr>
        <w:t xml:space="preserve"> </w:t>
      </w:r>
      <w:r w:rsidR="00181586" w:rsidRPr="00074E5B">
        <w:rPr>
          <w:rFonts w:ascii="Times New Roman" w:eastAsia="FangSong" w:hAnsi="Times New Roman" w:cs="Times New Roman"/>
          <w:bCs/>
          <w:noProof/>
          <w:color w:val="000000" w:themeColor="text1"/>
          <w:sz w:val="24"/>
          <w:szCs w:val="24"/>
        </w:rPr>
        <w:t xml:space="preserve">As a result, </w:t>
      </w:r>
      <w:r w:rsidR="006A19C3" w:rsidRPr="00074E5B">
        <w:rPr>
          <w:rFonts w:ascii="Times New Roman" w:eastAsia="FangSong" w:hAnsi="Times New Roman" w:cs="Times New Roman"/>
          <w:bCs/>
          <w:i/>
          <w:noProof/>
          <w:color w:val="000000" w:themeColor="text1"/>
          <w:sz w:val="24"/>
          <w:szCs w:val="24"/>
        </w:rPr>
        <w:t>R</w:t>
      </w:r>
      <w:r w:rsidR="006A19C3" w:rsidRPr="00074E5B">
        <w:rPr>
          <w:rFonts w:ascii="Times New Roman" w:eastAsia="FangSong" w:hAnsi="Times New Roman" w:cs="Times New Roman"/>
          <w:bCs/>
          <w:noProof/>
          <w:color w:val="000000" w:themeColor="text1"/>
          <w:sz w:val="24"/>
          <w:szCs w:val="24"/>
          <w:vertAlign w:val="subscript"/>
        </w:rPr>
        <w:t>C</w:t>
      </w:r>
      <w:r w:rsidR="006A19C3" w:rsidRPr="00074E5B">
        <w:rPr>
          <w:rFonts w:ascii="Times New Roman" w:eastAsia="FangSong" w:hAnsi="Times New Roman" w:cs="Times New Roman"/>
          <w:bCs/>
          <w:noProof/>
          <w:color w:val="000000" w:themeColor="text1"/>
          <w:sz w:val="24"/>
          <w:szCs w:val="24"/>
        </w:rPr>
        <w:t xml:space="preserve"> </w:t>
      </w:r>
      <w:r w:rsidR="00DF0722" w:rsidRPr="00074E5B">
        <w:rPr>
          <w:rFonts w:ascii="Times New Roman" w:eastAsia="FangSong" w:hAnsi="Times New Roman" w:cs="Times New Roman"/>
          <w:bCs/>
          <w:noProof/>
          <w:color w:val="000000" w:themeColor="text1"/>
          <w:sz w:val="24"/>
          <w:szCs w:val="24"/>
        </w:rPr>
        <w:t xml:space="preserve">of </w:t>
      </w:r>
      <w:r w:rsidR="006A19C3" w:rsidRPr="00074E5B">
        <w:rPr>
          <w:rFonts w:ascii="Times New Roman" w:eastAsia="FangSong" w:hAnsi="Times New Roman" w:cs="Times New Roman"/>
          <w:bCs/>
          <w:noProof/>
          <w:color w:val="000000" w:themeColor="text1"/>
          <w:sz w:val="24"/>
          <w:szCs w:val="24"/>
        </w:rPr>
        <w:t xml:space="preserve">the </w:t>
      </w:r>
      <w:r w:rsidR="00B03253" w:rsidRPr="00074E5B">
        <w:rPr>
          <w:rFonts w:ascii="Times New Roman" w:eastAsia="FangSong" w:hAnsi="Times New Roman" w:cs="Times New Roman"/>
          <w:bCs/>
          <w:noProof/>
          <w:color w:val="000000" w:themeColor="text1"/>
          <w:sz w:val="24"/>
          <w:szCs w:val="24"/>
        </w:rPr>
        <w:t>REF</w:t>
      </w:r>
      <w:r w:rsidR="006A19C3" w:rsidRPr="00074E5B">
        <w:rPr>
          <w:rFonts w:ascii="Times New Roman" w:eastAsia="FangSong" w:hAnsi="Times New Roman" w:cs="Times New Roman"/>
          <w:bCs/>
          <w:noProof/>
          <w:color w:val="000000" w:themeColor="text1"/>
          <w:sz w:val="24"/>
          <w:szCs w:val="24"/>
        </w:rPr>
        <w:t xml:space="preserve"> sample </w:t>
      </w:r>
      <w:r w:rsidR="00DF0722" w:rsidRPr="00074E5B">
        <w:rPr>
          <w:rFonts w:ascii="Times New Roman" w:eastAsia="FangSong" w:hAnsi="Times New Roman" w:cs="Times New Roman"/>
          <w:bCs/>
          <w:noProof/>
          <w:color w:val="000000" w:themeColor="text1"/>
          <w:sz w:val="24"/>
          <w:szCs w:val="24"/>
        </w:rPr>
        <w:t>was</w:t>
      </w:r>
      <w:r w:rsidR="006A19C3" w:rsidRPr="00074E5B">
        <w:rPr>
          <w:rFonts w:ascii="Times New Roman" w:eastAsia="FangSong" w:hAnsi="Times New Roman" w:cs="Times New Roman"/>
          <w:bCs/>
          <w:noProof/>
          <w:color w:val="000000" w:themeColor="text1"/>
          <w:sz w:val="24"/>
          <w:szCs w:val="24"/>
        </w:rPr>
        <w:t xml:space="preserve"> </w:t>
      </w:r>
      <w:r w:rsidR="002301DD" w:rsidRPr="00074E5B">
        <w:rPr>
          <w:rFonts w:ascii="Times New Roman" w:eastAsia="FangSong" w:hAnsi="Times New Roman" w:cs="Times New Roman"/>
          <w:bCs/>
          <w:noProof/>
          <w:color w:val="000000" w:themeColor="text1"/>
          <w:sz w:val="24"/>
          <w:szCs w:val="24"/>
        </w:rPr>
        <w:t>5.2</w:t>
      </w:r>
      <w:r w:rsidR="002C2EED" w:rsidRPr="00074E5B">
        <w:rPr>
          <w:rFonts w:ascii="Times New Roman" w:eastAsia="FangSong" w:hAnsi="Times New Roman" w:cs="Times New Roman"/>
          <w:bCs/>
          <w:noProof/>
          <w:color w:val="000000" w:themeColor="text1"/>
          <w:sz w:val="24"/>
          <w:szCs w:val="24"/>
        </w:rPr>
        <w:t xml:space="preserve"> Ω, while that for the IZO sample </w:t>
      </w:r>
      <w:r w:rsidR="00DF0722" w:rsidRPr="00074E5B">
        <w:rPr>
          <w:rFonts w:ascii="Times New Roman" w:eastAsia="FangSong" w:hAnsi="Times New Roman" w:cs="Times New Roman"/>
          <w:bCs/>
          <w:noProof/>
          <w:color w:val="000000" w:themeColor="text1"/>
          <w:sz w:val="24"/>
          <w:szCs w:val="24"/>
        </w:rPr>
        <w:t>was</w:t>
      </w:r>
      <w:r w:rsidR="002C2EED" w:rsidRPr="00074E5B">
        <w:rPr>
          <w:rFonts w:ascii="Times New Roman" w:eastAsia="FangSong" w:hAnsi="Times New Roman" w:cs="Times New Roman"/>
          <w:bCs/>
          <w:noProof/>
          <w:color w:val="000000" w:themeColor="text1"/>
          <w:sz w:val="24"/>
          <w:szCs w:val="24"/>
        </w:rPr>
        <w:t xml:space="preserve"> 4.</w:t>
      </w:r>
      <w:r w:rsidR="002301DD" w:rsidRPr="00074E5B">
        <w:rPr>
          <w:rFonts w:ascii="Times New Roman" w:eastAsia="FangSong" w:hAnsi="Times New Roman" w:cs="Times New Roman"/>
          <w:bCs/>
          <w:noProof/>
          <w:color w:val="000000" w:themeColor="text1"/>
          <w:sz w:val="24"/>
          <w:szCs w:val="24"/>
        </w:rPr>
        <w:t>7</w:t>
      </w:r>
      <w:r w:rsidR="002C2EED" w:rsidRPr="00074E5B">
        <w:rPr>
          <w:rFonts w:ascii="Times New Roman" w:eastAsia="FangSong" w:hAnsi="Times New Roman" w:cs="Times New Roman"/>
          <w:bCs/>
          <w:noProof/>
          <w:color w:val="000000" w:themeColor="text1"/>
          <w:sz w:val="24"/>
          <w:szCs w:val="24"/>
        </w:rPr>
        <w:t xml:space="preserve"> Ω. </w:t>
      </w:r>
      <w:r w:rsidR="00D02061" w:rsidRPr="00074E5B">
        <w:rPr>
          <w:rFonts w:ascii="Times New Roman" w:eastAsia="FangSong" w:hAnsi="Times New Roman" w:cs="Times New Roman"/>
          <w:bCs/>
          <w:noProof/>
          <w:color w:val="000000" w:themeColor="text1"/>
          <w:sz w:val="24"/>
          <w:szCs w:val="24"/>
        </w:rPr>
        <w:t>The contact resistance between the IZO layer and</w:t>
      </w:r>
      <w:r w:rsidR="00AC2772" w:rsidRPr="00074E5B">
        <w:rPr>
          <w:rFonts w:ascii="Times New Roman" w:eastAsia="FangSong" w:hAnsi="Times New Roman" w:cs="Times New Roman"/>
          <w:bCs/>
          <w:noProof/>
          <w:color w:val="000000" w:themeColor="text1"/>
          <w:sz w:val="24"/>
          <w:szCs w:val="24"/>
        </w:rPr>
        <w:t xml:space="preserve"> </w:t>
      </w:r>
      <w:r w:rsidR="00D02061" w:rsidRPr="00074E5B">
        <w:rPr>
          <w:rFonts w:ascii="Times New Roman" w:eastAsia="FangSong" w:hAnsi="Times New Roman" w:cs="Times New Roman"/>
          <w:bCs/>
          <w:noProof/>
          <w:color w:val="000000" w:themeColor="text1"/>
          <w:sz w:val="24"/>
          <w:szCs w:val="24"/>
        </w:rPr>
        <w:t>Ag electrode of the IZO sample was</w:t>
      </w:r>
      <w:r w:rsidR="00AC2772" w:rsidRPr="00074E5B">
        <w:rPr>
          <w:rFonts w:ascii="Times New Roman" w:eastAsia="FangSong" w:hAnsi="Times New Roman" w:cs="Times New Roman"/>
          <w:bCs/>
          <w:noProof/>
          <w:color w:val="000000" w:themeColor="text1"/>
          <w:sz w:val="24"/>
          <w:szCs w:val="24"/>
        </w:rPr>
        <w:t xml:space="preserve"> </w:t>
      </w:r>
      <w:r w:rsidR="00D02061" w:rsidRPr="00074E5B">
        <w:rPr>
          <w:rFonts w:ascii="Times New Roman" w:eastAsia="FangSong" w:hAnsi="Times New Roman" w:cs="Times New Roman"/>
          <w:bCs/>
          <w:noProof/>
          <w:color w:val="000000" w:themeColor="text1"/>
          <w:sz w:val="24"/>
          <w:szCs w:val="24"/>
        </w:rPr>
        <w:t>lower than that</w:t>
      </w:r>
      <w:r w:rsidR="00711D9B" w:rsidRPr="00074E5B">
        <w:rPr>
          <w:rFonts w:ascii="Times New Roman" w:eastAsia="FangSong" w:hAnsi="Times New Roman" w:cs="Times New Roman"/>
          <w:bCs/>
          <w:noProof/>
          <w:color w:val="000000" w:themeColor="text1"/>
          <w:sz w:val="24"/>
          <w:szCs w:val="24"/>
        </w:rPr>
        <w:t xml:space="preserve"> between</w:t>
      </w:r>
      <w:r w:rsidR="00AC2772" w:rsidRPr="00074E5B">
        <w:rPr>
          <w:rFonts w:ascii="Times New Roman" w:eastAsia="FangSong" w:hAnsi="Times New Roman" w:cs="Times New Roman"/>
          <w:bCs/>
          <w:noProof/>
          <w:color w:val="000000" w:themeColor="text1"/>
          <w:sz w:val="24"/>
          <w:szCs w:val="24"/>
        </w:rPr>
        <w:t xml:space="preserve"> </w:t>
      </w:r>
      <w:r w:rsidR="00711D9B" w:rsidRPr="00074E5B">
        <w:rPr>
          <w:rFonts w:ascii="Times New Roman" w:eastAsia="FangSong" w:hAnsi="Times New Roman" w:cs="Times New Roman"/>
          <w:bCs/>
          <w:noProof/>
          <w:color w:val="000000" w:themeColor="text1"/>
          <w:sz w:val="24"/>
          <w:szCs w:val="24"/>
        </w:rPr>
        <w:t>the SnO</w:t>
      </w:r>
      <w:r w:rsidR="00B03253" w:rsidRPr="00074E5B">
        <w:rPr>
          <w:rFonts w:ascii="Times New Roman" w:eastAsia="FangSong" w:hAnsi="Times New Roman" w:cs="Times New Roman"/>
          <w:bCs/>
          <w:i/>
          <w:noProof/>
          <w:color w:val="000000" w:themeColor="text1"/>
          <w:sz w:val="24"/>
          <w:szCs w:val="24"/>
          <w:vertAlign w:val="subscript"/>
        </w:rPr>
        <w:t>x</w:t>
      </w:r>
      <w:r w:rsidR="00711D9B" w:rsidRPr="00074E5B">
        <w:rPr>
          <w:rFonts w:ascii="Times New Roman" w:eastAsia="FangSong" w:hAnsi="Times New Roman" w:cs="Times New Roman"/>
          <w:bCs/>
          <w:noProof/>
          <w:color w:val="000000" w:themeColor="text1"/>
          <w:sz w:val="24"/>
          <w:szCs w:val="24"/>
        </w:rPr>
        <w:t xml:space="preserve"> layer and Ag electrode</w:t>
      </w:r>
      <w:r w:rsidR="00D02061" w:rsidRPr="00074E5B">
        <w:rPr>
          <w:rFonts w:ascii="Times New Roman" w:eastAsia="FangSong" w:hAnsi="Times New Roman" w:cs="Times New Roman"/>
          <w:bCs/>
          <w:noProof/>
          <w:color w:val="000000" w:themeColor="text1"/>
          <w:sz w:val="24"/>
          <w:szCs w:val="24"/>
        </w:rPr>
        <w:t xml:space="preserve"> of the </w:t>
      </w:r>
      <w:r w:rsidR="00295A78" w:rsidRPr="00074E5B">
        <w:rPr>
          <w:rFonts w:ascii="Times New Roman" w:eastAsia="FangSong" w:hAnsi="Times New Roman" w:cs="Times New Roman"/>
          <w:bCs/>
          <w:noProof/>
          <w:color w:val="000000" w:themeColor="text1"/>
          <w:sz w:val="24"/>
          <w:szCs w:val="24"/>
        </w:rPr>
        <w:t>REF</w:t>
      </w:r>
      <w:r w:rsidR="00D02061" w:rsidRPr="00074E5B">
        <w:rPr>
          <w:rFonts w:ascii="Times New Roman" w:eastAsia="FangSong" w:hAnsi="Times New Roman" w:cs="Times New Roman"/>
          <w:bCs/>
          <w:noProof/>
          <w:color w:val="000000" w:themeColor="text1"/>
          <w:sz w:val="24"/>
          <w:szCs w:val="24"/>
        </w:rPr>
        <w:t xml:space="preserve"> </w:t>
      </w:r>
      <w:r w:rsidR="00711D9B" w:rsidRPr="00074E5B">
        <w:rPr>
          <w:rFonts w:ascii="Times New Roman" w:eastAsia="FangSong" w:hAnsi="Times New Roman" w:cs="Times New Roman"/>
          <w:bCs/>
          <w:noProof/>
          <w:color w:val="000000" w:themeColor="text1"/>
          <w:sz w:val="24"/>
          <w:szCs w:val="24"/>
        </w:rPr>
        <w:t>sample</w:t>
      </w:r>
      <w:r w:rsidR="00DF0722" w:rsidRPr="00074E5B">
        <w:rPr>
          <w:rFonts w:ascii="Times New Roman" w:eastAsia="FangSong" w:hAnsi="Times New Roman" w:cs="Times New Roman"/>
          <w:bCs/>
          <w:noProof/>
          <w:color w:val="000000" w:themeColor="text1"/>
          <w:sz w:val="24"/>
          <w:szCs w:val="24"/>
        </w:rPr>
        <w:t xml:space="preserve">. This </w:t>
      </w:r>
      <w:r w:rsidR="004427F4" w:rsidRPr="00074E5B">
        <w:rPr>
          <w:rFonts w:ascii="Times New Roman" w:eastAsia="FangSong" w:hAnsi="Times New Roman" w:cs="Times New Roman"/>
          <w:bCs/>
          <w:noProof/>
          <w:color w:val="000000" w:themeColor="text1"/>
          <w:sz w:val="24"/>
          <w:szCs w:val="24"/>
        </w:rPr>
        <w:t xml:space="preserve">means </w:t>
      </w:r>
      <w:r w:rsidR="00DF0722" w:rsidRPr="00074E5B">
        <w:rPr>
          <w:rFonts w:ascii="Times New Roman" w:eastAsia="FangSong" w:hAnsi="Times New Roman" w:cs="Times New Roman"/>
          <w:bCs/>
          <w:noProof/>
          <w:color w:val="000000" w:themeColor="text1"/>
          <w:sz w:val="24"/>
          <w:szCs w:val="24"/>
        </w:rPr>
        <w:t xml:space="preserve">that </w:t>
      </w:r>
      <w:r w:rsidR="004427F4" w:rsidRPr="00074E5B">
        <w:rPr>
          <w:rFonts w:ascii="Times New Roman" w:eastAsia="FangSong" w:hAnsi="Times New Roman" w:cs="Times New Roman"/>
          <w:bCs/>
          <w:noProof/>
          <w:color w:val="000000" w:themeColor="text1"/>
          <w:sz w:val="24"/>
          <w:szCs w:val="24"/>
        </w:rPr>
        <w:t xml:space="preserve">the IZO interfacial layer </w:t>
      </w:r>
      <w:r w:rsidR="00DF0722" w:rsidRPr="00074E5B">
        <w:rPr>
          <w:rFonts w:ascii="Times New Roman" w:eastAsia="FangSong" w:hAnsi="Times New Roman" w:cs="Times New Roman"/>
          <w:bCs/>
          <w:noProof/>
          <w:color w:val="000000" w:themeColor="text1"/>
          <w:sz w:val="24"/>
          <w:szCs w:val="24"/>
        </w:rPr>
        <w:t>was</w:t>
      </w:r>
      <w:r w:rsidR="00D02061" w:rsidRPr="00074E5B">
        <w:rPr>
          <w:rFonts w:ascii="Times New Roman" w:eastAsia="FangSong" w:hAnsi="Times New Roman" w:cs="Times New Roman"/>
          <w:bCs/>
          <w:noProof/>
          <w:color w:val="000000" w:themeColor="text1"/>
          <w:sz w:val="24"/>
          <w:szCs w:val="24"/>
        </w:rPr>
        <w:t xml:space="preserve"> beneficial for charge collection in perovskite solar cells.</w:t>
      </w:r>
    </w:p>
    <w:p w14:paraId="24630858" w14:textId="77777777" w:rsidR="000873B0" w:rsidRPr="00074E5B" w:rsidRDefault="000873B0" w:rsidP="00173053">
      <w:pPr>
        <w:spacing w:line="360" w:lineRule="auto"/>
        <w:rPr>
          <w:rFonts w:ascii="Times New Roman" w:eastAsia="SimSun" w:hAnsi="Times New Roman" w:cs="Times New Roman"/>
          <w:bCs/>
          <w:noProof/>
          <w:color w:val="000000" w:themeColor="text1"/>
          <w:sz w:val="24"/>
          <w:szCs w:val="24"/>
        </w:rPr>
      </w:pPr>
    </w:p>
    <w:p w14:paraId="544338A5" w14:textId="3E0C5119" w:rsidR="00711D9B" w:rsidRPr="00074E5B" w:rsidRDefault="00951BFF" w:rsidP="00173053">
      <w:pPr>
        <w:spacing w:line="360" w:lineRule="auto"/>
        <w:rPr>
          <w:rFonts w:ascii="Times New Roman" w:eastAsia="FangSong" w:hAnsi="Times New Roman" w:cs="Times New Roman"/>
          <w:bCs/>
          <w:noProof/>
          <w:color w:val="000000" w:themeColor="text1"/>
          <w:sz w:val="24"/>
          <w:szCs w:val="24"/>
        </w:rPr>
      </w:pPr>
      <w:bookmarkStart w:id="21" w:name="_Hlk119180523"/>
      <w:r w:rsidRPr="00074E5B">
        <w:rPr>
          <w:rFonts w:ascii="Times New Roman" w:eastAsia="SimSun" w:hAnsi="Times New Roman" w:cs="Times New Roman"/>
          <w:bCs/>
          <w:noProof/>
          <w:color w:val="000000" w:themeColor="text1"/>
          <w:sz w:val="24"/>
          <w:szCs w:val="24"/>
        </w:rPr>
        <w:t>The</w:t>
      </w:r>
      <w:r w:rsidR="005F041A" w:rsidRPr="00074E5B">
        <w:rPr>
          <w:rFonts w:ascii="Times New Roman" w:eastAsia="SimSun" w:hAnsi="Times New Roman" w:cs="Times New Roman"/>
          <w:bCs/>
          <w:noProof/>
          <w:color w:val="000000" w:themeColor="text1"/>
          <w:sz w:val="24"/>
          <w:szCs w:val="24"/>
        </w:rPr>
        <w:t xml:space="preserve"> improvement of</w:t>
      </w:r>
      <w:r w:rsidR="00FB5BBB" w:rsidRPr="00074E5B">
        <w:rPr>
          <w:rFonts w:ascii="Times New Roman" w:eastAsia="SimSun" w:hAnsi="Times New Roman" w:cs="Times New Roman"/>
          <w:bCs/>
          <w:noProof/>
          <w:color w:val="000000" w:themeColor="text1"/>
          <w:sz w:val="24"/>
          <w:szCs w:val="24"/>
        </w:rPr>
        <w:t xml:space="preserve"> the interfacial</w:t>
      </w:r>
      <w:r w:rsidRPr="00074E5B">
        <w:rPr>
          <w:rFonts w:ascii="Times New Roman" w:eastAsia="SimSun" w:hAnsi="Times New Roman" w:cs="Times New Roman"/>
          <w:bCs/>
          <w:noProof/>
          <w:color w:val="000000" w:themeColor="text1"/>
          <w:sz w:val="24"/>
          <w:szCs w:val="24"/>
        </w:rPr>
        <w:t xml:space="preserve"> contact between ETL and metal electrode</w:t>
      </w:r>
      <w:r w:rsidR="005F041A" w:rsidRPr="00074E5B">
        <w:rPr>
          <w:rFonts w:ascii="Times New Roman" w:eastAsia="SimSun" w:hAnsi="Times New Roman" w:cs="Times New Roman"/>
          <w:bCs/>
          <w:noProof/>
          <w:color w:val="000000" w:themeColor="text1"/>
          <w:sz w:val="24"/>
          <w:szCs w:val="24"/>
        </w:rPr>
        <w:t xml:space="preserve"> can</w:t>
      </w:r>
      <w:r w:rsidRPr="00074E5B">
        <w:rPr>
          <w:rFonts w:ascii="Times New Roman" w:eastAsia="SimSun" w:hAnsi="Times New Roman" w:cs="Times New Roman"/>
          <w:bCs/>
          <w:noProof/>
          <w:color w:val="000000" w:themeColor="text1"/>
          <w:sz w:val="24"/>
          <w:szCs w:val="24"/>
        </w:rPr>
        <w:t xml:space="preserve"> </w:t>
      </w:r>
      <w:r w:rsidR="005F041A" w:rsidRPr="00074E5B">
        <w:rPr>
          <w:rFonts w:ascii="Times New Roman" w:eastAsia="SimSun" w:hAnsi="Times New Roman" w:cs="Times New Roman"/>
          <w:bCs/>
          <w:noProof/>
          <w:color w:val="000000" w:themeColor="text1"/>
          <w:sz w:val="24"/>
          <w:szCs w:val="24"/>
        </w:rPr>
        <w:t>suppress the non-radiative recombination effectively</w:t>
      </w:r>
      <w:r w:rsidRPr="00074E5B">
        <w:rPr>
          <w:rFonts w:ascii="Times New Roman" w:eastAsia="SimSun" w:hAnsi="Times New Roman" w:cs="Times New Roman"/>
          <w:bCs/>
          <w:noProof/>
          <w:color w:val="000000" w:themeColor="text1"/>
          <w:sz w:val="24"/>
          <w:szCs w:val="24"/>
        </w:rPr>
        <w:t>.</w:t>
      </w:r>
      <w:r w:rsidR="005F041A" w:rsidRPr="00074E5B">
        <w:rPr>
          <w:rFonts w:ascii="Times New Roman" w:eastAsia="SimSun" w:hAnsi="Times New Roman" w:cs="Times New Roman"/>
          <w:bCs/>
          <w:noProof/>
          <w:color w:val="000000" w:themeColor="text1"/>
          <w:sz w:val="24"/>
          <w:szCs w:val="24"/>
          <w:vertAlign w:val="superscript"/>
        </w:rPr>
        <w:t>28</w:t>
      </w:r>
      <w:bookmarkEnd w:id="21"/>
      <w:r w:rsidR="005F041A" w:rsidRPr="00074E5B">
        <w:rPr>
          <w:rFonts w:ascii="Times New Roman" w:eastAsia="SimSun" w:hAnsi="Times New Roman" w:cs="Times New Roman"/>
          <w:bCs/>
          <w:noProof/>
          <w:color w:val="000000" w:themeColor="text1"/>
          <w:sz w:val="24"/>
          <w:szCs w:val="24"/>
          <w:vertAlign w:val="superscript"/>
        </w:rPr>
        <w:t xml:space="preserve"> </w:t>
      </w:r>
      <w:r w:rsidR="004F6348" w:rsidRPr="00074E5B">
        <w:rPr>
          <w:rFonts w:ascii="Times New Roman" w:eastAsia="SimSun" w:hAnsi="Times New Roman" w:cs="Times New Roman"/>
          <w:bCs/>
          <w:noProof/>
          <w:color w:val="000000" w:themeColor="text1"/>
          <w:sz w:val="24"/>
          <w:szCs w:val="24"/>
        </w:rPr>
        <w:t xml:space="preserve">To further explore the non-radiative recombination behavior, the relationship between light intensity and </w:t>
      </w:r>
      <w:r w:rsidR="004F6348" w:rsidRPr="00074E5B">
        <w:rPr>
          <w:rFonts w:ascii="Times New Roman" w:eastAsia="SimSun" w:hAnsi="Times New Roman" w:cs="Times New Roman"/>
          <w:bCs/>
          <w:i/>
          <w:noProof/>
          <w:color w:val="000000" w:themeColor="text1"/>
          <w:sz w:val="24"/>
          <w:szCs w:val="24"/>
        </w:rPr>
        <w:t>V</w:t>
      </w:r>
      <w:r w:rsidR="004F6348" w:rsidRPr="00074E5B">
        <w:rPr>
          <w:rFonts w:ascii="Times New Roman" w:eastAsia="SimSun" w:hAnsi="Times New Roman" w:cs="Times New Roman"/>
          <w:bCs/>
          <w:noProof/>
          <w:color w:val="000000" w:themeColor="text1"/>
          <w:sz w:val="24"/>
          <w:szCs w:val="24"/>
          <w:vertAlign w:val="subscript"/>
        </w:rPr>
        <w:t>OC</w:t>
      </w:r>
      <w:r w:rsidR="004F6348" w:rsidRPr="00074E5B">
        <w:rPr>
          <w:rFonts w:ascii="Times New Roman" w:eastAsia="SimSun" w:hAnsi="Times New Roman" w:cs="Times New Roman"/>
          <w:bCs/>
          <w:noProof/>
          <w:color w:val="000000" w:themeColor="text1"/>
          <w:sz w:val="24"/>
          <w:szCs w:val="24"/>
        </w:rPr>
        <w:t xml:space="preserve"> was investigated</w:t>
      </w:r>
      <w:r w:rsidR="003B4FCA" w:rsidRPr="00074E5B">
        <w:rPr>
          <w:rFonts w:ascii="Times New Roman" w:eastAsia="SimSun" w:hAnsi="Times New Roman" w:cs="Times New Roman"/>
          <w:bCs/>
          <w:noProof/>
          <w:color w:val="000000" w:themeColor="text1"/>
          <w:sz w:val="24"/>
          <w:szCs w:val="24"/>
        </w:rPr>
        <w:t>,</w:t>
      </w:r>
      <w:r w:rsidR="004F6348" w:rsidRPr="00074E5B">
        <w:rPr>
          <w:rFonts w:ascii="Times New Roman" w:eastAsia="SimSun" w:hAnsi="Times New Roman" w:cs="Times New Roman"/>
          <w:bCs/>
          <w:noProof/>
          <w:color w:val="000000" w:themeColor="text1"/>
          <w:sz w:val="24"/>
          <w:szCs w:val="24"/>
        </w:rPr>
        <w:t xml:space="preserve"> as shown in Fig</w:t>
      </w:r>
      <w:r w:rsidR="00E96DCB" w:rsidRPr="00074E5B">
        <w:rPr>
          <w:rFonts w:ascii="Times New Roman" w:eastAsia="SimSun" w:hAnsi="Times New Roman" w:cs="Times New Roman"/>
          <w:bCs/>
          <w:noProof/>
          <w:color w:val="000000" w:themeColor="text1"/>
          <w:sz w:val="24"/>
          <w:szCs w:val="24"/>
        </w:rPr>
        <w:t>.</w:t>
      </w:r>
      <w:r w:rsidR="004F6348" w:rsidRPr="00074E5B">
        <w:rPr>
          <w:rFonts w:ascii="Times New Roman" w:eastAsia="SimSun" w:hAnsi="Times New Roman" w:cs="Times New Roman"/>
          <w:bCs/>
          <w:noProof/>
          <w:color w:val="000000" w:themeColor="text1"/>
          <w:sz w:val="24"/>
          <w:szCs w:val="24"/>
        </w:rPr>
        <w:t xml:space="preserve"> 3</w:t>
      </w:r>
      <w:r w:rsidR="007D56E4" w:rsidRPr="00074E5B">
        <w:rPr>
          <w:rFonts w:ascii="Times New Roman" w:eastAsia="SimSun" w:hAnsi="Times New Roman" w:cs="Times New Roman"/>
          <w:bCs/>
          <w:noProof/>
          <w:color w:val="000000" w:themeColor="text1"/>
          <w:sz w:val="24"/>
          <w:szCs w:val="24"/>
        </w:rPr>
        <w:t>a</w:t>
      </w:r>
      <w:r w:rsidR="003B4FCA" w:rsidRPr="00074E5B">
        <w:rPr>
          <w:rFonts w:ascii="Times New Roman" w:eastAsia="SimSun" w:hAnsi="Times New Roman" w:cs="Times New Roman"/>
          <w:bCs/>
          <w:noProof/>
          <w:color w:val="000000" w:themeColor="text1"/>
          <w:sz w:val="24"/>
          <w:szCs w:val="24"/>
        </w:rPr>
        <w:t>.</w:t>
      </w:r>
      <w:r w:rsidR="00430A5E" w:rsidRPr="00074E5B">
        <w:rPr>
          <w:rFonts w:ascii="Times New Roman" w:eastAsia="SimSun" w:hAnsi="Times New Roman" w:cs="Times New Roman"/>
          <w:bCs/>
          <w:noProof/>
          <w:color w:val="000000" w:themeColor="text1"/>
          <w:sz w:val="24"/>
          <w:szCs w:val="24"/>
        </w:rPr>
        <w:t xml:space="preserve"> </w:t>
      </w:r>
      <w:r w:rsidR="003B4FCA" w:rsidRPr="00074E5B">
        <w:rPr>
          <w:rFonts w:ascii="Times New Roman" w:eastAsia="SimSun" w:hAnsi="Times New Roman" w:cs="Times New Roman"/>
          <w:bCs/>
          <w:noProof/>
          <w:color w:val="000000" w:themeColor="text1"/>
          <w:sz w:val="24"/>
          <w:szCs w:val="24"/>
        </w:rPr>
        <w:t xml:space="preserve">This was </w:t>
      </w:r>
      <w:r w:rsidR="004F6348" w:rsidRPr="00074E5B">
        <w:rPr>
          <w:rFonts w:ascii="Times New Roman" w:eastAsia="SimSun" w:hAnsi="Times New Roman" w:cs="Times New Roman"/>
          <w:bCs/>
          <w:noProof/>
          <w:color w:val="000000" w:themeColor="text1"/>
          <w:sz w:val="24"/>
          <w:szCs w:val="24"/>
        </w:rPr>
        <w:t>used to evaluate the trap-assisted recombination mechanism in PSCs.</w:t>
      </w:r>
      <w:r w:rsidR="00432B74" w:rsidRPr="00074E5B">
        <w:rPr>
          <w:rFonts w:ascii="Times New Roman" w:eastAsia="SimSun" w:hAnsi="Times New Roman" w:cs="Times New Roman"/>
          <w:bCs/>
          <w:noProof/>
          <w:color w:val="000000" w:themeColor="text1"/>
          <w:sz w:val="24"/>
          <w:szCs w:val="24"/>
        </w:rPr>
        <w:t xml:space="preserve"> </w:t>
      </w:r>
      <w:r w:rsidR="007F7C3F" w:rsidRPr="00074E5B">
        <w:rPr>
          <w:rFonts w:ascii="Times New Roman" w:eastAsia="SimSun" w:hAnsi="Times New Roman" w:cs="Times New Roman"/>
          <w:bCs/>
          <w:noProof/>
          <w:color w:val="000000" w:themeColor="text1"/>
          <w:sz w:val="24"/>
          <w:szCs w:val="24"/>
        </w:rPr>
        <w:t>Based on previous reports, when the ideality factor (</w:t>
      </w:r>
      <w:r w:rsidR="007F7C3F" w:rsidRPr="00074E5B">
        <w:rPr>
          <w:rFonts w:ascii="Times New Roman" w:eastAsia="SimSun" w:hAnsi="Times New Roman" w:cs="Times New Roman"/>
          <w:bCs/>
          <w:i/>
          <w:noProof/>
          <w:color w:val="000000" w:themeColor="text1"/>
          <w:sz w:val="24"/>
          <w:szCs w:val="24"/>
        </w:rPr>
        <w:t>n</w:t>
      </w:r>
      <w:r w:rsidR="007F7C3F" w:rsidRPr="00074E5B">
        <w:rPr>
          <w:rFonts w:ascii="Times New Roman" w:eastAsia="SimSun" w:hAnsi="Times New Roman" w:cs="Times New Roman"/>
          <w:bCs/>
          <w:noProof/>
          <w:color w:val="000000" w:themeColor="text1"/>
          <w:sz w:val="24"/>
          <w:szCs w:val="24"/>
        </w:rPr>
        <w:t xml:space="preserve">) is </w:t>
      </w:r>
      <w:r w:rsidR="00B22E27" w:rsidRPr="00074E5B">
        <w:rPr>
          <w:rFonts w:ascii="Times New Roman" w:eastAsia="SimSun" w:hAnsi="Times New Roman" w:cs="Times New Roman"/>
          <w:bCs/>
          <w:noProof/>
          <w:color w:val="000000" w:themeColor="text1"/>
          <w:sz w:val="24"/>
          <w:szCs w:val="24"/>
        </w:rPr>
        <w:t xml:space="preserve">close </w:t>
      </w:r>
      <w:r w:rsidR="007F7C3F" w:rsidRPr="00074E5B">
        <w:rPr>
          <w:rFonts w:ascii="Times New Roman" w:eastAsia="SimSun" w:hAnsi="Times New Roman" w:cs="Times New Roman"/>
          <w:bCs/>
          <w:noProof/>
          <w:color w:val="000000" w:themeColor="text1"/>
          <w:sz w:val="24"/>
          <w:szCs w:val="24"/>
        </w:rPr>
        <w:t xml:space="preserve">to 1, </w:t>
      </w:r>
      <w:bookmarkStart w:id="22" w:name="OLE_LINK14"/>
      <w:r w:rsidR="007F7C3F" w:rsidRPr="00074E5B">
        <w:rPr>
          <w:rFonts w:ascii="Times New Roman" w:eastAsia="SimSun" w:hAnsi="Times New Roman" w:cs="Times New Roman"/>
          <w:bCs/>
          <w:noProof/>
          <w:color w:val="000000" w:themeColor="text1"/>
          <w:sz w:val="24"/>
          <w:szCs w:val="24"/>
        </w:rPr>
        <w:t>Shockley-Read-Hall recombination</w:t>
      </w:r>
      <w:bookmarkEnd w:id="22"/>
      <w:r w:rsidR="007F7C3F" w:rsidRPr="00074E5B">
        <w:rPr>
          <w:rFonts w:ascii="Times New Roman" w:eastAsia="SimSun" w:hAnsi="Times New Roman" w:cs="Times New Roman"/>
          <w:bCs/>
          <w:noProof/>
          <w:color w:val="000000" w:themeColor="text1"/>
          <w:sz w:val="24"/>
          <w:szCs w:val="24"/>
        </w:rPr>
        <w:t xml:space="preserve"> is </w:t>
      </w:r>
      <w:r w:rsidR="00B22E27" w:rsidRPr="00074E5B">
        <w:rPr>
          <w:rFonts w:ascii="Times New Roman" w:eastAsia="SimSun" w:hAnsi="Times New Roman" w:cs="Times New Roman"/>
          <w:bCs/>
          <w:noProof/>
          <w:color w:val="000000" w:themeColor="text1"/>
          <w:sz w:val="24"/>
          <w:szCs w:val="24"/>
        </w:rPr>
        <w:t>suppressed</w:t>
      </w:r>
      <w:r w:rsidR="007F7C3F" w:rsidRPr="00074E5B">
        <w:rPr>
          <w:rFonts w:ascii="Times New Roman" w:eastAsia="SimSun" w:hAnsi="Times New Roman" w:cs="Times New Roman"/>
          <w:bCs/>
          <w:noProof/>
          <w:color w:val="000000" w:themeColor="text1"/>
          <w:sz w:val="24"/>
          <w:szCs w:val="24"/>
        </w:rPr>
        <w:t>.</w:t>
      </w:r>
      <w:r w:rsidR="00D05A3B" w:rsidRPr="00074E5B">
        <w:rPr>
          <w:rFonts w:ascii="Times New Roman" w:eastAsia="SimSun" w:hAnsi="Times New Roman" w:cs="Times New Roman"/>
          <w:bCs/>
          <w:noProof/>
          <w:color w:val="000000" w:themeColor="text1"/>
          <w:sz w:val="24"/>
          <w:szCs w:val="24"/>
          <w:vertAlign w:val="superscript"/>
        </w:rPr>
        <w:t>4</w:t>
      </w:r>
      <w:r w:rsidR="00764BBE" w:rsidRPr="00074E5B">
        <w:rPr>
          <w:rFonts w:ascii="Times New Roman" w:eastAsia="SimSun" w:hAnsi="Times New Roman" w:cs="Times New Roman"/>
          <w:bCs/>
          <w:noProof/>
          <w:color w:val="000000" w:themeColor="text1"/>
          <w:sz w:val="24"/>
          <w:szCs w:val="24"/>
          <w:vertAlign w:val="superscript"/>
        </w:rPr>
        <w:t>0</w:t>
      </w:r>
      <w:r w:rsidR="00F756C7" w:rsidRPr="00074E5B">
        <w:rPr>
          <w:rFonts w:ascii="Times New Roman" w:eastAsia="SimSun" w:hAnsi="Times New Roman" w:cs="Times New Roman"/>
          <w:bCs/>
          <w:noProof/>
          <w:color w:val="000000" w:themeColor="text1"/>
          <w:sz w:val="24"/>
          <w:szCs w:val="24"/>
        </w:rPr>
        <w:t xml:space="preserve"> The</w:t>
      </w:r>
      <w:r w:rsidR="007F7C3F" w:rsidRPr="00074E5B">
        <w:rPr>
          <w:rFonts w:ascii="Times New Roman" w:eastAsia="SimSun" w:hAnsi="Times New Roman" w:cs="Times New Roman"/>
          <w:bCs/>
          <w:noProof/>
          <w:color w:val="000000" w:themeColor="text1"/>
          <w:sz w:val="24"/>
          <w:szCs w:val="24"/>
        </w:rPr>
        <w:t xml:space="preserve"> </w:t>
      </w:r>
      <w:r w:rsidR="00F756C7" w:rsidRPr="00074E5B">
        <w:rPr>
          <w:rFonts w:ascii="Times New Roman" w:eastAsia="SimSun" w:hAnsi="Times New Roman" w:cs="Times New Roman"/>
          <w:bCs/>
          <w:noProof/>
          <w:color w:val="000000" w:themeColor="text1"/>
          <w:sz w:val="24"/>
          <w:szCs w:val="24"/>
        </w:rPr>
        <w:t>i</w:t>
      </w:r>
      <w:r w:rsidR="00C075EE" w:rsidRPr="00074E5B">
        <w:rPr>
          <w:rFonts w:ascii="Times New Roman" w:eastAsia="SimSun" w:hAnsi="Times New Roman" w:cs="Times New Roman"/>
          <w:bCs/>
          <w:noProof/>
          <w:color w:val="000000" w:themeColor="text1"/>
          <w:sz w:val="24"/>
          <w:szCs w:val="24"/>
        </w:rPr>
        <w:t xml:space="preserve">deality factor </w:t>
      </w:r>
      <w:r w:rsidR="00C075EE" w:rsidRPr="00074E5B">
        <w:rPr>
          <w:rFonts w:ascii="Times New Roman" w:eastAsia="FangSong" w:hAnsi="Times New Roman" w:cs="Times New Roman"/>
          <w:bCs/>
          <w:noProof/>
          <w:color w:val="000000" w:themeColor="text1"/>
          <w:sz w:val="24"/>
          <w:szCs w:val="24"/>
        </w:rPr>
        <w:t>is calculated by the following equation</w:t>
      </w:r>
      <w:r w:rsidR="003A6F1F" w:rsidRPr="00074E5B">
        <w:rPr>
          <w:rFonts w:ascii="Times New Roman" w:eastAsia="FangSong" w:hAnsi="Times New Roman" w:cs="Times New Roman"/>
          <w:bCs/>
          <w:noProof/>
          <w:color w:val="000000" w:themeColor="text1"/>
          <w:sz w:val="24"/>
          <w:szCs w:val="24"/>
        </w:rPr>
        <w:t>:</w:t>
      </w:r>
      <w:r w:rsidR="00412C43" w:rsidRPr="00074E5B">
        <w:rPr>
          <w:rFonts w:ascii="Times New Roman" w:eastAsia="SimSun" w:hAnsi="Times New Roman" w:cs="Times New Roman"/>
          <w:bCs/>
          <w:noProof/>
          <w:color w:val="000000" w:themeColor="text1"/>
          <w:sz w:val="24"/>
          <w:szCs w:val="24"/>
          <w:vertAlign w:val="superscript"/>
        </w:rPr>
        <w:t>4</w:t>
      </w:r>
      <w:r w:rsidR="00764BBE" w:rsidRPr="00074E5B">
        <w:rPr>
          <w:rFonts w:ascii="Times New Roman" w:eastAsia="SimSun" w:hAnsi="Times New Roman" w:cs="Times New Roman"/>
          <w:bCs/>
          <w:noProof/>
          <w:color w:val="000000" w:themeColor="text1"/>
          <w:sz w:val="24"/>
          <w:szCs w:val="24"/>
          <w:vertAlign w:val="superscript"/>
        </w:rPr>
        <w:t>1</w:t>
      </w:r>
    </w:p>
    <w:p w14:paraId="37FE53DE" w14:textId="4E5ABADE" w:rsidR="00C075EE" w:rsidRPr="00074E5B" w:rsidRDefault="00000000" w:rsidP="00173053">
      <w:pPr>
        <w:spacing w:line="360" w:lineRule="auto"/>
        <w:rPr>
          <w:rFonts w:ascii="Times New Roman" w:eastAsia="FangSong" w:hAnsi="Times New Roman" w:cs="Times New Roman"/>
          <w:bCs/>
          <w:noProof/>
          <w:color w:val="000000" w:themeColor="text1"/>
          <w:sz w:val="24"/>
          <w:szCs w:val="24"/>
        </w:rPr>
      </w:pPr>
      <m:oMathPara>
        <m:oMath>
          <m:eqArr>
            <m:eqArrPr>
              <m:maxDist m:val="1"/>
              <m:ctrlPr>
                <w:rPr>
                  <w:rFonts w:ascii="Cambria Math" w:eastAsia="SimSun" w:hAnsi="Cambria Math" w:cs="Times New Roman"/>
                  <w:bCs/>
                  <w:i/>
                  <w:noProof/>
                  <w:color w:val="000000" w:themeColor="text1"/>
                  <w:sz w:val="24"/>
                  <w:szCs w:val="24"/>
                </w:rPr>
              </m:ctrlPr>
            </m:eqArrPr>
            <m:e>
              <m:r>
                <w:rPr>
                  <w:rFonts w:ascii="Cambria Math" w:eastAsia="SimSun" w:hAnsi="Cambria Math" w:cs="Times New Roman"/>
                  <w:noProof/>
                  <w:color w:val="000000" w:themeColor="text1"/>
                  <w:sz w:val="24"/>
                  <w:szCs w:val="24"/>
                </w:rPr>
                <m:t>n=</m:t>
              </m:r>
              <m:sSup>
                <m:sSupPr>
                  <m:ctrlPr>
                    <w:rPr>
                      <w:rFonts w:ascii="Cambria Math" w:eastAsia="SimSun" w:hAnsi="Cambria Math" w:cs="Times New Roman"/>
                      <w:bCs/>
                      <w:i/>
                      <w:noProof/>
                      <w:color w:val="000000" w:themeColor="text1"/>
                      <w:sz w:val="24"/>
                      <w:szCs w:val="24"/>
                    </w:rPr>
                  </m:ctrlPr>
                </m:sSupPr>
                <m:e>
                  <m:d>
                    <m:dPr>
                      <m:ctrlPr>
                        <w:rPr>
                          <w:rFonts w:ascii="Cambria Math" w:eastAsia="SimSun" w:hAnsi="Cambria Math" w:cs="Times New Roman"/>
                          <w:bCs/>
                          <w:i/>
                          <w:noProof/>
                          <w:color w:val="000000" w:themeColor="text1"/>
                          <w:sz w:val="24"/>
                          <w:szCs w:val="24"/>
                        </w:rPr>
                      </m:ctrlPr>
                    </m:dPr>
                    <m:e>
                      <m:f>
                        <m:fPr>
                          <m:ctrlPr>
                            <w:rPr>
                              <w:rFonts w:ascii="Cambria Math" w:eastAsia="SimSun" w:hAnsi="Cambria Math" w:cs="Times New Roman"/>
                              <w:bCs/>
                              <w:i/>
                              <w:noProof/>
                              <w:color w:val="000000" w:themeColor="text1"/>
                              <w:sz w:val="24"/>
                              <w:szCs w:val="24"/>
                            </w:rPr>
                          </m:ctrlPr>
                        </m:fPr>
                        <m:num>
                          <m:sSub>
                            <m:sSubPr>
                              <m:ctrlPr>
                                <w:rPr>
                                  <w:rFonts w:ascii="Cambria Math" w:eastAsia="SimSun" w:hAnsi="Cambria Math" w:cs="Times New Roman"/>
                                  <w:bCs/>
                                  <w:i/>
                                  <w:noProof/>
                                  <w:color w:val="000000" w:themeColor="text1"/>
                                  <w:sz w:val="24"/>
                                  <w:szCs w:val="24"/>
                                </w:rPr>
                              </m:ctrlPr>
                            </m:sSubPr>
                            <m:e>
                              <m:r>
                                <w:rPr>
                                  <w:rFonts w:ascii="Cambria Math" w:eastAsia="SimSun" w:hAnsi="Cambria Math" w:cs="Times New Roman"/>
                                  <w:noProof/>
                                  <w:color w:val="000000" w:themeColor="text1"/>
                                  <w:sz w:val="24"/>
                                  <w:szCs w:val="24"/>
                                </w:rPr>
                                <m:t>k</m:t>
                              </m:r>
                            </m:e>
                            <m:sub>
                              <m:r>
                                <w:rPr>
                                  <w:rFonts w:ascii="Cambria Math" w:eastAsia="SimSun" w:hAnsi="Cambria Math" w:cs="Times New Roman"/>
                                  <w:noProof/>
                                  <w:color w:val="000000" w:themeColor="text1"/>
                                  <w:sz w:val="24"/>
                                  <w:szCs w:val="24"/>
                                </w:rPr>
                                <m:t>B</m:t>
                              </m:r>
                            </m:sub>
                          </m:sSub>
                          <m:r>
                            <w:rPr>
                              <w:rFonts w:ascii="Cambria Math" w:eastAsia="SimSun" w:hAnsi="Cambria Math" w:cs="Times New Roman"/>
                              <w:noProof/>
                              <w:color w:val="000000" w:themeColor="text1"/>
                              <w:sz w:val="24"/>
                              <w:szCs w:val="24"/>
                            </w:rPr>
                            <m:t>T∂lnI</m:t>
                          </m:r>
                        </m:num>
                        <m:den>
                          <m:sSub>
                            <m:sSubPr>
                              <m:ctrlPr>
                                <w:rPr>
                                  <w:rFonts w:ascii="Cambria Math" w:eastAsia="SimSun" w:hAnsi="Cambria Math" w:cs="Times New Roman"/>
                                  <w:bCs/>
                                  <w:i/>
                                  <w:noProof/>
                                  <w:color w:val="000000" w:themeColor="text1"/>
                                  <w:sz w:val="24"/>
                                  <w:szCs w:val="24"/>
                                </w:rPr>
                              </m:ctrlPr>
                            </m:sSubPr>
                            <m:e>
                              <m:r>
                                <w:rPr>
                                  <w:rFonts w:ascii="Cambria Math" w:eastAsia="SimSun" w:hAnsi="Cambria Math" w:cs="Times New Roman"/>
                                  <w:noProof/>
                                  <w:color w:val="000000" w:themeColor="text1"/>
                                  <w:sz w:val="24"/>
                                  <w:szCs w:val="24"/>
                                </w:rPr>
                                <m:t>q</m:t>
                              </m:r>
                            </m:e>
                            <m:sub>
                              <m:r>
                                <w:rPr>
                                  <w:rFonts w:ascii="Cambria Math" w:eastAsia="SimSun" w:hAnsi="Cambria Math" w:cs="Times New Roman"/>
                                  <w:noProof/>
                                  <w:color w:val="000000" w:themeColor="text1"/>
                                  <w:sz w:val="24"/>
                                  <w:szCs w:val="24"/>
                                </w:rPr>
                                <m:t>e</m:t>
                              </m:r>
                            </m:sub>
                          </m:sSub>
                          <m:r>
                            <w:rPr>
                              <w:rFonts w:ascii="Cambria Math" w:eastAsia="SimSun" w:hAnsi="Cambria Math" w:cs="Times New Roman"/>
                              <w:noProof/>
                              <w:color w:val="000000" w:themeColor="text1"/>
                              <w:sz w:val="24"/>
                              <w:szCs w:val="24"/>
                            </w:rPr>
                            <m:t>∂V</m:t>
                          </m:r>
                        </m:den>
                      </m:f>
                    </m:e>
                  </m:d>
                </m:e>
                <m:sup>
                  <m:r>
                    <w:rPr>
                      <w:rFonts w:ascii="Cambria Math" w:eastAsia="SimSun" w:hAnsi="Cambria Math" w:cs="Times New Roman"/>
                      <w:noProof/>
                      <w:color w:val="000000" w:themeColor="text1"/>
                      <w:sz w:val="24"/>
                      <w:szCs w:val="24"/>
                    </w:rPr>
                    <m:t>-1</m:t>
                  </m:r>
                </m:sup>
              </m:sSup>
              <m:r>
                <w:rPr>
                  <w:rFonts w:ascii="Cambria Math" w:eastAsia="SimSun" w:hAnsi="Cambria Math" w:cs="Times New Roman"/>
                  <w:noProof/>
                  <w:color w:val="000000" w:themeColor="text1"/>
                  <w:sz w:val="24"/>
                  <w:szCs w:val="24"/>
                </w:rPr>
                <m:t>#</m:t>
              </m:r>
              <m:d>
                <m:dPr>
                  <m:ctrlPr>
                    <w:rPr>
                      <w:rFonts w:ascii="Cambria Math" w:eastAsia="SimSun" w:hAnsi="Cambria Math" w:cs="Times New Roman"/>
                      <w:bCs/>
                      <w:i/>
                      <w:noProof/>
                      <w:color w:val="000000" w:themeColor="text1"/>
                      <w:sz w:val="24"/>
                      <w:szCs w:val="24"/>
                    </w:rPr>
                  </m:ctrlPr>
                </m:dPr>
                <m:e>
                  <m:r>
                    <w:rPr>
                      <w:rFonts w:ascii="Cambria Math" w:eastAsia="SimSun" w:hAnsi="Cambria Math" w:cs="Times New Roman"/>
                      <w:noProof/>
                      <w:color w:val="000000" w:themeColor="text1"/>
                      <w:sz w:val="24"/>
                      <w:szCs w:val="24"/>
                    </w:rPr>
                    <m:t>2</m:t>
                  </m:r>
                </m:e>
              </m:d>
            </m:e>
          </m:eqArr>
        </m:oMath>
      </m:oMathPara>
    </w:p>
    <w:p w14:paraId="44BDB6AE" w14:textId="0C04E1C7" w:rsidR="00C075EE" w:rsidRPr="00074E5B" w:rsidRDefault="00E45895" w:rsidP="00173053">
      <w:pPr>
        <w:spacing w:line="360" w:lineRule="auto"/>
        <w:rPr>
          <w:rFonts w:ascii="Times New Roman" w:eastAsia="FangSong" w:hAnsi="Times New Roman" w:cs="Times New Roman"/>
          <w:bCs/>
          <w:noProof/>
          <w:color w:val="000000" w:themeColor="text1"/>
          <w:sz w:val="24"/>
          <w:szCs w:val="24"/>
        </w:rPr>
      </w:pPr>
      <w:r w:rsidRPr="00074E5B">
        <w:rPr>
          <w:rFonts w:ascii="Times New Roman" w:eastAsia="FangSong" w:hAnsi="Times New Roman" w:cs="Times New Roman"/>
          <w:bCs/>
          <w:noProof/>
          <w:color w:val="000000" w:themeColor="text1"/>
          <w:sz w:val="24"/>
          <w:szCs w:val="24"/>
        </w:rPr>
        <w:t xml:space="preserve">where </w:t>
      </w:r>
      <w:r w:rsidRPr="00074E5B">
        <w:rPr>
          <w:rFonts w:ascii="Times New Roman" w:eastAsia="FangSong" w:hAnsi="Times New Roman" w:cs="Times New Roman"/>
          <w:bCs/>
          <w:i/>
          <w:noProof/>
          <w:color w:val="000000" w:themeColor="text1"/>
          <w:sz w:val="24"/>
          <w:szCs w:val="24"/>
        </w:rPr>
        <w:t>n</w:t>
      </w:r>
      <w:r w:rsidRPr="00074E5B">
        <w:rPr>
          <w:rFonts w:ascii="Times New Roman" w:eastAsia="FangSong" w:hAnsi="Times New Roman" w:cs="Times New Roman"/>
          <w:bCs/>
          <w:noProof/>
          <w:color w:val="000000" w:themeColor="text1"/>
          <w:sz w:val="24"/>
          <w:szCs w:val="24"/>
        </w:rPr>
        <w:t xml:space="preserve">, </w:t>
      </w:r>
      <w:r w:rsidRPr="00074E5B">
        <w:rPr>
          <w:rFonts w:ascii="Times New Roman" w:eastAsia="FangSong" w:hAnsi="Times New Roman" w:cs="Times New Roman"/>
          <w:bCs/>
          <w:i/>
          <w:noProof/>
          <w:color w:val="000000" w:themeColor="text1"/>
          <w:sz w:val="24"/>
          <w:szCs w:val="24"/>
        </w:rPr>
        <w:t>k</w:t>
      </w:r>
      <w:r w:rsidRPr="00074E5B">
        <w:rPr>
          <w:rFonts w:ascii="Times New Roman" w:eastAsia="FangSong" w:hAnsi="Times New Roman" w:cs="Times New Roman"/>
          <w:bCs/>
          <w:noProof/>
          <w:color w:val="000000" w:themeColor="text1"/>
          <w:sz w:val="24"/>
          <w:szCs w:val="24"/>
          <w:vertAlign w:val="subscript"/>
        </w:rPr>
        <w:t>B</w:t>
      </w:r>
      <w:r w:rsidRPr="00074E5B">
        <w:rPr>
          <w:rFonts w:ascii="Times New Roman" w:eastAsia="FangSong" w:hAnsi="Times New Roman" w:cs="Times New Roman"/>
          <w:bCs/>
          <w:noProof/>
          <w:color w:val="000000" w:themeColor="text1"/>
          <w:sz w:val="24"/>
          <w:szCs w:val="24"/>
        </w:rPr>
        <w:t xml:space="preserve">, </w:t>
      </w:r>
      <w:r w:rsidRPr="00074E5B">
        <w:rPr>
          <w:rFonts w:ascii="Times New Roman" w:eastAsia="FangSong" w:hAnsi="Times New Roman" w:cs="Times New Roman"/>
          <w:bCs/>
          <w:i/>
          <w:noProof/>
          <w:color w:val="000000" w:themeColor="text1"/>
          <w:sz w:val="24"/>
          <w:szCs w:val="24"/>
        </w:rPr>
        <w:t>V</w:t>
      </w:r>
      <w:r w:rsidRPr="00074E5B">
        <w:rPr>
          <w:rFonts w:ascii="Times New Roman" w:eastAsia="FangSong" w:hAnsi="Times New Roman" w:cs="Times New Roman"/>
          <w:bCs/>
          <w:noProof/>
          <w:color w:val="000000" w:themeColor="text1"/>
          <w:sz w:val="24"/>
          <w:szCs w:val="24"/>
        </w:rPr>
        <w:t xml:space="preserve">, </w:t>
      </w:r>
      <w:r w:rsidRPr="00074E5B">
        <w:rPr>
          <w:rFonts w:ascii="Times New Roman" w:eastAsia="FangSong" w:hAnsi="Times New Roman" w:cs="Times New Roman"/>
          <w:bCs/>
          <w:i/>
          <w:noProof/>
          <w:color w:val="000000" w:themeColor="text1"/>
          <w:sz w:val="24"/>
          <w:szCs w:val="24"/>
        </w:rPr>
        <w:t>T</w:t>
      </w:r>
      <w:r w:rsidR="003B4FCA" w:rsidRPr="00074E5B">
        <w:rPr>
          <w:rFonts w:ascii="Times New Roman" w:eastAsia="FangSong" w:hAnsi="Times New Roman" w:cs="Times New Roman"/>
          <w:bCs/>
          <w:noProof/>
          <w:color w:val="000000" w:themeColor="text1"/>
          <w:sz w:val="24"/>
          <w:szCs w:val="24"/>
        </w:rPr>
        <w:t>,</w:t>
      </w:r>
      <w:r w:rsidRPr="00074E5B">
        <w:rPr>
          <w:rFonts w:ascii="Times New Roman" w:eastAsia="FangSong" w:hAnsi="Times New Roman" w:cs="Times New Roman"/>
          <w:bCs/>
          <w:noProof/>
          <w:color w:val="000000" w:themeColor="text1"/>
          <w:sz w:val="24"/>
          <w:szCs w:val="24"/>
        </w:rPr>
        <w:t xml:space="preserve"> and</w:t>
      </w:r>
      <w:r w:rsidRPr="00074E5B">
        <w:rPr>
          <w:rFonts w:ascii="Times New Roman" w:eastAsia="FangSong" w:hAnsi="Times New Roman" w:cs="Times New Roman"/>
          <w:bCs/>
          <w:i/>
          <w:noProof/>
          <w:color w:val="000000" w:themeColor="text1"/>
          <w:sz w:val="24"/>
          <w:szCs w:val="24"/>
        </w:rPr>
        <w:t xml:space="preserve"> q</w:t>
      </w:r>
      <w:r w:rsidRPr="00074E5B">
        <w:rPr>
          <w:rFonts w:ascii="Times New Roman" w:eastAsia="FangSong" w:hAnsi="Times New Roman" w:cs="Times New Roman"/>
          <w:bCs/>
          <w:noProof/>
          <w:color w:val="000000" w:themeColor="text1"/>
          <w:sz w:val="24"/>
          <w:szCs w:val="24"/>
          <w:vertAlign w:val="subscript"/>
        </w:rPr>
        <w:t>e</w:t>
      </w:r>
      <w:r w:rsidRPr="00074E5B">
        <w:rPr>
          <w:rFonts w:ascii="Times New Roman" w:eastAsia="FangSong" w:hAnsi="Times New Roman" w:cs="Times New Roman"/>
          <w:bCs/>
          <w:noProof/>
          <w:color w:val="000000" w:themeColor="text1"/>
          <w:sz w:val="24"/>
          <w:szCs w:val="24"/>
        </w:rPr>
        <w:t xml:space="preserve"> are the ideality factor, Boltzmann constant, </w:t>
      </w:r>
      <w:r w:rsidR="00650024" w:rsidRPr="00074E5B">
        <w:rPr>
          <w:rFonts w:ascii="Times New Roman" w:eastAsia="FangSong" w:hAnsi="Times New Roman" w:cs="Times New Roman"/>
          <w:bCs/>
          <w:noProof/>
          <w:color w:val="000000" w:themeColor="text1"/>
          <w:sz w:val="24"/>
          <w:szCs w:val="24"/>
        </w:rPr>
        <w:t xml:space="preserve">voltage, </w:t>
      </w:r>
      <w:r w:rsidRPr="00074E5B">
        <w:rPr>
          <w:rFonts w:ascii="Times New Roman" w:eastAsia="FangSong" w:hAnsi="Times New Roman" w:cs="Times New Roman"/>
          <w:bCs/>
          <w:noProof/>
          <w:color w:val="000000" w:themeColor="text1"/>
          <w:sz w:val="24"/>
          <w:szCs w:val="24"/>
        </w:rPr>
        <w:t>absolute temperature, and elementary charge</w:t>
      </w:r>
      <w:r w:rsidR="00FC3AFF" w:rsidRPr="00074E5B">
        <w:rPr>
          <w:rFonts w:ascii="Times New Roman" w:eastAsia="FangSong" w:hAnsi="Times New Roman" w:cs="Times New Roman"/>
          <w:bCs/>
          <w:noProof/>
          <w:color w:val="000000" w:themeColor="text1"/>
          <w:sz w:val="24"/>
          <w:szCs w:val="24"/>
        </w:rPr>
        <w:t>, respectively</w:t>
      </w:r>
      <w:r w:rsidR="00B35F6C" w:rsidRPr="00074E5B">
        <w:rPr>
          <w:rFonts w:ascii="Times New Roman" w:eastAsia="FangSong" w:hAnsi="Times New Roman" w:cs="Times New Roman"/>
          <w:bCs/>
          <w:noProof/>
          <w:color w:val="000000" w:themeColor="text1"/>
          <w:sz w:val="24"/>
          <w:szCs w:val="24"/>
        </w:rPr>
        <w:t xml:space="preserve">. </w:t>
      </w:r>
      <w:r w:rsidR="0084515F" w:rsidRPr="00074E5B">
        <w:rPr>
          <w:rFonts w:ascii="Times New Roman" w:eastAsia="FangSong" w:hAnsi="Times New Roman" w:cs="Times New Roman"/>
          <w:bCs/>
          <w:noProof/>
          <w:color w:val="000000" w:themeColor="text1"/>
          <w:sz w:val="24"/>
          <w:szCs w:val="24"/>
        </w:rPr>
        <w:t>As shown in Fig</w:t>
      </w:r>
      <w:r w:rsidR="00E96DCB" w:rsidRPr="00074E5B">
        <w:rPr>
          <w:rFonts w:ascii="Times New Roman" w:eastAsia="FangSong" w:hAnsi="Times New Roman" w:cs="Times New Roman"/>
          <w:bCs/>
          <w:noProof/>
          <w:color w:val="000000" w:themeColor="text1"/>
          <w:sz w:val="24"/>
          <w:szCs w:val="24"/>
        </w:rPr>
        <w:t>.</w:t>
      </w:r>
      <w:r w:rsidR="0084515F" w:rsidRPr="00074E5B">
        <w:rPr>
          <w:rFonts w:ascii="Times New Roman" w:eastAsia="FangSong" w:hAnsi="Times New Roman" w:cs="Times New Roman"/>
          <w:bCs/>
          <w:noProof/>
          <w:color w:val="000000" w:themeColor="text1"/>
          <w:sz w:val="24"/>
          <w:szCs w:val="24"/>
        </w:rPr>
        <w:t xml:space="preserve"> 3</w:t>
      </w:r>
      <w:r w:rsidR="007D56E4" w:rsidRPr="00074E5B">
        <w:rPr>
          <w:rFonts w:ascii="Times New Roman" w:eastAsia="FangSong" w:hAnsi="Times New Roman" w:cs="Times New Roman"/>
          <w:bCs/>
          <w:noProof/>
          <w:color w:val="000000" w:themeColor="text1"/>
          <w:sz w:val="24"/>
          <w:szCs w:val="24"/>
        </w:rPr>
        <w:t>a</w:t>
      </w:r>
      <w:r w:rsidR="0084515F" w:rsidRPr="00074E5B">
        <w:rPr>
          <w:rFonts w:ascii="Times New Roman" w:eastAsia="FangSong" w:hAnsi="Times New Roman" w:cs="Times New Roman"/>
          <w:bCs/>
          <w:noProof/>
          <w:color w:val="000000" w:themeColor="text1"/>
          <w:sz w:val="24"/>
          <w:szCs w:val="24"/>
        </w:rPr>
        <w:t xml:space="preserve">, </w:t>
      </w:r>
      <w:r w:rsidR="00A73F9E" w:rsidRPr="00074E5B">
        <w:rPr>
          <w:rFonts w:ascii="Times New Roman" w:eastAsia="FangSong" w:hAnsi="Times New Roman" w:cs="Times New Roman"/>
          <w:bCs/>
          <w:noProof/>
          <w:color w:val="000000" w:themeColor="text1"/>
          <w:sz w:val="24"/>
          <w:szCs w:val="24"/>
        </w:rPr>
        <w:t xml:space="preserve">the ideality factor </w:t>
      </w:r>
      <w:r w:rsidR="003B4FCA" w:rsidRPr="00074E5B">
        <w:rPr>
          <w:rFonts w:ascii="Times New Roman" w:eastAsia="FangSong" w:hAnsi="Times New Roman" w:cs="Times New Roman"/>
          <w:bCs/>
          <w:noProof/>
          <w:color w:val="000000" w:themeColor="text1"/>
          <w:sz w:val="24"/>
          <w:szCs w:val="24"/>
        </w:rPr>
        <w:t>was</w:t>
      </w:r>
      <w:r w:rsidR="00A73F9E" w:rsidRPr="00074E5B">
        <w:rPr>
          <w:rFonts w:ascii="Times New Roman" w:eastAsia="FangSong" w:hAnsi="Times New Roman" w:cs="Times New Roman"/>
          <w:bCs/>
          <w:noProof/>
          <w:color w:val="000000" w:themeColor="text1"/>
          <w:sz w:val="24"/>
          <w:szCs w:val="24"/>
        </w:rPr>
        <w:t xml:space="preserve"> </w:t>
      </w:r>
      <w:r w:rsidR="00A73F9E" w:rsidRPr="00074E5B">
        <w:rPr>
          <w:rFonts w:ascii="Times New Roman" w:eastAsia="SimSun" w:hAnsi="Times New Roman" w:cs="Times New Roman"/>
          <w:bCs/>
          <w:noProof/>
          <w:color w:val="000000" w:themeColor="text1"/>
          <w:sz w:val="24"/>
          <w:szCs w:val="24"/>
        </w:rPr>
        <w:t>1.53</w:t>
      </w:r>
      <w:r w:rsidR="00A73F9E" w:rsidRPr="00074E5B">
        <w:rPr>
          <w:rFonts w:ascii="Times New Roman" w:eastAsia="FangSong" w:hAnsi="Times New Roman" w:cs="Times New Roman"/>
          <w:bCs/>
          <w:noProof/>
          <w:color w:val="000000" w:themeColor="text1"/>
          <w:sz w:val="24"/>
          <w:szCs w:val="24"/>
        </w:rPr>
        <w:t xml:space="preserve"> for the </w:t>
      </w:r>
      <w:r w:rsidR="00C41704" w:rsidRPr="00074E5B">
        <w:rPr>
          <w:rFonts w:ascii="Times New Roman" w:eastAsia="FangSong" w:hAnsi="Times New Roman" w:cs="Times New Roman"/>
          <w:bCs/>
          <w:noProof/>
          <w:color w:val="000000" w:themeColor="text1"/>
          <w:sz w:val="24"/>
          <w:szCs w:val="24"/>
        </w:rPr>
        <w:t>REF</w:t>
      </w:r>
      <w:r w:rsidR="001D3A8B" w:rsidRPr="00074E5B">
        <w:rPr>
          <w:rFonts w:ascii="Times New Roman" w:eastAsia="FangSong" w:hAnsi="Times New Roman" w:cs="Times New Roman"/>
          <w:bCs/>
          <w:noProof/>
          <w:color w:val="000000" w:themeColor="text1"/>
          <w:sz w:val="24"/>
          <w:szCs w:val="24"/>
        </w:rPr>
        <w:t xml:space="preserve"> device</w:t>
      </w:r>
      <w:r w:rsidR="003B4FCA" w:rsidRPr="00074E5B">
        <w:rPr>
          <w:rFonts w:ascii="Times New Roman" w:eastAsia="FangSong" w:hAnsi="Times New Roman" w:cs="Times New Roman"/>
          <w:bCs/>
          <w:noProof/>
          <w:color w:val="000000" w:themeColor="text1"/>
          <w:sz w:val="24"/>
          <w:szCs w:val="24"/>
        </w:rPr>
        <w:t xml:space="preserve">, which decreased </w:t>
      </w:r>
      <w:r w:rsidR="00A73F9E" w:rsidRPr="00074E5B">
        <w:rPr>
          <w:rFonts w:ascii="Times New Roman" w:eastAsia="FangSong" w:hAnsi="Times New Roman" w:cs="Times New Roman"/>
          <w:bCs/>
          <w:noProof/>
          <w:color w:val="000000" w:themeColor="text1"/>
          <w:sz w:val="24"/>
          <w:szCs w:val="24"/>
        </w:rPr>
        <w:t xml:space="preserve">to </w:t>
      </w:r>
      <w:r w:rsidR="00A73F9E" w:rsidRPr="00074E5B">
        <w:rPr>
          <w:rFonts w:ascii="Times New Roman" w:eastAsia="SimSun" w:hAnsi="Times New Roman" w:cs="Times New Roman"/>
          <w:bCs/>
          <w:noProof/>
          <w:color w:val="000000" w:themeColor="text1"/>
          <w:sz w:val="24"/>
          <w:szCs w:val="24"/>
        </w:rPr>
        <w:t>1.44</w:t>
      </w:r>
      <w:r w:rsidR="00A73F9E" w:rsidRPr="00074E5B">
        <w:rPr>
          <w:rFonts w:ascii="Times New Roman" w:eastAsia="FangSong" w:hAnsi="Times New Roman" w:cs="Times New Roman"/>
          <w:bCs/>
          <w:noProof/>
          <w:color w:val="000000" w:themeColor="text1"/>
          <w:sz w:val="24"/>
          <w:szCs w:val="24"/>
        </w:rPr>
        <w:t xml:space="preserve"> for the IZO</w:t>
      </w:r>
      <w:r w:rsidR="001D3A8B" w:rsidRPr="00074E5B">
        <w:rPr>
          <w:rFonts w:ascii="Times New Roman" w:eastAsia="FangSong" w:hAnsi="Times New Roman" w:cs="Times New Roman"/>
          <w:bCs/>
          <w:noProof/>
          <w:color w:val="000000" w:themeColor="text1"/>
          <w:sz w:val="24"/>
          <w:szCs w:val="24"/>
        </w:rPr>
        <w:t xml:space="preserve"> device</w:t>
      </w:r>
      <w:r w:rsidR="003B4FCA" w:rsidRPr="00074E5B">
        <w:rPr>
          <w:rFonts w:ascii="Times New Roman" w:eastAsia="FangSong" w:hAnsi="Times New Roman" w:cs="Times New Roman"/>
          <w:bCs/>
          <w:noProof/>
          <w:color w:val="000000" w:themeColor="text1"/>
          <w:sz w:val="24"/>
          <w:szCs w:val="24"/>
        </w:rPr>
        <w:t xml:space="preserve">. This </w:t>
      </w:r>
      <w:r w:rsidR="00A73F9E" w:rsidRPr="00074E5B">
        <w:rPr>
          <w:rFonts w:ascii="Times New Roman" w:eastAsia="FangSong" w:hAnsi="Times New Roman" w:cs="Times New Roman"/>
          <w:bCs/>
          <w:noProof/>
          <w:color w:val="000000" w:themeColor="text1"/>
          <w:sz w:val="24"/>
          <w:szCs w:val="24"/>
        </w:rPr>
        <w:t>indicates further suppression of trap-assisted carrier recombination</w:t>
      </w:r>
      <w:r w:rsidR="001D3A8B" w:rsidRPr="00074E5B">
        <w:rPr>
          <w:rFonts w:ascii="Times New Roman" w:eastAsia="FangSong" w:hAnsi="Times New Roman" w:cs="Times New Roman"/>
          <w:bCs/>
          <w:noProof/>
          <w:color w:val="000000" w:themeColor="text1"/>
          <w:sz w:val="24"/>
          <w:szCs w:val="24"/>
        </w:rPr>
        <w:t xml:space="preserve"> for</w:t>
      </w:r>
      <w:r w:rsidR="00F756C7" w:rsidRPr="00074E5B">
        <w:rPr>
          <w:rFonts w:ascii="Times New Roman" w:eastAsia="FangSong" w:hAnsi="Times New Roman" w:cs="Times New Roman"/>
          <w:bCs/>
          <w:noProof/>
          <w:color w:val="000000" w:themeColor="text1"/>
          <w:sz w:val="24"/>
          <w:szCs w:val="24"/>
        </w:rPr>
        <w:t xml:space="preserve"> the</w:t>
      </w:r>
      <w:r w:rsidR="001D3A8B" w:rsidRPr="00074E5B">
        <w:rPr>
          <w:rFonts w:ascii="Times New Roman" w:eastAsia="FangSong" w:hAnsi="Times New Roman" w:cs="Times New Roman"/>
          <w:bCs/>
          <w:noProof/>
          <w:color w:val="000000" w:themeColor="text1"/>
          <w:sz w:val="24"/>
          <w:szCs w:val="24"/>
        </w:rPr>
        <w:t xml:space="preserve"> IZO device</w:t>
      </w:r>
      <w:r w:rsidR="00C110A5" w:rsidRPr="00074E5B">
        <w:rPr>
          <w:rFonts w:ascii="Times New Roman" w:eastAsia="FangSong" w:hAnsi="Times New Roman" w:cs="Times New Roman"/>
          <w:bCs/>
          <w:noProof/>
          <w:color w:val="000000" w:themeColor="text1"/>
          <w:sz w:val="24"/>
          <w:szCs w:val="24"/>
        </w:rPr>
        <w:t xml:space="preserve">. </w:t>
      </w:r>
      <w:r w:rsidR="003B4FCA" w:rsidRPr="00074E5B">
        <w:rPr>
          <w:rFonts w:ascii="Times New Roman" w:eastAsia="FangSong" w:hAnsi="Times New Roman" w:cs="Times New Roman"/>
          <w:bCs/>
          <w:noProof/>
          <w:color w:val="000000" w:themeColor="text1"/>
          <w:sz w:val="24"/>
          <w:szCs w:val="24"/>
        </w:rPr>
        <w:lastRenderedPageBreak/>
        <w:t xml:space="preserve">To </w:t>
      </w:r>
      <w:r w:rsidR="00C110A5" w:rsidRPr="00074E5B">
        <w:rPr>
          <w:rFonts w:ascii="Times New Roman" w:eastAsia="FangSong" w:hAnsi="Times New Roman" w:cs="Times New Roman"/>
          <w:bCs/>
          <w:noProof/>
          <w:color w:val="000000" w:themeColor="text1"/>
          <w:sz w:val="24"/>
          <w:szCs w:val="24"/>
        </w:rPr>
        <w:t xml:space="preserve">further confirm </w:t>
      </w:r>
      <w:r w:rsidR="003B4FCA" w:rsidRPr="00074E5B">
        <w:rPr>
          <w:rFonts w:ascii="Times New Roman" w:eastAsia="FangSong" w:hAnsi="Times New Roman" w:cs="Times New Roman"/>
          <w:bCs/>
          <w:noProof/>
          <w:color w:val="000000" w:themeColor="text1"/>
          <w:sz w:val="24"/>
          <w:szCs w:val="24"/>
        </w:rPr>
        <w:t xml:space="preserve">the </w:t>
      </w:r>
      <w:r w:rsidR="00C110A5" w:rsidRPr="00074E5B">
        <w:rPr>
          <w:rFonts w:ascii="Times New Roman" w:eastAsia="FangSong" w:hAnsi="Times New Roman" w:cs="Times New Roman"/>
          <w:bCs/>
          <w:noProof/>
          <w:color w:val="000000" w:themeColor="text1"/>
          <w:sz w:val="24"/>
          <w:szCs w:val="24"/>
        </w:rPr>
        <w:t xml:space="preserve">efficient charge extraction/transport with </w:t>
      </w:r>
      <w:r w:rsidR="003B4FCA" w:rsidRPr="00074E5B">
        <w:rPr>
          <w:rFonts w:ascii="Times New Roman" w:eastAsia="FangSong" w:hAnsi="Times New Roman" w:cs="Times New Roman"/>
          <w:bCs/>
          <w:noProof/>
          <w:color w:val="000000" w:themeColor="text1"/>
          <w:sz w:val="24"/>
          <w:szCs w:val="24"/>
        </w:rPr>
        <w:t xml:space="preserve">a </w:t>
      </w:r>
      <w:r w:rsidR="00C110A5" w:rsidRPr="00074E5B">
        <w:rPr>
          <w:rFonts w:ascii="Times New Roman" w:eastAsia="FangSong" w:hAnsi="Times New Roman" w:cs="Times New Roman"/>
          <w:bCs/>
          <w:noProof/>
          <w:color w:val="000000" w:themeColor="text1"/>
          <w:sz w:val="24"/>
          <w:szCs w:val="24"/>
        </w:rPr>
        <w:t xml:space="preserve">suppression </w:t>
      </w:r>
      <w:r w:rsidR="003B4FCA" w:rsidRPr="00074E5B">
        <w:rPr>
          <w:rFonts w:ascii="Times New Roman" w:eastAsia="FangSong" w:hAnsi="Times New Roman" w:cs="Times New Roman"/>
          <w:bCs/>
          <w:noProof/>
          <w:color w:val="000000" w:themeColor="text1"/>
          <w:sz w:val="24"/>
          <w:szCs w:val="24"/>
        </w:rPr>
        <w:t xml:space="preserve">in the </w:t>
      </w:r>
      <w:r w:rsidR="00C110A5" w:rsidRPr="00074E5B">
        <w:rPr>
          <w:rFonts w:ascii="Times New Roman" w:eastAsia="FangSong" w:hAnsi="Times New Roman" w:cs="Times New Roman"/>
          <w:bCs/>
          <w:noProof/>
          <w:color w:val="000000" w:themeColor="text1"/>
          <w:sz w:val="24"/>
          <w:szCs w:val="24"/>
        </w:rPr>
        <w:t xml:space="preserve">trap-state density, </w:t>
      </w:r>
      <w:r w:rsidR="000B7BEE" w:rsidRPr="00074E5B">
        <w:rPr>
          <w:rFonts w:ascii="Times New Roman" w:eastAsia="FangSong" w:hAnsi="Times New Roman" w:cs="Times New Roman"/>
          <w:bCs/>
          <w:noProof/>
          <w:color w:val="000000" w:themeColor="text1"/>
          <w:sz w:val="24"/>
          <w:szCs w:val="24"/>
        </w:rPr>
        <w:t>we</w:t>
      </w:r>
      <w:r w:rsidR="00EE31E7" w:rsidRPr="00074E5B">
        <w:rPr>
          <w:rFonts w:ascii="Times New Roman" w:eastAsia="FangSong" w:hAnsi="Times New Roman" w:cs="Times New Roman"/>
          <w:bCs/>
          <w:noProof/>
          <w:color w:val="000000" w:themeColor="text1"/>
          <w:sz w:val="24"/>
          <w:szCs w:val="24"/>
        </w:rPr>
        <w:t xml:space="preserve"> </w:t>
      </w:r>
      <w:r w:rsidR="00E96FE2" w:rsidRPr="00074E5B">
        <w:rPr>
          <w:rFonts w:ascii="Times New Roman" w:eastAsia="FangSong" w:hAnsi="Times New Roman" w:cs="Times New Roman"/>
          <w:bCs/>
          <w:noProof/>
          <w:color w:val="000000" w:themeColor="text1"/>
          <w:sz w:val="24"/>
          <w:szCs w:val="24"/>
        </w:rPr>
        <w:t>prepared electron-only devices (ITO/SnO</w:t>
      </w:r>
      <w:r w:rsidR="00B03253" w:rsidRPr="00074E5B">
        <w:rPr>
          <w:rFonts w:ascii="Times New Roman" w:eastAsia="FangSong" w:hAnsi="Times New Roman" w:cs="Times New Roman"/>
          <w:bCs/>
          <w:noProof/>
          <w:color w:val="000000" w:themeColor="text1"/>
          <w:sz w:val="24"/>
          <w:szCs w:val="24"/>
          <w:vertAlign w:val="subscript"/>
        </w:rPr>
        <w:t>2</w:t>
      </w:r>
      <w:r w:rsidR="00E96FE2" w:rsidRPr="00074E5B">
        <w:rPr>
          <w:rFonts w:ascii="Times New Roman" w:eastAsia="FangSong" w:hAnsi="Times New Roman" w:cs="Times New Roman"/>
          <w:bCs/>
          <w:noProof/>
          <w:color w:val="000000" w:themeColor="text1"/>
          <w:sz w:val="24"/>
          <w:szCs w:val="24"/>
        </w:rPr>
        <w:t>/PVK/PCBM/</w:t>
      </w:r>
      <w:r w:rsidR="00B03F86" w:rsidRPr="00074E5B">
        <w:rPr>
          <w:rFonts w:ascii="Times New Roman" w:eastAsia="FangSong" w:hAnsi="Times New Roman" w:cs="Times New Roman"/>
          <w:bCs/>
          <w:noProof/>
          <w:color w:val="000000" w:themeColor="text1"/>
          <w:sz w:val="24"/>
          <w:szCs w:val="24"/>
        </w:rPr>
        <w:t>ALD-</w:t>
      </w:r>
      <w:r w:rsidR="00E96FE2" w:rsidRPr="00074E5B">
        <w:rPr>
          <w:rFonts w:ascii="Times New Roman" w:eastAsia="FangSong" w:hAnsi="Times New Roman" w:cs="Times New Roman"/>
          <w:bCs/>
          <w:noProof/>
          <w:color w:val="000000" w:themeColor="text1"/>
          <w:sz w:val="24"/>
          <w:szCs w:val="24"/>
        </w:rPr>
        <w:t>SnO</w:t>
      </w:r>
      <w:r w:rsidR="00B03253" w:rsidRPr="00074E5B">
        <w:rPr>
          <w:rFonts w:ascii="Times New Roman" w:eastAsia="FangSong" w:hAnsi="Times New Roman" w:cs="Times New Roman"/>
          <w:bCs/>
          <w:i/>
          <w:noProof/>
          <w:color w:val="000000" w:themeColor="text1"/>
          <w:sz w:val="24"/>
          <w:szCs w:val="24"/>
          <w:vertAlign w:val="subscript"/>
        </w:rPr>
        <w:t>x</w:t>
      </w:r>
      <w:r w:rsidR="00E96FE2" w:rsidRPr="00074E5B">
        <w:rPr>
          <w:rFonts w:ascii="Times New Roman" w:eastAsia="FangSong" w:hAnsi="Times New Roman" w:cs="Times New Roman"/>
          <w:bCs/>
          <w:noProof/>
          <w:color w:val="000000" w:themeColor="text1"/>
          <w:sz w:val="24"/>
          <w:szCs w:val="24"/>
        </w:rPr>
        <w:t>/Ag and ITO/SnO</w:t>
      </w:r>
      <w:r w:rsidR="00E96FE2" w:rsidRPr="00074E5B">
        <w:rPr>
          <w:rFonts w:ascii="Times New Roman" w:eastAsia="FangSong" w:hAnsi="Times New Roman" w:cs="Times New Roman"/>
          <w:bCs/>
          <w:noProof/>
          <w:color w:val="000000" w:themeColor="text1"/>
          <w:sz w:val="24"/>
          <w:szCs w:val="24"/>
          <w:vertAlign w:val="subscript"/>
        </w:rPr>
        <w:t>2</w:t>
      </w:r>
      <w:r w:rsidR="00E96FE2" w:rsidRPr="00074E5B">
        <w:rPr>
          <w:rFonts w:ascii="Times New Roman" w:eastAsia="FangSong" w:hAnsi="Times New Roman" w:cs="Times New Roman"/>
          <w:bCs/>
          <w:noProof/>
          <w:color w:val="000000" w:themeColor="text1"/>
          <w:sz w:val="24"/>
          <w:szCs w:val="24"/>
        </w:rPr>
        <w:t>/PVK/PCBM/</w:t>
      </w:r>
      <w:r w:rsidR="00B03F86" w:rsidRPr="00074E5B">
        <w:rPr>
          <w:rFonts w:ascii="Times New Roman" w:eastAsia="FangSong" w:hAnsi="Times New Roman" w:cs="Times New Roman"/>
          <w:bCs/>
          <w:noProof/>
          <w:color w:val="000000" w:themeColor="text1"/>
          <w:sz w:val="24"/>
          <w:szCs w:val="24"/>
        </w:rPr>
        <w:t>ALD-</w:t>
      </w:r>
      <w:r w:rsidR="00E96FE2" w:rsidRPr="00074E5B">
        <w:rPr>
          <w:rFonts w:ascii="Times New Roman" w:eastAsia="FangSong" w:hAnsi="Times New Roman" w:cs="Times New Roman"/>
          <w:bCs/>
          <w:noProof/>
          <w:color w:val="000000" w:themeColor="text1"/>
          <w:sz w:val="24"/>
          <w:szCs w:val="24"/>
        </w:rPr>
        <w:t>SnO</w:t>
      </w:r>
      <w:r w:rsidR="00B03253" w:rsidRPr="00074E5B">
        <w:rPr>
          <w:rFonts w:ascii="Times New Roman" w:eastAsia="FangSong" w:hAnsi="Times New Roman" w:cs="Times New Roman"/>
          <w:bCs/>
          <w:i/>
          <w:noProof/>
          <w:color w:val="000000" w:themeColor="text1"/>
          <w:sz w:val="24"/>
          <w:szCs w:val="24"/>
          <w:vertAlign w:val="subscript"/>
        </w:rPr>
        <w:t>x</w:t>
      </w:r>
      <w:r w:rsidR="00E96FE2" w:rsidRPr="00074E5B">
        <w:rPr>
          <w:rFonts w:ascii="Times New Roman" w:eastAsia="FangSong" w:hAnsi="Times New Roman" w:cs="Times New Roman"/>
          <w:bCs/>
          <w:noProof/>
          <w:color w:val="000000" w:themeColor="text1"/>
          <w:sz w:val="24"/>
          <w:szCs w:val="24"/>
        </w:rPr>
        <w:t>/IZO/Ag)</w:t>
      </w:r>
      <w:r w:rsidR="000B7BEE" w:rsidRPr="00074E5B">
        <w:rPr>
          <w:rFonts w:ascii="Times New Roman" w:eastAsia="FangSong" w:hAnsi="Times New Roman" w:cs="Times New Roman"/>
          <w:bCs/>
          <w:noProof/>
          <w:color w:val="000000" w:themeColor="text1"/>
          <w:sz w:val="24"/>
          <w:szCs w:val="24"/>
        </w:rPr>
        <w:t xml:space="preserve"> </w:t>
      </w:r>
      <w:r w:rsidR="00E96FE2" w:rsidRPr="00074E5B">
        <w:rPr>
          <w:rFonts w:ascii="Times New Roman" w:eastAsia="FangSong" w:hAnsi="Times New Roman" w:cs="Times New Roman"/>
          <w:bCs/>
          <w:noProof/>
          <w:color w:val="000000" w:themeColor="text1"/>
          <w:sz w:val="24"/>
          <w:szCs w:val="24"/>
        </w:rPr>
        <w:t xml:space="preserve">to </w:t>
      </w:r>
      <w:r w:rsidR="000B7BEE" w:rsidRPr="00074E5B">
        <w:rPr>
          <w:rFonts w:ascii="Times New Roman" w:eastAsia="FangSong" w:hAnsi="Times New Roman" w:cs="Times New Roman"/>
          <w:bCs/>
          <w:noProof/>
          <w:color w:val="000000" w:themeColor="text1"/>
          <w:sz w:val="24"/>
          <w:szCs w:val="24"/>
        </w:rPr>
        <w:t>analyze changes in the electron trap states</w:t>
      </w:r>
      <w:r w:rsidR="006D5BED" w:rsidRPr="00074E5B">
        <w:rPr>
          <w:rFonts w:ascii="Times New Roman" w:eastAsia="FangSong" w:hAnsi="Times New Roman" w:cs="Times New Roman"/>
          <w:bCs/>
          <w:noProof/>
          <w:color w:val="000000" w:themeColor="text1"/>
          <w:sz w:val="24"/>
          <w:szCs w:val="24"/>
        </w:rPr>
        <w:t xml:space="preserve"> by</w:t>
      </w:r>
      <w:r w:rsidR="000B7BEE" w:rsidRPr="00074E5B">
        <w:rPr>
          <w:rFonts w:ascii="Times New Roman" w:eastAsia="FangSong" w:hAnsi="Times New Roman" w:cs="Times New Roman"/>
          <w:bCs/>
          <w:noProof/>
          <w:color w:val="000000" w:themeColor="text1"/>
          <w:sz w:val="24"/>
          <w:szCs w:val="24"/>
        </w:rPr>
        <w:t xml:space="preserve"> using the space-charge limited current (SCLC), as shown in Fig</w:t>
      </w:r>
      <w:r w:rsidR="00E96DCB" w:rsidRPr="00074E5B">
        <w:rPr>
          <w:rFonts w:ascii="Times New Roman" w:eastAsia="FangSong" w:hAnsi="Times New Roman" w:cs="Times New Roman"/>
          <w:bCs/>
          <w:noProof/>
          <w:color w:val="000000" w:themeColor="text1"/>
          <w:sz w:val="24"/>
          <w:szCs w:val="24"/>
        </w:rPr>
        <w:t>.</w:t>
      </w:r>
      <w:r w:rsidR="000B7BEE" w:rsidRPr="00074E5B">
        <w:rPr>
          <w:rFonts w:ascii="Times New Roman" w:eastAsia="FangSong" w:hAnsi="Times New Roman" w:cs="Times New Roman"/>
          <w:bCs/>
          <w:noProof/>
          <w:color w:val="000000" w:themeColor="text1"/>
          <w:sz w:val="24"/>
          <w:szCs w:val="24"/>
        </w:rPr>
        <w:t xml:space="preserve"> </w:t>
      </w:r>
      <w:r w:rsidR="009F06D4" w:rsidRPr="00074E5B">
        <w:rPr>
          <w:rFonts w:ascii="Times New Roman" w:eastAsia="FangSong" w:hAnsi="Times New Roman" w:cs="Times New Roman"/>
          <w:bCs/>
          <w:noProof/>
          <w:color w:val="000000" w:themeColor="text1"/>
          <w:sz w:val="24"/>
          <w:szCs w:val="24"/>
        </w:rPr>
        <w:t>3</w:t>
      </w:r>
      <w:r w:rsidR="007D56E4" w:rsidRPr="00074E5B">
        <w:rPr>
          <w:rFonts w:ascii="Times New Roman" w:eastAsia="FangSong" w:hAnsi="Times New Roman" w:cs="Times New Roman"/>
          <w:bCs/>
          <w:noProof/>
          <w:color w:val="000000" w:themeColor="text1"/>
          <w:sz w:val="24"/>
          <w:szCs w:val="24"/>
        </w:rPr>
        <w:t>b</w:t>
      </w:r>
      <w:r w:rsidR="000B7BEE" w:rsidRPr="00074E5B">
        <w:rPr>
          <w:rFonts w:ascii="Times New Roman" w:eastAsia="FangSong" w:hAnsi="Times New Roman" w:cs="Times New Roman"/>
          <w:bCs/>
          <w:noProof/>
          <w:color w:val="000000" w:themeColor="text1"/>
          <w:sz w:val="24"/>
          <w:szCs w:val="24"/>
        </w:rPr>
        <w:t>.</w:t>
      </w:r>
      <w:r w:rsidR="00E96FE2" w:rsidRPr="00074E5B">
        <w:rPr>
          <w:rFonts w:ascii="Times New Roman" w:eastAsia="FangSong" w:hAnsi="Times New Roman" w:cs="Times New Roman"/>
          <w:bCs/>
          <w:noProof/>
          <w:color w:val="000000" w:themeColor="text1"/>
          <w:sz w:val="24"/>
          <w:szCs w:val="24"/>
        </w:rPr>
        <w:t xml:space="preserve"> The defect density</w:t>
      </w:r>
      <w:r w:rsidR="000525BD" w:rsidRPr="00074E5B">
        <w:rPr>
          <w:rFonts w:ascii="Times New Roman" w:eastAsia="FangSong" w:hAnsi="Times New Roman" w:cs="Times New Roman"/>
          <w:bCs/>
          <w:noProof/>
          <w:color w:val="000000" w:themeColor="text1"/>
          <w:sz w:val="24"/>
          <w:szCs w:val="24"/>
        </w:rPr>
        <w:t xml:space="preserve"> (</w:t>
      </w:r>
      <w:r w:rsidR="000525BD" w:rsidRPr="00074E5B">
        <w:rPr>
          <w:rFonts w:ascii="Times New Roman" w:eastAsia="FangSong" w:hAnsi="Times New Roman" w:cs="Times New Roman"/>
          <w:bCs/>
          <w:i/>
          <w:noProof/>
          <w:color w:val="000000" w:themeColor="text1"/>
          <w:sz w:val="24"/>
          <w:szCs w:val="24"/>
        </w:rPr>
        <w:t>n</w:t>
      </w:r>
      <w:r w:rsidR="000525BD" w:rsidRPr="00074E5B">
        <w:rPr>
          <w:rFonts w:ascii="Times New Roman" w:eastAsia="FangSong" w:hAnsi="Times New Roman" w:cs="Times New Roman"/>
          <w:bCs/>
          <w:noProof/>
          <w:color w:val="000000" w:themeColor="text1"/>
          <w:sz w:val="24"/>
          <w:szCs w:val="24"/>
          <w:vertAlign w:val="subscript"/>
        </w:rPr>
        <w:t>t</w:t>
      </w:r>
      <w:r w:rsidR="000525BD" w:rsidRPr="00074E5B">
        <w:rPr>
          <w:rFonts w:ascii="Times New Roman" w:eastAsia="FangSong" w:hAnsi="Times New Roman" w:cs="Times New Roman"/>
          <w:bCs/>
          <w:noProof/>
          <w:color w:val="000000" w:themeColor="text1"/>
          <w:sz w:val="24"/>
          <w:szCs w:val="24"/>
        </w:rPr>
        <w:t>)</w:t>
      </w:r>
      <w:r w:rsidR="00E96FE2" w:rsidRPr="00074E5B">
        <w:rPr>
          <w:rFonts w:ascii="Times New Roman" w:eastAsia="FangSong" w:hAnsi="Times New Roman" w:cs="Times New Roman"/>
          <w:bCs/>
          <w:noProof/>
          <w:color w:val="000000" w:themeColor="text1"/>
          <w:sz w:val="24"/>
          <w:szCs w:val="24"/>
        </w:rPr>
        <w:t xml:space="preserve"> </w:t>
      </w:r>
      <w:r w:rsidR="003B4FCA" w:rsidRPr="00074E5B">
        <w:rPr>
          <w:rFonts w:ascii="Times New Roman" w:eastAsia="FangSong" w:hAnsi="Times New Roman" w:cs="Times New Roman"/>
          <w:bCs/>
          <w:noProof/>
          <w:color w:val="000000" w:themeColor="text1"/>
          <w:sz w:val="24"/>
          <w:szCs w:val="24"/>
        </w:rPr>
        <w:t xml:space="preserve">was </w:t>
      </w:r>
      <w:r w:rsidR="00E96FE2" w:rsidRPr="00074E5B">
        <w:rPr>
          <w:rFonts w:ascii="Times New Roman" w:eastAsia="FangSong" w:hAnsi="Times New Roman" w:cs="Times New Roman"/>
          <w:bCs/>
          <w:noProof/>
          <w:color w:val="000000" w:themeColor="text1"/>
          <w:sz w:val="24"/>
          <w:szCs w:val="24"/>
        </w:rPr>
        <w:t xml:space="preserve">calculated </w:t>
      </w:r>
      <w:r w:rsidR="003B4FCA" w:rsidRPr="00074E5B">
        <w:rPr>
          <w:rFonts w:ascii="Times New Roman" w:eastAsia="FangSong" w:hAnsi="Times New Roman" w:cs="Times New Roman"/>
          <w:bCs/>
          <w:noProof/>
          <w:color w:val="000000" w:themeColor="text1"/>
          <w:sz w:val="24"/>
          <w:szCs w:val="24"/>
        </w:rPr>
        <w:t xml:space="preserve">using </w:t>
      </w:r>
      <w:r w:rsidR="00E96FE2" w:rsidRPr="00074E5B">
        <w:rPr>
          <w:rFonts w:ascii="Times New Roman" w:eastAsia="FangSong" w:hAnsi="Times New Roman" w:cs="Times New Roman"/>
          <w:bCs/>
          <w:noProof/>
          <w:color w:val="000000" w:themeColor="text1"/>
          <w:sz w:val="24"/>
          <w:szCs w:val="24"/>
        </w:rPr>
        <w:t>the following equation</w:t>
      </w:r>
      <w:r w:rsidR="003A6F1F" w:rsidRPr="00074E5B">
        <w:rPr>
          <w:rFonts w:ascii="Times New Roman" w:eastAsia="FangSong" w:hAnsi="Times New Roman" w:cs="Times New Roman"/>
          <w:bCs/>
          <w:noProof/>
          <w:color w:val="000000" w:themeColor="text1"/>
          <w:sz w:val="24"/>
          <w:szCs w:val="24"/>
        </w:rPr>
        <w:t>:</w:t>
      </w:r>
      <w:sdt>
        <w:sdtPr>
          <w:rPr>
            <w:rFonts w:ascii="Times New Roman" w:eastAsia="FangSong" w:hAnsi="Times New Roman" w:cs="Times New Roman"/>
            <w:bCs/>
            <w:noProof/>
            <w:color w:val="000000" w:themeColor="text1"/>
            <w:sz w:val="24"/>
            <w:szCs w:val="24"/>
          </w:rPr>
          <w:tag w:val="MENDELEY_CITATION_v3_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"/>
          <w:id w:val="2026434632"/>
          <w:placeholder>
            <w:docPart w:val="DefaultPlaceholder_-1854013440"/>
          </w:placeholder>
        </w:sdtPr>
        <w:sdtEndPr>
          <w:rPr>
            <w:vertAlign w:val="superscript"/>
          </w:rPr>
        </w:sdtEndPr>
        <w:sdtContent>
          <w:r w:rsidR="00C829EA" w:rsidRPr="00074E5B">
            <w:rPr>
              <w:rFonts w:ascii="Times New Roman" w:eastAsia="FangSong" w:hAnsi="Times New Roman" w:cs="Times New Roman"/>
              <w:bCs/>
              <w:noProof/>
              <w:color w:val="000000" w:themeColor="text1"/>
              <w:sz w:val="24"/>
              <w:szCs w:val="24"/>
              <w:vertAlign w:val="superscript"/>
            </w:rPr>
            <w:t>4</w:t>
          </w:r>
          <w:r w:rsidR="00412C43" w:rsidRPr="00074E5B">
            <w:rPr>
              <w:rFonts w:ascii="Times New Roman" w:eastAsia="FangSong" w:hAnsi="Times New Roman" w:cs="Times New Roman"/>
              <w:bCs/>
              <w:noProof/>
              <w:color w:val="000000" w:themeColor="text1"/>
              <w:sz w:val="24"/>
              <w:szCs w:val="24"/>
              <w:vertAlign w:val="superscript"/>
            </w:rPr>
            <w:t>3</w:t>
          </w:r>
        </w:sdtContent>
      </w:sdt>
    </w:p>
    <w:p w14:paraId="2CC822FC" w14:textId="24B33026" w:rsidR="00E96FE2" w:rsidRPr="00074E5B" w:rsidRDefault="00000000" w:rsidP="00173053">
      <w:pPr>
        <w:spacing w:line="360" w:lineRule="auto"/>
        <w:rPr>
          <w:rFonts w:ascii="Times New Roman" w:eastAsia="FangSong" w:hAnsi="Times New Roman" w:cs="Times New Roman"/>
          <w:bCs/>
          <w:noProof/>
          <w:color w:val="000000" w:themeColor="text1"/>
          <w:sz w:val="24"/>
          <w:szCs w:val="24"/>
        </w:rPr>
      </w:pPr>
      <m:oMathPara>
        <m:oMath>
          <m:eqArr>
            <m:eqArrPr>
              <m:maxDist m:val="1"/>
              <m:ctrlPr>
                <w:rPr>
                  <w:rFonts w:ascii="Cambria Math" w:eastAsia="SimSun" w:hAnsi="Cambria Math" w:cs="Times New Roman"/>
                  <w:bCs/>
                  <w:i/>
                  <w:noProof/>
                  <w:color w:val="000000" w:themeColor="text1"/>
                  <w:sz w:val="24"/>
                  <w:szCs w:val="24"/>
                </w:rPr>
              </m:ctrlPr>
            </m:eqArrPr>
            <m:e>
              <m:sSub>
                <m:sSubPr>
                  <m:ctrlPr>
                    <w:rPr>
                      <w:rFonts w:ascii="Cambria Math" w:eastAsia="SimSun" w:hAnsi="Cambria Math" w:cs="Times New Roman"/>
                      <w:bCs/>
                      <w:i/>
                      <w:noProof/>
                      <w:color w:val="000000" w:themeColor="text1"/>
                      <w:sz w:val="24"/>
                      <w:szCs w:val="24"/>
                    </w:rPr>
                  </m:ctrlPr>
                </m:sSubPr>
                <m:e>
                  <m:r>
                    <w:rPr>
                      <w:rFonts w:ascii="Cambria Math" w:eastAsia="SimSun" w:hAnsi="Cambria Math" w:cs="Times New Roman"/>
                      <w:noProof/>
                      <w:color w:val="000000" w:themeColor="text1"/>
                      <w:sz w:val="24"/>
                      <w:szCs w:val="24"/>
                    </w:rPr>
                    <m:t>V</m:t>
                  </m:r>
                </m:e>
                <m:sub>
                  <m:r>
                    <m:rPr>
                      <m:sty m:val="p"/>
                    </m:rPr>
                    <w:rPr>
                      <w:rFonts w:ascii="Cambria Math" w:eastAsia="SimSun" w:hAnsi="Cambria Math" w:cs="Times New Roman"/>
                      <w:noProof/>
                      <w:color w:val="000000" w:themeColor="text1"/>
                      <w:sz w:val="24"/>
                      <w:szCs w:val="24"/>
                    </w:rPr>
                    <m:t>TFL</m:t>
                  </m:r>
                </m:sub>
              </m:sSub>
              <m:r>
                <w:rPr>
                  <w:rFonts w:ascii="Cambria Math" w:eastAsia="SimSun" w:hAnsi="Cambria Math" w:cs="Times New Roman"/>
                  <w:noProof/>
                  <w:color w:val="000000" w:themeColor="text1"/>
                  <w:sz w:val="24"/>
                  <w:szCs w:val="24"/>
                </w:rPr>
                <m:t>=</m:t>
              </m:r>
              <m:f>
                <m:fPr>
                  <m:ctrlPr>
                    <w:rPr>
                      <w:rFonts w:ascii="Cambria Math" w:eastAsia="SimSun" w:hAnsi="Cambria Math" w:cs="Times New Roman"/>
                      <w:bCs/>
                      <w:i/>
                      <w:noProof/>
                      <w:color w:val="000000" w:themeColor="text1"/>
                      <w:sz w:val="24"/>
                      <w:szCs w:val="24"/>
                    </w:rPr>
                  </m:ctrlPr>
                </m:fPr>
                <m:num>
                  <m:r>
                    <w:rPr>
                      <w:rFonts w:ascii="Cambria Math" w:eastAsia="SimSun" w:hAnsi="Cambria Math" w:cs="Times New Roman"/>
                      <w:noProof/>
                      <w:color w:val="000000" w:themeColor="text1"/>
                      <w:sz w:val="24"/>
                      <w:szCs w:val="24"/>
                    </w:rPr>
                    <m:t>e</m:t>
                  </m:r>
                  <m:sSub>
                    <m:sSubPr>
                      <m:ctrlPr>
                        <w:rPr>
                          <w:rFonts w:ascii="Cambria Math" w:eastAsia="SimSun" w:hAnsi="Cambria Math" w:cs="Times New Roman"/>
                          <w:bCs/>
                          <w:i/>
                          <w:noProof/>
                          <w:color w:val="000000" w:themeColor="text1"/>
                          <w:sz w:val="24"/>
                          <w:szCs w:val="24"/>
                        </w:rPr>
                      </m:ctrlPr>
                    </m:sSubPr>
                    <m:e>
                      <m:r>
                        <w:rPr>
                          <w:rFonts w:ascii="Cambria Math" w:eastAsia="SimSun" w:hAnsi="Cambria Math" w:cs="Times New Roman"/>
                          <w:noProof/>
                          <w:color w:val="000000" w:themeColor="text1"/>
                          <w:sz w:val="24"/>
                          <w:szCs w:val="24"/>
                        </w:rPr>
                        <m:t>n</m:t>
                      </m:r>
                    </m:e>
                    <m:sub>
                      <m:r>
                        <w:rPr>
                          <w:rFonts w:ascii="Cambria Math" w:eastAsia="SimSun" w:hAnsi="Cambria Math" w:cs="Times New Roman"/>
                          <w:noProof/>
                          <w:color w:val="000000" w:themeColor="text1"/>
                          <w:sz w:val="24"/>
                          <w:szCs w:val="24"/>
                        </w:rPr>
                        <m:t>t</m:t>
                      </m:r>
                    </m:sub>
                  </m:sSub>
                  <m:sSup>
                    <m:sSupPr>
                      <m:ctrlPr>
                        <w:rPr>
                          <w:rFonts w:ascii="Cambria Math" w:eastAsia="SimSun" w:hAnsi="Cambria Math" w:cs="Times New Roman"/>
                          <w:bCs/>
                          <w:i/>
                          <w:noProof/>
                          <w:color w:val="000000" w:themeColor="text1"/>
                          <w:sz w:val="24"/>
                          <w:szCs w:val="24"/>
                        </w:rPr>
                      </m:ctrlPr>
                    </m:sSupPr>
                    <m:e>
                      <m:r>
                        <w:rPr>
                          <w:rFonts w:ascii="Cambria Math" w:eastAsia="SimSun" w:hAnsi="Cambria Math" w:cs="Times New Roman"/>
                          <w:noProof/>
                          <w:color w:val="000000" w:themeColor="text1"/>
                          <w:sz w:val="24"/>
                          <w:szCs w:val="24"/>
                        </w:rPr>
                        <m:t>L</m:t>
                      </m:r>
                    </m:e>
                    <m:sup>
                      <m:r>
                        <w:rPr>
                          <w:rFonts w:ascii="Cambria Math" w:eastAsia="SimSun" w:hAnsi="Cambria Math" w:cs="Times New Roman"/>
                          <w:noProof/>
                          <w:color w:val="000000" w:themeColor="text1"/>
                          <w:sz w:val="24"/>
                          <w:szCs w:val="24"/>
                        </w:rPr>
                        <m:t>2</m:t>
                      </m:r>
                    </m:sup>
                  </m:sSup>
                </m:num>
                <m:den>
                  <m:r>
                    <w:rPr>
                      <w:rFonts w:ascii="Cambria Math" w:eastAsia="SimSun" w:hAnsi="Cambria Math" w:cs="Times New Roman"/>
                      <w:noProof/>
                      <w:color w:val="000000" w:themeColor="text1"/>
                      <w:sz w:val="24"/>
                      <w:szCs w:val="24"/>
                    </w:rPr>
                    <m:t>2</m:t>
                  </m:r>
                  <m:r>
                    <w:rPr>
                      <w:rFonts w:ascii="Cambria Math" w:hAnsi="Cambria Math" w:cs="Times New Roman"/>
                      <w:color w:val="000000" w:themeColor="text1"/>
                      <w:sz w:val="24"/>
                      <w:szCs w:val="24"/>
                    </w:rPr>
                    <m:t>ε</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0</m:t>
                      </m:r>
                    </m:sub>
                  </m:sSub>
                </m:den>
              </m:f>
              <m:r>
                <w:rPr>
                  <w:rFonts w:ascii="Cambria Math" w:eastAsia="SimSun" w:hAnsi="Cambria Math" w:cs="Times New Roman"/>
                  <w:noProof/>
                  <w:color w:val="000000" w:themeColor="text1"/>
                  <w:sz w:val="24"/>
                  <w:szCs w:val="24"/>
                </w:rPr>
                <m:t>#</m:t>
              </m:r>
              <m:d>
                <m:dPr>
                  <m:ctrlPr>
                    <w:rPr>
                      <w:rFonts w:ascii="Cambria Math" w:eastAsia="SimSun" w:hAnsi="Cambria Math" w:cs="Times New Roman"/>
                      <w:bCs/>
                      <w:i/>
                      <w:noProof/>
                      <w:color w:val="000000" w:themeColor="text1"/>
                      <w:sz w:val="24"/>
                      <w:szCs w:val="24"/>
                    </w:rPr>
                  </m:ctrlPr>
                </m:dPr>
                <m:e>
                  <m:r>
                    <w:rPr>
                      <w:rFonts w:ascii="Cambria Math" w:eastAsia="SimSun" w:hAnsi="Cambria Math" w:cs="Times New Roman"/>
                      <w:noProof/>
                      <w:color w:val="000000" w:themeColor="text1"/>
                      <w:sz w:val="24"/>
                      <w:szCs w:val="24"/>
                    </w:rPr>
                    <m:t>3</m:t>
                  </m:r>
                </m:e>
              </m:d>
            </m:e>
          </m:eqArr>
        </m:oMath>
      </m:oMathPara>
    </w:p>
    <w:p w14:paraId="0C3CF631" w14:textId="064CCFAB" w:rsidR="0067631C" w:rsidRPr="00074E5B" w:rsidRDefault="002D732D" w:rsidP="00173053">
      <w:pPr>
        <w:spacing w:line="360" w:lineRule="auto"/>
        <w:rPr>
          <w:rFonts w:ascii="Times New Roman" w:eastAsia="FangSong" w:hAnsi="Times New Roman" w:cs="Times New Roman"/>
          <w:bCs/>
          <w:noProof/>
          <w:color w:val="000000" w:themeColor="text1"/>
          <w:sz w:val="24"/>
          <w:szCs w:val="24"/>
          <w:vertAlign w:val="superscript"/>
        </w:rPr>
      </w:pPr>
      <w:r w:rsidRPr="00074E5B">
        <w:rPr>
          <w:rFonts w:ascii="Times New Roman" w:eastAsia="FangSong" w:hAnsi="Times New Roman" w:cs="Times New Roman"/>
          <w:bCs/>
          <w:noProof/>
          <w:color w:val="000000" w:themeColor="text1"/>
          <w:sz w:val="24"/>
          <w:szCs w:val="24"/>
        </w:rPr>
        <w:t xml:space="preserve">where </w:t>
      </w:r>
      <w:r w:rsidRPr="00074E5B">
        <w:rPr>
          <w:rFonts w:ascii="Times New Roman" w:eastAsia="FangSong" w:hAnsi="Times New Roman" w:cs="Times New Roman"/>
          <w:bCs/>
          <w:i/>
          <w:iCs/>
          <w:noProof/>
          <w:color w:val="000000" w:themeColor="text1"/>
          <w:sz w:val="24"/>
          <w:szCs w:val="24"/>
        </w:rPr>
        <w:t>V</w:t>
      </w:r>
      <w:r w:rsidRPr="00074E5B">
        <w:rPr>
          <w:rFonts w:ascii="Times New Roman" w:eastAsia="FangSong" w:hAnsi="Times New Roman" w:cs="Times New Roman"/>
          <w:bCs/>
          <w:noProof/>
          <w:color w:val="000000" w:themeColor="text1"/>
          <w:sz w:val="24"/>
          <w:szCs w:val="24"/>
          <w:vertAlign w:val="subscript"/>
        </w:rPr>
        <w:t>TFL</w:t>
      </w:r>
      <w:r w:rsidR="00F756C7" w:rsidRPr="00074E5B">
        <w:rPr>
          <w:rFonts w:ascii="Times New Roman" w:eastAsia="FangSong" w:hAnsi="Times New Roman" w:cs="Times New Roman"/>
          <w:bCs/>
          <w:noProof/>
          <w:color w:val="000000" w:themeColor="text1"/>
          <w:sz w:val="24"/>
          <w:szCs w:val="24"/>
        </w:rPr>
        <w:t xml:space="preserve">, </w:t>
      </w:r>
      <w:r w:rsidRPr="00074E5B">
        <w:rPr>
          <w:rFonts w:ascii="Times New Roman" w:eastAsia="FangSong" w:hAnsi="Times New Roman" w:cs="Times New Roman"/>
          <w:bCs/>
          <w:i/>
          <w:noProof/>
          <w:color w:val="000000" w:themeColor="text1"/>
          <w:sz w:val="24"/>
          <w:szCs w:val="24"/>
        </w:rPr>
        <w:t>e</w:t>
      </w:r>
      <w:r w:rsidR="00F756C7" w:rsidRPr="00074E5B">
        <w:rPr>
          <w:rFonts w:ascii="Times New Roman" w:eastAsia="FangSong" w:hAnsi="Times New Roman" w:cs="Times New Roman"/>
          <w:bCs/>
          <w:noProof/>
          <w:color w:val="000000" w:themeColor="text1"/>
          <w:sz w:val="24"/>
          <w:szCs w:val="24"/>
        </w:rPr>
        <w:t xml:space="preserve">, </w:t>
      </w:r>
      <w:r w:rsidRPr="00074E5B">
        <w:rPr>
          <w:rFonts w:ascii="Times New Roman" w:eastAsia="FangSong" w:hAnsi="Times New Roman" w:cs="Times New Roman"/>
          <w:bCs/>
          <w:i/>
          <w:noProof/>
          <w:color w:val="000000" w:themeColor="text1"/>
          <w:sz w:val="24"/>
          <w:szCs w:val="24"/>
        </w:rPr>
        <w:t>L</w:t>
      </w:r>
      <w:r w:rsidR="00F756C7" w:rsidRPr="00074E5B">
        <w:rPr>
          <w:rFonts w:ascii="Times New Roman" w:eastAsia="FangSong" w:hAnsi="Times New Roman" w:cs="Times New Roman"/>
          <w:bCs/>
          <w:noProof/>
          <w:color w:val="000000" w:themeColor="text1"/>
          <w:sz w:val="24"/>
          <w:szCs w:val="24"/>
        </w:rPr>
        <w:t xml:space="preserve">, </w:t>
      </w:r>
      <w:r w:rsidRPr="00074E5B">
        <w:rPr>
          <w:rFonts w:ascii="Times New Roman" w:eastAsia="FangSong" w:hAnsi="Times New Roman" w:cs="Times New Roman"/>
          <w:bCs/>
          <w:i/>
          <w:noProof/>
          <w:color w:val="000000" w:themeColor="text1"/>
          <w:sz w:val="24"/>
          <w:szCs w:val="24"/>
        </w:rPr>
        <w:t>ε</w:t>
      </w:r>
      <w:r w:rsidR="00F756C7" w:rsidRPr="00074E5B">
        <w:rPr>
          <w:rFonts w:ascii="Times New Roman" w:eastAsia="FangSong" w:hAnsi="Times New Roman" w:cs="Times New Roman"/>
          <w:bCs/>
          <w:noProof/>
          <w:color w:val="000000" w:themeColor="text1"/>
          <w:sz w:val="24"/>
          <w:szCs w:val="24"/>
        </w:rPr>
        <w:t xml:space="preserve">, </w:t>
      </w:r>
      <w:r w:rsidR="003B4FCA" w:rsidRPr="00074E5B">
        <w:rPr>
          <w:rFonts w:ascii="Times New Roman" w:eastAsia="FangSong" w:hAnsi="Times New Roman" w:cs="Times New Roman"/>
          <w:bCs/>
          <w:noProof/>
          <w:color w:val="000000" w:themeColor="text1"/>
          <w:sz w:val="24"/>
          <w:szCs w:val="24"/>
        </w:rPr>
        <w:t xml:space="preserve">and </w:t>
      </w:r>
      <w:r w:rsidRPr="00074E5B">
        <w:rPr>
          <w:rFonts w:ascii="Times New Roman" w:eastAsia="FangSong" w:hAnsi="Times New Roman" w:cs="Times New Roman"/>
          <w:bCs/>
          <w:i/>
          <w:noProof/>
          <w:color w:val="000000" w:themeColor="text1"/>
          <w:sz w:val="24"/>
          <w:szCs w:val="24"/>
        </w:rPr>
        <w:t>ε</w:t>
      </w:r>
      <w:r w:rsidRPr="00074E5B">
        <w:rPr>
          <w:rFonts w:ascii="Times New Roman" w:eastAsia="FangSong" w:hAnsi="Times New Roman" w:cs="Times New Roman"/>
          <w:bCs/>
          <w:noProof/>
          <w:color w:val="000000" w:themeColor="text1"/>
          <w:sz w:val="24"/>
          <w:szCs w:val="24"/>
          <w:vertAlign w:val="subscript"/>
        </w:rPr>
        <w:t>0</w:t>
      </w:r>
      <w:r w:rsidR="00C2465A" w:rsidRPr="00074E5B">
        <w:rPr>
          <w:rFonts w:ascii="Times New Roman" w:eastAsia="FangSong" w:hAnsi="Times New Roman" w:cs="Times New Roman"/>
          <w:bCs/>
          <w:noProof/>
          <w:color w:val="000000" w:themeColor="text1"/>
          <w:sz w:val="24"/>
          <w:szCs w:val="24"/>
        </w:rPr>
        <w:t xml:space="preserve"> </w:t>
      </w:r>
      <w:r w:rsidR="003B4FCA" w:rsidRPr="00074E5B">
        <w:rPr>
          <w:rFonts w:ascii="Times New Roman" w:eastAsia="FangSong" w:hAnsi="Times New Roman" w:cs="Times New Roman"/>
          <w:bCs/>
          <w:noProof/>
          <w:color w:val="000000" w:themeColor="text1"/>
          <w:sz w:val="24"/>
          <w:szCs w:val="24"/>
        </w:rPr>
        <w:t>are</w:t>
      </w:r>
      <w:r w:rsidR="00F756C7" w:rsidRPr="00074E5B">
        <w:rPr>
          <w:rFonts w:ascii="Times New Roman" w:eastAsia="FangSong" w:hAnsi="Times New Roman" w:cs="Times New Roman"/>
          <w:bCs/>
          <w:noProof/>
          <w:color w:val="000000" w:themeColor="text1"/>
          <w:sz w:val="24"/>
          <w:szCs w:val="24"/>
        </w:rPr>
        <w:t xml:space="preserve"> </w:t>
      </w:r>
      <w:r w:rsidR="00284E44" w:rsidRPr="00074E5B">
        <w:rPr>
          <w:rFonts w:ascii="Times New Roman" w:eastAsia="FangSong" w:hAnsi="Times New Roman" w:cs="Times New Roman"/>
          <w:bCs/>
          <w:noProof/>
          <w:color w:val="000000" w:themeColor="text1"/>
          <w:sz w:val="24"/>
          <w:szCs w:val="24"/>
        </w:rPr>
        <w:t>the trap-filled limit voltage, elementary charge of the electron, thickness of perovskite </w:t>
      </w:r>
      <w:r w:rsidR="007D204F" w:rsidRPr="00074E5B">
        <w:rPr>
          <w:rFonts w:ascii="Times New Roman" w:eastAsia="FangSong" w:hAnsi="Times New Roman" w:cs="Times New Roman"/>
          <w:bCs/>
          <w:noProof/>
          <w:color w:val="000000" w:themeColor="text1"/>
          <w:sz w:val="24"/>
          <w:szCs w:val="24"/>
        </w:rPr>
        <w:t>(</w:t>
      </w:r>
      <w:r w:rsidR="00F11C1C" w:rsidRPr="00074E5B">
        <w:rPr>
          <w:rFonts w:ascii="Times New Roman" w:eastAsia="FangSong" w:hAnsi="Times New Roman" w:cs="Times New Roman"/>
          <w:bCs/>
          <w:noProof/>
          <w:color w:val="000000" w:themeColor="text1"/>
          <w:sz w:val="24"/>
          <w:szCs w:val="24"/>
        </w:rPr>
        <w:t xml:space="preserve">~450 nm, </w:t>
      </w:r>
      <w:r w:rsidR="00462C8B" w:rsidRPr="00074E5B">
        <w:rPr>
          <w:rFonts w:ascii="Times New Roman" w:eastAsia="FangSong" w:hAnsi="Times New Roman" w:cs="Times New Roman"/>
          <w:bCs/>
          <w:noProof/>
          <w:color w:val="000000" w:themeColor="text1"/>
          <w:sz w:val="24"/>
          <w:szCs w:val="24"/>
        </w:rPr>
        <w:t>Fig. S7</w:t>
      </w:r>
      <w:r w:rsidR="007D204F" w:rsidRPr="00074E5B">
        <w:rPr>
          <w:rFonts w:ascii="Times New Roman" w:eastAsia="FangSong" w:hAnsi="Times New Roman" w:cs="Times New Roman"/>
          <w:bCs/>
          <w:noProof/>
          <w:color w:val="000000" w:themeColor="text1"/>
          <w:sz w:val="24"/>
          <w:szCs w:val="24"/>
        </w:rPr>
        <w:t>)</w:t>
      </w:r>
      <w:r w:rsidR="00284E44" w:rsidRPr="00074E5B">
        <w:rPr>
          <w:rFonts w:ascii="Times New Roman" w:eastAsia="FangSong" w:hAnsi="Times New Roman" w:cs="Times New Roman"/>
          <w:bCs/>
          <w:noProof/>
          <w:color w:val="000000" w:themeColor="text1"/>
          <w:sz w:val="24"/>
          <w:szCs w:val="24"/>
        </w:rPr>
        <w:t xml:space="preserve">, </w:t>
      </w:r>
      <w:r w:rsidR="0002311D" w:rsidRPr="00074E5B">
        <w:rPr>
          <w:rFonts w:ascii="Times New Roman" w:eastAsia="FangSong" w:hAnsi="Times New Roman" w:cs="Times New Roman"/>
          <w:bCs/>
          <w:noProof/>
          <w:color w:val="000000" w:themeColor="text1"/>
          <w:sz w:val="24"/>
          <w:szCs w:val="24"/>
        </w:rPr>
        <w:t xml:space="preserve">relative dielectric </w:t>
      </w:r>
      <w:r w:rsidR="00284E44" w:rsidRPr="00074E5B">
        <w:rPr>
          <w:rFonts w:ascii="Times New Roman" w:eastAsia="FangSong" w:hAnsi="Times New Roman" w:cs="Times New Roman"/>
          <w:bCs/>
          <w:noProof/>
          <w:color w:val="000000" w:themeColor="text1"/>
          <w:sz w:val="24"/>
          <w:szCs w:val="24"/>
        </w:rPr>
        <w:t>constant of the perovskite (32)</w:t>
      </w:r>
      <w:r w:rsidR="003B4FCA" w:rsidRPr="00074E5B">
        <w:rPr>
          <w:rFonts w:ascii="Times New Roman" w:eastAsia="FangSong" w:hAnsi="Times New Roman" w:cs="Times New Roman"/>
          <w:bCs/>
          <w:noProof/>
          <w:color w:val="000000" w:themeColor="text1"/>
          <w:sz w:val="24"/>
          <w:szCs w:val="24"/>
        </w:rPr>
        <w:t>,</w:t>
      </w:r>
      <w:r w:rsidR="007D204F" w:rsidRPr="00074E5B">
        <w:rPr>
          <w:rFonts w:ascii="Times New Roman" w:eastAsia="FangSong" w:hAnsi="Times New Roman" w:cs="Times New Roman"/>
          <w:bCs/>
          <w:noProof/>
          <w:color w:val="000000" w:themeColor="text1"/>
          <w:sz w:val="24"/>
          <w:szCs w:val="24"/>
        </w:rPr>
        <w:t xml:space="preserve"> and </w:t>
      </w:r>
      <w:r w:rsidR="007D204F" w:rsidRPr="00074E5B">
        <w:rPr>
          <w:rFonts w:ascii="Times New Roman" w:hAnsi="Times New Roman" w:cs="Times New Roman"/>
          <w:color w:val="000000" w:themeColor="text1"/>
          <w:sz w:val="24"/>
          <w:szCs w:val="24"/>
        </w:rPr>
        <w:t>vacuum permittivity</w:t>
      </w:r>
      <w:r w:rsidR="00192F76" w:rsidRPr="00074E5B">
        <w:rPr>
          <w:rFonts w:ascii="Times New Roman" w:hAnsi="Times New Roman" w:cs="Times New Roman"/>
          <w:color w:val="000000" w:themeColor="text1"/>
          <w:sz w:val="24"/>
          <w:szCs w:val="24"/>
        </w:rPr>
        <w:t>, respectively</w:t>
      </w:r>
      <w:r w:rsidR="007D204F" w:rsidRPr="00074E5B">
        <w:rPr>
          <w:rFonts w:ascii="Times New Roman" w:hAnsi="Times New Roman" w:cs="Times New Roman"/>
          <w:color w:val="000000" w:themeColor="text1"/>
          <w:sz w:val="24"/>
          <w:szCs w:val="24"/>
        </w:rPr>
        <w:t>.</w:t>
      </w:r>
      <w:r w:rsidR="009F06D4" w:rsidRPr="00074E5B">
        <w:rPr>
          <w:rFonts w:ascii="Times New Roman" w:eastAsia="FangSong" w:hAnsi="Times New Roman" w:cs="Times New Roman"/>
          <w:bCs/>
          <w:noProof/>
          <w:color w:val="000000" w:themeColor="text1"/>
          <w:sz w:val="24"/>
          <w:szCs w:val="24"/>
        </w:rPr>
        <w:t xml:space="preserve"> </w:t>
      </w:r>
      <w:r w:rsidR="003B4FCA" w:rsidRPr="00074E5B">
        <w:rPr>
          <w:rFonts w:ascii="Times New Roman" w:eastAsia="FangSong" w:hAnsi="Times New Roman" w:cs="Times New Roman"/>
          <w:bCs/>
          <w:noProof/>
          <w:color w:val="000000" w:themeColor="text1"/>
          <w:sz w:val="24"/>
          <w:szCs w:val="24"/>
        </w:rPr>
        <w:t xml:space="preserve">This </w:t>
      </w:r>
      <w:r w:rsidR="00BB0DA0" w:rsidRPr="00074E5B">
        <w:rPr>
          <w:rFonts w:ascii="Times New Roman" w:eastAsia="FangSong" w:hAnsi="Times New Roman" w:cs="Times New Roman"/>
          <w:bCs/>
          <w:noProof/>
          <w:color w:val="000000" w:themeColor="text1"/>
          <w:sz w:val="24"/>
          <w:szCs w:val="24"/>
        </w:rPr>
        <w:t>shows that the IZO electron-only devices</w:t>
      </w:r>
      <w:r w:rsidR="00BD45B1" w:rsidRPr="00074E5B">
        <w:rPr>
          <w:rFonts w:ascii="Times New Roman" w:eastAsia="FangSong" w:hAnsi="Times New Roman" w:cs="Times New Roman"/>
          <w:bCs/>
          <w:noProof/>
          <w:color w:val="000000" w:themeColor="text1"/>
          <w:sz w:val="24"/>
          <w:szCs w:val="24"/>
        </w:rPr>
        <w:t xml:space="preserve"> exhibited</w:t>
      </w:r>
      <w:r w:rsidR="00F756C7" w:rsidRPr="00074E5B">
        <w:rPr>
          <w:rFonts w:ascii="Times New Roman" w:eastAsia="FangSong" w:hAnsi="Times New Roman" w:cs="Times New Roman"/>
          <w:bCs/>
          <w:noProof/>
          <w:color w:val="000000" w:themeColor="text1"/>
          <w:sz w:val="24"/>
          <w:szCs w:val="24"/>
        </w:rPr>
        <w:t xml:space="preserve"> a</w:t>
      </w:r>
      <w:r w:rsidR="00BD45B1" w:rsidRPr="00074E5B">
        <w:rPr>
          <w:rFonts w:ascii="Times New Roman" w:eastAsia="FangSong" w:hAnsi="Times New Roman" w:cs="Times New Roman"/>
          <w:bCs/>
          <w:noProof/>
          <w:color w:val="000000" w:themeColor="text1"/>
          <w:sz w:val="24"/>
          <w:szCs w:val="24"/>
        </w:rPr>
        <w:t xml:space="preserve"> lower voltage value</w:t>
      </w:r>
      <w:r w:rsidR="00EA0E66" w:rsidRPr="00074E5B">
        <w:rPr>
          <w:rFonts w:ascii="Times New Roman" w:eastAsia="FangSong" w:hAnsi="Times New Roman" w:cs="Times New Roman"/>
          <w:bCs/>
          <w:noProof/>
          <w:color w:val="000000" w:themeColor="text1"/>
          <w:sz w:val="24"/>
          <w:szCs w:val="24"/>
        </w:rPr>
        <w:t xml:space="preserve"> (0.33 V)</w:t>
      </w:r>
      <w:r w:rsidR="003B4FCA" w:rsidRPr="00074E5B">
        <w:rPr>
          <w:rFonts w:ascii="Times New Roman" w:eastAsia="FangSong" w:hAnsi="Times New Roman" w:cs="Times New Roman"/>
          <w:bCs/>
          <w:noProof/>
          <w:color w:val="000000" w:themeColor="text1"/>
          <w:sz w:val="24"/>
          <w:szCs w:val="24"/>
        </w:rPr>
        <w:t xml:space="preserve"> than the </w:t>
      </w:r>
      <w:r w:rsidR="00EA0E66" w:rsidRPr="00074E5B">
        <w:rPr>
          <w:rFonts w:ascii="Times New Roman" w:eastAsia="FangSong" w:hAnsi="Times New Roman" w:cs="Times New Roman"/>
          <w:bCs/>
          <w:noProof/>
          <w:color w:val="000000" w:themeColor="text1"/>
          <w:sz w:val="24"/>
          <w:szCs w:val="24"/>
        </w:rPr>
        <w:t xml:space="preserve">REF </w:t>
      </w:r>
      <w:r w:rsidR="0038334E" w:rsidRPr="00074E5B">
        <w:rPr>
          <w:rFonts w:ascii="Times New Roman" w:eastAsia="FangSong" w:hAnsi="Times New Roman" w:cs="Times New Roman"/>
          <w:bCs/>
          <w:noProof/>
          <w:color w:val="000000" w:themeColor="text1"/>
          <w:sz w:val="24"/>
          <w:szCs w:val="24"/>
        </w:rPr>
        <w:t xml:space="preserve">electron-only </w:t>
      </w:r>
      <w:r w:rsidR="00EA0E66" w:rsidRPr="00074E5B">
        <w:rPr>
          <w:rFonts w:ascii="Times New Roman" w:eastAsia="FangSong" w:hAnsi="Times New Roman" w:cs="Times New Roman"/>
          <w:bCs/>
          <w:noProof/>
          <w:color w:val="000000" w:themeColor="text1"/>
          <w:sz w:val="24"/>
          <w:szCs w:val="24"/>
        </w:rPr>
        <w:t>device</w:t>
      </w:r>
      <w:r w:rsidR="0038334E" w:rsidRPr="00074E5B">
        <w:rPr>
          <w:rFonts w:ascii="Times New Roman" w:eastAsia="FangSong" w:hAnsi="Times New Roman" w:cs="Times New Roman"/>
          <w:bCs/>
          <w:noProof/>
          <w:color w:val="000000" w:themeColor="text1"/>
          <w:sz w:val="24"/>
          <w:szCs w:val="24"/>
        </w:rPr>
        <w:t xml:space="preserve"> </w:t>
      </w:r>
      <w:r w:rsidR="00EA0E66" w:rsidRPr="00074E5B">
        <w:rPr>
          <w:rFonts w:ascii="Times New Roman" w:eastAsia="FangSong" w:hAnsi="Times New Roman" w:cs="Times New Roman"/>
          <w:bCs/>
          <w:noProof/>
          <w:color w:val="000000" w:themeColor="text1"/>
          <w:sz w:val="24"/>
          <w:szCs w:val="24"/>
        </w:rPr>
        <w:t>(0.43 V)</w:t>
      </w:r>
      <w:r w:rsidR="00BD45B1" w:rsidRPr="00074E5B">
        <w:rPr>
          <w:rFonts w:ascii="Times New Roman" w:eastAsia="FangSong" w:hAnsi="Times New Roman" w:cs="Times New Roman"/>
          <w:bCs/>
          <w:noProof/>
          <w:color w:val="000000" w:themeColor="text1"/>
          <w:sz w:val="24"/>
          <w:szCs w:val="24"/>
        </w:rPr>
        <w:t xml:space="preserve">. </w:t>
      </w:r>
      <w:bookmarkStart w:id="23" w:name="_Hlk119181992"/>
      <w:r w:rsidR="003B4FCA" w:rsidRPr="00074E5B">
        <w:rPr>
          <w:rFonts w:ascii="Times New Roman" w:eastAsia="FangSong" w:hAnsi="Times New Roman" w:cs="Times New Roman"/>
          <w:bCs/>
          <w:noProof/>
          <w:color w:val="000000" w:themeColor="text1"/>
          <w:sz w:val="24"/>
          <w:szCs w:val="24"/>
        </w:rPr>
        <w:t xml:space="preserve">The calculated </w:t>
      </w:r>
      <w:r w:rsidR="00BD45B1" w:rsidRPr="00074E5B">
        <w:rPr>
          <w:rFonts w:ascii="Times New Roman" w:eastAsia="FangSong" w:hAnsi="Times New Roman" w:cs="Times New Roman"/>
          <w:bCs/>
          <w:noProof/>
          <w:color w:val="000000" w:themeColor="text1"/>
          <w:sz w:val="24"/>
          <w:szCs w:val="24"/>
        </w:rPr>
        <w:t xml:space="preserve">electron trap densities </w:t>
      </w:r>
      <w:r w:rsidR="003B4FCA" w:rsidRPr="00074E5B">
        <w:rPr>
          <w:rFonts w:ascii="Times New Roman" w:eastAsia="FangSong" w:hAnsi="Times New Roman" w:cs="Times New Roman"/>
          <w:bCs/>
          <w:noProof/>
          <w:color w:val="000000" w:themeColor="text1"/>
          <w:sz w:val="24"/>
          <w:szCs w:val="24"/>
        </w:rPr>
        <w:t xml:space="preserve">were </w:t>
      </w:r>
      <w:r w:rsidR="00BD45B1" w:rsidRPr="00074E5B">
        <w:rPr>
          <w:rFonts w:ascii="Times New Roman" w:eastAsia="FangSong" w:hAnsi="Times New Roman" w:cs="Times New Roman"/>
          <w:bCs/>
          <w:noProof/>
          <w:color w:val="000000" w:themeColor="text1"/>
          <w:sz w:val="24"/>
          <w:szCs w:val="24"/>
        </w:rPr>
        <w:t>7.52</w:t>
      </w:r>
      <w:bookmarkStart w:id="24" w:name="OLE_LINK21"/>
      <w:bookmarkStart w:id="25" w:name="OLE_LINK22"/>
      <w:r w:rsidR="00F75342" w:rsidRPr="00074E5B">
        <w:rPr>
          <w:rFonts w:ascii="Times New Roman" w:eastAsia="FangSong" w:hAnsi="Times New Roman" w:cs="Times New Roman" w:hint="eastAsia"/>
          <w:bCs/>
          <w:noProof/>
          <w:color w:val="000000" w:themeColor="text1"/>
          <w:sz w:val="24"/>
          <w:szCs w:val="24"/>
        </w:rPr>
        <w:t>×</w:t>
      </w:r>
      <w:bookmarkEnd w:id="24"/>
      <w:bookmarkEnd w:id="25"/>
      <w:r w:rsidR="00BD45B1" w:rsidRPr="00074E5B">
        <w:rPr>
          <w:rFonts w:ascii="Times New Roman" w:eastAsia="FangSong" w:hAnsi="Times New Roman" w:cs="Times New Roman"/>
          <w:bCs/>
          <w:noProof/>
          <w:color w:val="000000" w:themeColor="text1"/>
          <w:sz w:val="24"/>
          <w:szCs w:val="24"/>
        </w:rPr>
        <w:t>10</w:t>
      </w:r>
      <w:r w:rsidR="00BD45B1" w:rsidRPr="00074E5B">
        <w:rPr>
          <w:rFonts w:ascii="Times New Roman" w:eastAsia="FangSong" w:hAnsi="Times New Roman" w:cs="Times New Roman"/>
          <w:bCs/>
          <w:noProof/>
          <w:color w:val="000000" w:themeColor="text1"/>
          <w:sz w:val="24"/>
          <w:szCs w:val="24"/>
          <w:vertAlign w:val="superscript"/>
        </w:rPr>
        <w:t>15</w:t>
      </w:r>
      <w:r w:rsidR="00BD45B1" w:rsidRPr="00074E5B">
        <w:rPr>
          <w:rFonts w:ascii="Times New Roman" w:eastAsia="FangSong" w:hAnsi="Times New Roman" w:cs="Times New Roman"/>
          <w:bCs/>
          <w:noProof/>
          <w:color w:val="000000" w:themeColor="text1"/>
          <w:sz w:val="24"/>
          <w:szCs w:val="24"/>
        </w:rPr>
        <w:t xml:space="preserve"> cm</w:t>
      </w:r>
      <w:r w:rsidR="00BD45B1" w:rsidRPr="00074E5B">
        <w:rPr>
          <w:rFonts w:ascii="Times New Roman" w:eastAsia="FangSong" w:hAnsi="Times New Roman" w:cs="Times New Roman"/>
          <w:bCs/>
          <w:noProof/>
          <w:color w:val="000000" w:themeColor="text1"/>
          <w:sz w:val="24"/>
          <w:szCs w:val="24"/>
          <w:vertAlign w:val="superscript"/>
        </w:rPr>
        <w:t>-3</w:t>
      </w:r>
      <w:r w:rsidR="00BD45B1" w:rsidRPr="00074E5B">
        <w:rPr>
          <w:rFonts w:ascii="Times New Roman" w:eastAsia="FangSong" w:hAnsi="Times New Roman" w:cs="Times New Roman"/>
          <w:bCs/>
          <w:noProof/>
          <w:color w:val="000000" w:themeColor="text1"/>
          <w:sz w:val="24"/>
          <w:szCs w:val="24"/>
        </w:rPr>
        <w:t xml:space="preserve"> and 5.77</w:t>
      </w:r>
      <w:r w:rsidR="00F75342" w:rsidRPr="00074E5B">
        <w:rPr>
          <w:rFonts w:ascii="Times New Roman" w:eastAsia="FangSong" w:hAnsi="Times New Roman" w:cs="Times New Roman" w:hint="eastAsia"/>
          <w:bCs/>
          <w:noProof/>
          <w:color w:val="000000" w:themeColor="text1"/>
          <w:sz w:val="24"/>
          <w:szCs w:val="24"/>
        </w:rPr>
        <w:t>×</w:t>
      </w:r>
      <w:r w:rsidR="00BD45B1" w:rsidRPr="00074E5B">
        <w:rPr>
          <w:rFonts w:ascii="Times New Roman" w:eastAsia="FangSong" w:hAnsi="Times New Roman" w:cs="Times New Roman"/>
          <w:bCs/>
          <w:noProof/>
          <w:color w:val="000000" w:themeColor="text1"/>
          <w:sz w:val="24"/>
          <w:szCs w:val="24"/>
        </w:rPr>
        <w:t>10</w:t>
      </w:r>
      <w:r w:rsidR="00BD45B1" w:rsidRPr="00074E5B">
        <w:rPr>
          <w:rFonts w:ascii="Times New Roman" w:eastAsia="FangSong" w:hAnsi="Times New Roman" w:cs="Times New Roman"/>
          <w:bCs/>
          <w:noProof/>
          <w:color w:val="000000" w:themeColor="text1"/>
          <w:sz w:val="24"/>
          <w:szCs w:val="24"/>
          <w:vertAlign w:val="superscript"/>
        </w:rPr>
        <w:t>15</w:t>
      </w:r>
      <w:r w:rsidR="0002311D" w:rsidRPr="00074E5B">
        <w:rPr>
          <w:rFonts w:ascii="Times New Roman" w:eastAsia="FangSong" w:hAnsi="Times New Roman" w:cs="Times New Roman"/>
          <w:bCs/>
          <w:noProof/>
          <w:color w:val="000000" w:themeColor="text1"/>
          <w:sz w:val="24"/>
          <w:szCs w:val="24"/>
        </w:rPr>
        <w:t xml:space="preserve"> cm</w:t>
      </w:r>
      <w:r w:rsidR="0002311D" w:rsidRPr="00074E5B">
        <w:rPr>
          <w:rFonts w:ascii="Times New Roman" w:eastAsia="FangSong" w:hAnsi="Times New Roman" w:cs="Times New Roman"/>
          <w:bCs/>
          <w:noProof/>
          <w:color w:val="000000" w:themeColor="text1"/>
          <w:sz w:val="24"/>
          <w:szCs w:val="24"/>
          <w:vertAlign w:val="superscript"/>
        </w:rPr>
        <w:t>-3</w:t>
      </w:r>
      <w:r w:rsidR="000525BD" w:rsidRPr="00074E5B">
        <w:rPr>
          <w:rFonts w:ascii="Times New Roman" w:eastAsia="FangSong" w:hAnsi="Times New Roman" w:cs="Times New Roman"/>
          <w:bCs/>
          <w:noProof/>
          <w:color w:val="000000" w:themeColor="text1"/>
          <w:sz w:val="24"/>
          <w:szCs w:val="24"/>
          <w:vertAlign w:val="superscript"/>
        </w:rPr>
        <w:t xml:space="preserve"> </w:t>
      </w:r>
      <w:r w:rsidR="000525BD" w:rsidRPr="00074E5B">
        <w:rPr>
          <w:rFonts w:ascii="Times New Roman" w:eastAsia="FangSong" w:hAnsi="Times New Roman" w:cs="Times New Roman"/>
          <w:bCs/>
          <w:noProof/>
          <w:color w:val="000000" w:themeColor="text1"/>
          <w:sz w:val="24"/>
          <w:szCs w:val="24"/>
        </w:rPr>
        <w:t xml:space="preserve">for the </w:t>
      </w:r>
      <w:r w:rsidR="00995F7F" w:rsidRPr="00074E5B">
        <w:rPr>
          <w:rFonts w:ascii="Times New Roman" w:eastAsia="FangSong" w:hAnsi="Times New Roman" w:cs="Times New Roman"/>
          <w:bCs/>
          <w:noProof/>
          <w:color w:val="000000" w:themeColor="text1"/>
          <w:sz w:val="24"/>
          <w:szCs w:val="24"/>
        </w:rPr>
        <w:t>REF</w:t>
      </w:r>
      <w:r w:rsidR="00EB2D41" w:rsidRPr="00074E5B">
        <w:rPr>
          <w:rFonts w:ascii="Times New Roman" w:eastAsia="FangSong" w:hAnsi="Times New Roman" w:cs="Times New Roman"/>
          <w:bCs/>
          <w:noProof/>
          <w:color w:val="000000" w:themeColor="text1"/>
          <w:sz w:val="24"/>
          <w:szCs w:val="24"/>
        </w:rPr>
        <w:t xml:space="preserve"> </w:t>
      </w:r>
      <w:r w:rsidR="000525BD" w:rsidRPr="00074E5B">
        <w:rPr>
          <w:rFonts w:ascii="Times New Roman" w:eastAsia="FangSong" w:hAnsi="Times New Roman" w:cs="Times New Roman"/>
          <w:bCs/>
          <w:noProof/>
          <w:color w:val="000000" w:themeColor="text1"/>
          <w:sz w:val="24"/>
          <w:szCs w:val="24"/>
        </w:rPr>
        <w:t>devices and IZO devices</w:t>
      </w:r>
      <w:r w:rsidR="00D2373A" w:rsidRPr="00074E5B">
        <w:rPr>
          <w:rFonts w:ascii="Times New Roman" w:eastAsia="FangSong" w:hAnsi="Times New Roman" w:cs="Times New Roman"/>
          <w:bCs/>
          <w:noProof/>
          <w:color w:val="000000" w:themeColor="text1"/>
          <w:sz w:val="24"/>
          <w:szCs w:val="24"/>
        </w:rPr>
        <w:t xml:space="preserve">, </w:t>
      </w:r>
      <w:r w:rsidR="00EA0E66" w:rsidRPr="00074E5B">
        <w:rPr>
          <w:rFonts w:ascii="Times New Roman" w:eastAsia="FangSong" w:hAnsi="Times New Roman" w:cs="Times New Roman"/>
          <w:bCs/>
          <w:noProof/>
          <w:color w:val="000000" w:themeColor="text1"/>
          <w:sz w:val="24"/>
          <w:szCs w:val="24"/>
        </w:rPr>
        <w:t>respectively,</w:t>
      </w:r>
      <w:r w:rsidR="0080796B" w:rsidRPr="00074E5B">
        <w:rPr>
          <w:rFonts w:ascii="Times New Roman" w:eastAsia="FangSong" w:hAnsi="Times New Roman" w:cs="Times New Roman"/>
          <w:bCs/>
          <w:noProof/>
          <w:color w:val="000000" w:themeColor="text1"/>
          <w:sz w:val="24"/>
          <w:szCs w:val="24"/>
        </w:rPr>
        <w:t xml:space="preserve"> which indicates </w:t>
      </w:r>
      <w:r w:rsidR="00022F44" w:rsidRPr="00074E5B">
        <w:rPr>
          <w:rFonts w:ascii="Times New Roman" w:eastAsia="FangSong" w:hAnsi="Times New Roman" w:cs="Times New Roman"/>
          <w:bCs/>
          <w:noProof/>
          <w:color w:val="000000" w:themeColor="text1"/>
          <w:sz w:val="24"/>
          <w:szCs w:val="24"/>
        </w:rPr>
        <w:t>the IZO interlayer can reduce the density of interfacial traps between the layers of SnO</w:t>
      </w:r>
      <w:r w:rsidR="00022F44" w:rsidRPr="00074E5B">
        <w:rPr>
          <w:rFonts w:ascii="Times New Roman" w:eastAsia="FangSong" w:hAnsi="Times New Roman" w:cs="Times New Roman"/>
          <w:bCs/>
          <w:i/>
          <w:iCs/>
          <w:noProof/>
          <w:color w:val="000000" w:themeColor="text1"/>
          <w:sz w:val="24"/>
          <w:szCs w:val="24"/>
          <w:vertAlign w:val="subscript"/>
        </w:rPr>
        <w:t>x</w:t>
      </w:r>
      <w:r w:rsidR="00022F44" w:rsidRPr="00074E5B">
        <w:rPr>
          <w:rFonts w:ascii="Times New Roman" w:eastAsia="FangSong" w:hAnsi="Times New Roman" w:cs="Times New Roman"/>
          <w:bCs/>
          <w:noProof/>
          <w:color w:val="000000" w:themeColor="text1"/>
          <w:sz w:val="24"/>
          <w:szCs w:val="24"/>
        </w:rPr>
        <w:t xml:space="preserve"> and Ag contact</w:t>
      </w:r>
      <w:r w:rsidR="00563F33" w:rsidRPr="00074E5B">
        <w:rPr>
          <w:rFonts w:ascii="Times New Roman" w:eastAsia="FangSong" w:hAnsi="Times New Roman" w:cs="Times New Roman"/>
          <w:bCs/>
          <w:noProof/>
          <w:color w:val="000000" w:themeColor="text1"/>
          <w:sz w:val="24"/>
          <w:szCs w:val="24"/>
        </w:rPr>
        <w:t>.</w:t>
      </w:r>
      <w:r w:rsidR="003B4FCA" w:rsidRPr="00074E5B">
        <w:rPr>
          <w:rFonts w:ascii="Times New Roman" w:eastAsia="FangSong" w:hAnsi="Times New Roman" w:cs="Times New Roman"/>
          <w:bCs/>
          <w:noProof/>
          <w:color w:val="000000" w:themeColor="text1"/>
          <w:sz w:val="24"/>
          <w:szCs w:val="24"/>
        </w:rPr>
        <w:t xml:space="preserve"> </w:t>
      </w:r>
      <w:bookmarkEnd w:id="23"/>
      <w:r w:rsidR="003B4FCA" w:rsidRPr="00074E5B">
        <w:rPr>
          <w:rFonts w:ascii="Times New Roman" w:eastAsia="FangSong" w:hAnsi="Times New Roman" w:cs="Times New Roman"/>
          <w:bCs/>
          <w:noProof/>
          <w:color w:val="000000" w:themeColor="text1"/>
          <w:sz w:val="24"/>
          <w:szCs w:val="24"/>
        </w:rPr>
        <w:t xml:space="preserve">This </w:t>
      </w:r>
      <w:r w:rsidR="007C46A0" w:rsidRPr="00074E5B">
        <w:rPr>
          <w:rFonts w:ascii="Times New Roman" w:eastAsia="FangSong" w:hAnsi="Times New Roman" w:cs="Times New Roman"/>
          <w:bCs/>
          <w:noProof/>
          <w:color w:val="000000" w:themeColor="text1"/>
          <w:sz w:val="24"/>
          <w:szCs w:val="24"/>
        </w:rPr>
        <w:t xml:space="preserve">result is in agreement with the </w:t>
      </w:r>
      <w:r w:rsidR="003B4FCA" w:rsidRPr="00074E5B">
        <w:rPr>
          <w:rFonts w:ascii="Times New Roman" w:eastAsia="FangSong" w:hAnsi="Times New Roman" w:cs="Times New Roman"/>
          <w:bCs/>
          <w:noProof/>
          <w:color w:val="000000" w:themeColor="text1"/>
          <w:sz w:val="24"/>
          <w:szCs w:val="24"/>
        </w:rPr>
        <w:t>me</w:t>
      </w:r>
      <w:r w:rsidR="00C94029" w:rsidRPr="00074E5B">
        <w:rPr>
          <w:rFonts w:ascii="Times New Roman" w:eastAsia="FangSong" w:hAnsi="Times New Roman" w:cs="Times New Roman"/>
          <w:bCs/>
          <w:noProof/>
          <w:color w:val="000000" w:themeColor="text1"/>
          <w:sz w:val="24"/>
          <w:szCs w:val="24"/>
        </w:rPr>
        <w:t>as</w:t>
      </w:r>
      <w:r w:rsidR="003B4FCA" w:rsidRPr="00074E5B">
        <w:rPr>
          <w:rFonts w:ascii="Times New Roman" w:eastAsia="FangSong" w:hAnsi="Times New Roman" w:cs="Times New Roman"/>
          <w:bCs/>
          <w:noProof/>
          <w:color w:val="000000" w:themeColor="text1"/>
          <w:sz w:val="24"/>
          <w:szCs w:val="24"/>
        </w:rPr>
        <w:t xml:space="preserve">ured </w:t>
      </w:r>
      <w:r w:rsidR="007C46A0" w:rsidRPr="00074E5B">
        <w:rPr>
          <w:rFonts w:ascii="Times New Roman" w:eastAsia="SimSun" w:hAnsi="Times New Roman" w:cs="Times New Roman"/>
          <w:bCs/>
          <w:noProof/>
          <w:color w:val="000000" w:themeColor="text1"/>
          <w:sz w:val="24"/>
          <w:szCs w:val="24"/>
        </w:rPr>
        <w:t>ideality factor</w:t>
      </w:r>
      <w:r w:rsidR="007C46A0" w:rsidRPr="00074E5B">
        <w:rPr>
          <w:rFonts w:ascii="Times New Roman" w:eastAsia="FangSong" w:hAnsi="Times New Roman" w:cs="Times New Roman"/>
          <w:bCs/>
          <w:noProof/>
          <w:color w:val="000000" w:themeColor="text1"/>
          <w:sz w:val="24"/>
          <w:szCs w:val="24"/>
        </w:rPr>
        <w:t>.</w:t>
      </w:r>
      <w:r w:rsidR="009C6A63" w:rsidRPr="00074E5B">
        <w:rPr>
          <w:rFonts w:ascii="Times New Roman" w:eastAsia="FangSong" w:hAnsi="Times New Roman" w:cs="Times New Roman"/>
          <w:bCs/>
          <w:noProof/>
          <w:color w:val="000000" w:themeColor="text1"/>
          <w:sz w:val="24"/>
          <w:szCs w:val="24"/>
          <w:vertAlign w:val="superscript"/>
        </w:rPr>
        <w:t>4</w:t>
      </w:r>
      <w:r w:rsidR="00425606" w:rsidRPr="00074E5B">
        <w:rPr>
          <w:rFonts w:ascii="Times New Roman" w:eastAsia="FangSong" w:hAnsi="Times New Roman" w:cs="Times New Roman"/>
          <w:bCs/>
          <w:noProof/>
          <w:color w:val="000000" w:themeColor="text1"/>
          <w:sz w:val="24"/>
          <w:szCs w:val="24"/>
          <w:vertAlign w:val="superscript"/>
        </w:rPr>
        <w:t>2</w:t>
      </w:r>
      <w:r w:rsidR="006F053A" w:rsidRPr="00074E5B">
        <w:rPr>
          <w:rFonts w:ascii="Times New Roman" w:eastAsia="FangSong" w:hAnsi="Times New Roman" w:cs="Times New Roman"/>
          <w:bCs/>
          <w:noProof/>
          <w:color w:val="000000" w:themeColor="text1"/>
          <w:sz w:val="24"/>
          <w:szCs w:val="24"/>
        </w:rPr>
        <w:t xml:space="preserve"> The </w:t>
      </w:r>
      <w:bookmarkStart w:id="26" w:name="OLE_LINK25"/>
      <w:r w:rsidR="006F053A" w:rsidRPr="00074E5B">
        <w:rPr>
          <w:rFonts w:ascii="Times New Roman" w:eastAsia="FangSong" w:hAnsi="Times New Roman" w:cs="Times New Roman"/>
          <w:bCs/>
          <w:noProof/>
          <w:color w:val="000000" w:themeColor="text1"/>
          <w:sz w:val="24"/>
          <w:szCs w:val="24"/>
        </w:rPr>
        <w:t>dark current density</w:t>
      </w:r>
      <w:bookmarkEnd w:id="26"/>
      <w:r w:rsidR="006F053A" w:rsidRPr="00074E5B">
        <w:rPr>
          <w:rFonts w:ascii="Times New Roman" w:eastAsia="FangSong" w:hAnsi="Times New Roman" w:cs="Times New Roman"/>
          <w:bCs/>
          <w:noProof/>
          <w:color w:val="000000" w:themeColor="text1"/>
          <w:sz w:val="24"/>
          <w:szCs w:val="24"/>
        </w:rPr>
        <w:t xml:space="preserve"> of </w:t>
      </w:r>
      <w:r w:rsidR="004206C1" w:rsidRPr="00074E5B">
        <w:rPr>
          <w:rFonts w:ascii="Times New Roman" w:eastAsia="FangSong" w:hAnsi="Times New Roman" w:cs="Times New Roman"/>
          <w:bCs/>
          <w:noProof/>
          <w:color w:val="000000" w:themeColor="text1"/>
          <w:sz w:val="24"/>
          <w:szCs w:val="24"/>
        </w:rPr>
        <w:t xml:space="preserve">the IZO </w:t>
      </w:r>
      <w:r w:rsidR="007339E7" w:rsidRPr="00074E5B">
        <w:rPr>
          <w:rFonts w:ascii="Times New Roman" w:eastAsia="FangSong" w:hAnsi="Times New Roman" w:cs="Times New Roman"/>
          <w:bCs/>
          <w:noProof/>
          <w:color w:val="000000" w:themeColor="text1"/>
          <w:sz w:val="24"/>
          <w:szCs w:val="24"/>
        </w:rPr>
        <w:t>device</w:t>
      </w:r>
      <w:r w:rsidR="004206C1" w:rsidRPr="00074E5B">
        <w:rPr>
          <w:rFonts w:ascii="Times New Roman" w:eastAsia="FangSong" w:hAnsi="Times New Roman" w:cs="Times New Roman"/>
          <w:bCs/>
          <w:noProof/>
          <w:color w:val="000000" w:themeColor="text1"/>
          <w:sz w:val="24"/>
          <w:szCs w:val="24"/>
        </w:rPr>
        <w:t xml:space="preserve"> </w:t>
      </w:r>
      <w:r w:rsidR="003B4FCA" w:rsidRPr="00074E5B">
        <w:rPr>
          <w:rFonts w:ascii="Times New Roman" w:eastAsia="FangSong" w:hAnsi="Times New Roman" w:cs="Times New Roman"/>
          <w:bCs/>
          <w:noProof/>
          <w:color w:val="000000" w:themeColor="text1"/>
          <w:sz w:val="24"/>
          <w:szCs w:val="24"/>
        </w:rPr>
        <w:t xml:space="preserve">was </w:t>
      </w:r>
      <w:r w:rsidR="004206C1" w:rsidRPr="00074E5B">
        <w:rPr>
          <w:rFonts w:ascii="Times New Roman" w:eastAsia="FangSong" w:hAnsi="Times New Roman" w:cs="Times New Roman"/>
          <w:bCs/>
          <w:noProof/>
          <w:color w:val="000000" w:themeColor="text1"/>
          <w:sz w:val="24"/>
          <w:szCs w:val="24"/>
        </w:rPr>
        <w:t xml:space="preserve">almost one order of magnitude lower than </w:t>
      </w:r>
      <w:r w:rsidR="009D7C9D" w:rsidRPr="00074E5B">
        <w:rPr>
          <w:rFonts w:ascii="Times New Roman" w:eastAsia="FangSong" w:hAnsi="Times New Roman" w:cs="Times New Roman"/>
          <w:bCs/>
          <w:noProof/>
          <w:color w:val="000000" w:themeColor="text1"/>
          <w:sz w:val="24"/>
          <w:szCs w:val="24"/>
        </w:rPr>
        <w:t xml:space="preserve">that </w:t>
      </w:r>
      <w:r w:rsidR="00AF3FFE" w:rsidRPr="00074E5B">
        <w:rPr>
          <w:rFonts w:ascii="Times New Roman" w:eastAsia="FangSong" w:hAnsi="Times New Roman" w:cs="Times New Roman"/>
          <w:bCs/>
          <w:noProof/>
          <w:color w:val="000000" w:themeColor="text1"/>
          <w:sz w:val="24"/>
          <w:szCs w:val="24"/>
        </w:rPr>
        <w:t>of</w:t>
      </w:r>
      <w:r w:rsidR="009D7C9D" w:rsidRPr="00074E5B">
        <w:rPr>
          <w:rFonts w:ascii="Times New Roman" w:eastAsia="FangSong" w:hAnsi="Times New Roman" w:cs="Times New Roman"/>
          <w:bCs/>
          <w:noProof/>
          <w:color w:val="000000" w:themeColor="text1"/>
          <w:sz w:val="24"/>
          <w:szCs w:val="24"/>
        </w:rPr>
        <w:t xml:space="preserve"> the </w:t>
      </w:r>
      <w:r w:rsidR="00157F11" w:rsidRPr="00074E5B">
        <w:rPr>
          <w:rFonts w:ascii="Times New Roman" w:eastAsia="FangSong" w:hAnsi="Times New Roman" w:cs="Times New Roman"/>
          <w:bCs/>
          <w:noProof/>
          <w:color w:val="000000" w:themeColor="text1"/>
          <w:sz w:val="24"/>
          <w:szCs w:val="24"/>
        </w:rPr>
        <w:t>REF</w:t>
      </w:r>
      <w:r w:rsidR="009D7C9D" w:rsidRPr="00074E5B">
        <w:rPr>
          <w:rFonts w:ascii="Times New Roman" w:eastAsia="FangSong" w:hAnsi="Times New Roman" w:cs="Times New Roman"/>
          <w:bCs/>
          <w:noProof/>
          <w:color w:val="000000" w:themeColor="text1"/>
          <w:sz w:val="24"/>
          <w:szCs w:val="24"/>
        </w:rPr>
        <w:t xml:space="preserve"> </w:t>
      </w:r>
      <w:r w:rsidR="007339E7" w:rsidRPr="00074E5B">
        <w:rPr>
          <w:rFonts w:ascii="Times New Roman" w:eastAsia="FangSong" w:hAnsi="Times New Roman" w:cs="Times New Roman"/>
          <w:bCs/>
          <w:noProof/>
          <w:color w:val="000000" w:themeColor="text1"/>
          <w:sz w:val="24"/>
          <w:szCs w:val="24"/>
        </w:rPr>
        <w:t>device</w:t>
      </w:r>
      <w:r w:rsidR="003B4FCA" w:rsidRPr="00074E5B">
        <w:rPr>
          <w:rFonts w:ascii="Times New Roman" w:eastAsia="FangSong" w:hAnsi="Times New Roman" w:cs="Times New Roman"/>
          <w:bCs/>
          <w:noProof/>
          <w:color w:val="000000" w:themeColor="text1"/>
          <w:sz w:val="24"/>
          <w:szCs w:val="24"/>
        </w:rPr>
        <w:t>,</w:t>
      </w:r>
      <w:r w:rsidR="008D00EB" w:rsidRPr="00074E5B">
        <w:rPr>
          <w:rFonts w:ascii="Times New Roman" w:eastAsia="FangSong" w:hAnsi="Times New Roman" w:cs="Times New Roman"/>
          <w:bCs/>
          <w:noProof/>
          <w:color w:val="000000" w:themeColor="text1"/>
          <w:sz w:val="24"/>
          <w:szCs w:val="24"/>
        </w:rPr>
        <w:t xml:space="preserve"> as shown in Fig</w:t>
      </w:r>
      <w:r w:rsidR="00E96DCB" w:rsidRPr="00074E5B">
        <w:rPr>
          <w:rFonts w:ascii="Times New Roman" w:eastAsia="FangSong" w:hAnsi="Times New Roman" w:cs="Times New Roman"/>
          <w:bCs/>
          <w:noProof/>
          <w:color w:val="000000" w:themeColor="text1"/>
          <w:sz w:val="24"/>
          <w:szCs w:val="24"/>
        </w:rPr>
        <w:t>.</w:t>
      </w:r>
      <w:r w:rsidR="008D00EB" w:rsidRPr="00074E5B">
        <w:rPr>
          <w:rFonts w:ascii="Times New Roman" w:eastAsia="FangSong" w:hAnsi="Times New Roman" w:cs="Times New Roman"/>
          <w:bCs/>
          <w:noProof/>
          <w:color w:val="000000" w:themeColor="text1"/>
          <w:sz w:val="24"/>
          <w:szCs w:val="24"/>
        </w:rPr>
        <w:t xml:space="preserve"> 3</w:t>
      </w:r>
      <w:r w:rsidR="00700DD4" w:rsidRPr="00074E5B">
        <w:rPr>
          <w:rFonts w:ascii="Times New Roman" w:eastAsia="FangSong" w:hAnsi="Times New Roman" w:cs="Times New Roman"/>
          <w:bCs/>
          <w:noProof/>
          <w:color w:val="000000" w:themeColor="text1"/>
          <w:sz w:val="24"/>
          <w:szCs w:val="24"/>
        </w:rPr>
        <w:t>c</w:t>
      </w:r>
      <w:r w:rsidR="003B4FCA" w:rsidRPr="00074E5B">
        <w:rPr>
          <w:rFonts w:ascii="Times New Roman" w:eastAsia="FangSong" w:hAnsi="Times New Roman" w:cs="Times New Roman"/>
          <w:bCs/>
          <w:noProof/>
          <w:color w:val="000000" w:themeColor="text1"/>
          <w:sz w:val="24"/>
          <w:szCs w:val="24"/>
        </w:rPr>
        <w:t xml:space="preserve">. This </w:t>
      </w:r>
      <w:r w:rsidR="001F2C34" w:rsidRPr="00074E5B">
        <w:rPr>
          <w:rFonts w:ascii="Times New Roman" w:eastAsia="FangSong" w:hAnsi="Times New Roman" w:cs="Times New Roman"/>
          <w:bCs/>
          <w:noProof/>
          <w:color w:val="000000" w:themeColor="text1"/>
          <w:sz w:val="24"/>
          <w:szCs w:val="24"/>
        </w:rPr>
        <w:t>shows that the</w:t>
      </w:r>
      <w:r w:rsidR="008A0807" w:rsidRPr="00074E5B">
        <w:rPr>
          <w:rFonts w:ascii="Times New Roman" w:eastAsia="FangSong" w:hAnsi="Times New Roman" w:cs="Times New Roman"/>
          <w:bCs/>
          <w:noProof/>
          <w:color w:val="000000" w:themeColor="text1"/>
          <w:sz w:val="24"/>
          <w:szCs w:val="24"/>
        </w:rPr>
        <w:t xml:space="preserve"> </w:t>
      </w:r>
      <w:r w:rsidR="001F2C34" w:rsidRPr="00074E5B">
        <w:rPr>
          <w:rFonts w:ascii="Times New Roman" w:eastAsia="FangSong" w:hAnsi="Times New Roman" w:cs="Times New Roman"/>
          <w:bCs/>
          <w:noProof/>
          <w:color w:val="000000" w:themeColor="text1"/>
          <w:sz w:val="24"/>
          <w:szCs w:val="24"/>
        </w:rPr>
        <w:t xml:space="preserve">IZO layer </w:t>
      </w:r>
      <w:r w:rsidR="00F75342" w:rsidRPr="00074E5B">
        <w:rPr>
          <w:rFonts w:ascii="Times New Roman" w:eastAsia="FangSong" w:hAnsi="Times New Roman" w:cs="Times New Roman"/>
          <w:bCs/>
          <w:noProof/>
          <w:color w:val="000000" w:themeColor="text1"/>
          <w:sz w:val="24"/>
          <w:szCs w:val="24"/>
        </w:rPr>
        <w:t>reduce</w:t>
      </w:r>
      <w:r w:rsidR="003B4FCA" w:rsidRPr="00074E5B">
        <w:rPr>
          <w:rFonts w:ascii="Times New Roman" w:eastAsia="FangSong" w:hAnsi="Times New Roman" w:cs="Times New Roman"/>
          <w:bCs/>
          <w:noProof/>
          <w:color w:val="000000" w:themeColor="text1"/>
          <w:sz w:val="24"/>
          <w:szCs w:val="24"/>
        </w:rPr>
        <w:t>d</w:t>
      </w:r>
      <w:r w:rsidR="001F2C34" w:rsidRPr="00074E5B">
        <w:rPr>
          <w:rFonts w:ascii="Times New Roman" w:eastAsia="FangSong" w:hAnsi="Times New Roman" w:cs="Times New Roman"/>
          <w:bCs/>
          <w:noProof/>
          <w:color w:val="000000" w:themeColor="text1"/>
          <w:sz w:val="24"/>
          <w:szCs w:val="24"/>
        </w:rPr>
        <w:t xml:space="preserve"> current leakage</w:t>
      </w:r>
      <w:r w:rsidR="008A0807" w:rsidRPr="00074E5B">
        <w:rPr>
          <w:rFonts w:ascii="Times New Roman" w:eastAsia="FangSong" w:hAnsi="Times New Roman" w:cs="Times New Roman"/>
          <w:bCs/>
          <w:noProof/>
          <w:color w:val="000000" w:themeColor="text1"/>
          <w:sz w:val="24"/>
          <w:szCs w:val="24"/>
        </w:rPr>
        <w:t xml:space="preserve"> </w:t>
      </w:r>
      <w:r w:rsidR="005675FA" w:rsidRPr="00074E5B">
        <w:rPr>
          <w:rFonts w:ascii="Times New Roman" w:eastAsia="FangSong" w:hAnsi="Times New Roman" w:cs="Times New Roman"/>
          <w:bCs/>
          <w:noProof/>
          <w:color w:val="000000" w:themeColor="text1"/>
          <w:sz w:val="24"/>
          <w:szCs w:val="24"/>
        </w:rPr>
        <w:t xml:space="preserve">and non-radiative recombination </w:t>
      </w:r>
      <w:r w:rsidR="003B4FCA" w:rsidRPr="00074E5B">
        <w:rPr>
          <w:rFonts w:ascii="Times New Roman" w:eastAsia="FangSong" w:hAnsi="Times New Roman" w:cs="Times New Roman"/>
          <w:bCs/>
          <w:noProof/>
          <w:color w:val="000000" w:themeColor="text1"/>
          <w:sz w:val="24"/>
          <w:szCs w:val="24"/>
        </w:rPr>
        <w:t xml:space="preserve">due to the </w:t>
      </w:r>
      <w:r w:rsidR="005675FA" w:rsidRPr="00074E5B">
        <w:rPr>
          <w:rFonts w:ascii="Times New Roman" w:eastAsia="FangSong" w:hAnsi="Times New Roman" w:cs="Times New Roman"/>
          <w:bCs/>
          <w:noProof/>
          <w:color w:val="000000" w:themeColor="text1"/>
          <w:sz w:val="24"/>
          <w:szCs w:val="24"/>
        </w:rPr>
        <w:t>high recombination resistance.</w:t>
      </w:r>
      <w:r w:rsidR="009C6A63" w:rsidRPr="00074E5B">
        <w:rPr>
          <w:rFonts w:ascii="Times New Roman" w:eastAsia="FangSong" w:hAnsi="Times New Roman" w:cs="Times New Roman"/>
          <w:bCs/>
          <w:noProof/>
          <w:color w:val="000000" w:themeColor="text1"/>
          <w:sz w:val="24"/>
          <w:szCs w:val="24"/>
          <w:vertAlign w:val="superscript"/>
        </w:rPr>
        <w:t>4</w:t>
      </w:r>
      <w:r w:rsidR="00425606" w:rsidRPr="00074E5B">
        <w:rPr>
          <w:rFonts w:ascii="Times New Roman" w:eastAsia="FangSong" w:hAnsi="Times New Roman" w:cs="Times New Roman"/>
          <w:bCs/>
          <w:noProof/>
          <w:color w:val="000000" w:themeColor="text1"/>
          <w:sz w:val="24"/>
          <w:szCs w:val="24"/>
          <w:vertAlign w:val="superscript"/>
        </w:rPr>
        <w:t>3</w:t>
      </w:r>
      <w:r w:rsidR="00DE0F40" w:rsidRPr="00074E5B">
        <w:rPr>
          <w:rFonts w:ascii="Times New Roman" w:eastAsia="FangSong" w:hAnsi="Times New Roman" w:cs="Times New Roman"/>
          <w:bCs/>
          <w:noProof/>
          <w:color w:val="000000" w:themeColor="text1"/>
          <w:sz w:val="24"/>
          <w:szCs w:val="24"/>
          <w:vertAlign w:val="superscript"/>
        </w:rPr>
        <w:t xml:space="preserve"> </w:t>
      </w:r>
      <w:r w:rsidR="00FA3E70" w:rsidRPr="00074E5B">
        <w:rPr>
          <w:rFonts w:ascii="Times New Roman" w:eastAsia="FangSong" w:hAnsi="Times New Roman" w:cs="Times New Roman"/>
          <w:bCs/>
          <w:noProof/>
          <w:color w:val="000000" w:themeColor="text1"/>
          <w:sz w:val="24"/>
          <w:szCs w:val="24"/>
        </w:rPr>
        <w:t>Open-circuit voltage decay (OCVD) measurements</w:t>
      </w:r>
      <w:r w:rsidR="00616E83" w:rsidRPr="00074E5B">
        <w:rPr>
          <w:rFonts w:ascii="Times New Roman" w:eastAsia="FangSong" w:hAnsi="Times New Roman" w:cs="Times New Roman"/>
          <w:bCs/>
          <w:noProof/>
          <w:color w:val="000000" w:themeColor="text1"/>
          <w:sz w:val="24"/>
          <w:szCs w:val="24"/>
        </w:rPr>
        <w:t xml:space="preserve"> </w:t>
      </w:r>
      <w:r w:rsidR="00C83104" w:rsidRPr="00074E5B">
        <w:rPr>
          <w:rFonts w:ascii="Times New Roman" w:eastAsia="FangSong" w:hAnsi="Times New Roman" w:cs="Times New Roman"/>
          <w:bCs/>
          <w:noProof/>
          <w:color w:val="000000" w:themeColor="text1"/>
          <w:sz w:val="24"/>
          <w:szCs w:val="24"/>
        </w:rPr>
        <w:t>can</w:t>
      </w:r>
      <w:r w:rsidR="00616E83" w:rsidRPr="00074E5B">
        <w:rPr>
          <w:rFonts w:ascii="Times New Roman" w:eastAsia="FangSong" w:hAnsi="Times New Roman" w:cs="Times New Roman"/>
          <w:bCs/>
          <w:noProof/>
          <w:color w:val="000000" w:themeColor="text1"/>
          <w:sz w:val="24"/>
          <w:szCs w:val="24"/>
        </w:rPr>
        <w:t xml:space="preserve"> </w:t>
      </w:r>
      <w:r w:rsidR="003B4FCA" w:rsidRPr="00074E5B">
        <w:rPr>
          <w:rFonts w:ascii="Times New Roman" w:eastAsia="FangSong" w:hAnsi="Times New Roman" w:cs="Times New Roman"/>
          <w:bCs/>
          <w:noProof/>
          <w:color w:val="000000" w:themeColor="text1"/>
          <w:sz w:val="24"/>
          <w:szCs w:val="24"/>
        </w:rPr>
        <w:t xml:space="preserve">be used to </w:t>
      </w:r>
      <w:r w:rsidR="00566AC1" w:rsidRPr="00074E5B">
        <w:rPr>
          <w:rFonts w:ascii="Times New Roman" w:eastAsia="FangSong" w:hAnsi="Times New Roman" w:cs="Times New Roman"/>
          <w:bCs/>
          <w:noProof/>
          <w:color w:val="000000" w:themeColor="text1"/>
          <w:sz w:val="24"/>
          <w:szCs w:val="24"/>
        </w:rPr>
        <w:t>reflect</w:t>
      </w:r>
      <w:r w:rsidR="005402AA" w:rsidRPr="00074E5B">
        <w:rPr>
          <w:rFonts w:ascii="Times New Roman" w:eastAsia="FangSong" w:hAnsi="Times New Roman" w:cs="Times New Roman"/>
          <w:bCs/>
          <w:noProof/>
          <w:color w:val="000000" w:themeColor="text1"/>
          <w:sz w:val="24"/>
          <w:szCs w:val="24"/>
        </w:rPr>
        <w:t xml:space="preserve"> </w:t>
      </w:r>
      <w:r w:rsidR="00FA3E70" w:rsidRPr="00074E5B">
        <w:rPr>
          <w:rFonts w:ascii="Times New Roman" w:eastAsia="FangSong" w:hAnsi="Times New Roman" w:cs="Times New Roman"/>
          <w:bCs/>
          <w:noProof/>
          <w:color w:val="000000" w:themeColor="text1"/>
          <w:sz w:val="24"/>
          <w:szCs w:val="24"/>
        </w:rPr>
        <w:t>the</w:t>
      </w:r>
      <w:r w:rsidR="005402AA" w:rsidRPr="00074E5B">
        <w:rPr>
          <w:rFonts w:ascii="Times New Roman" w:eastAsia="FangSong" w:hAnsi="Times New Roman" w:cs="Times New Roman"/>
          <w:bCs/>
          <w:noProof/>
          <w:color w:val="000000" w:themeColor="text1"/>
          <w:sz w:val="24"/>
          <w:szCs w:val="24"/>
        </w:rPr>
        <w:t xml:space="preserve"> </w:t>
      </w:r>
      <w:r w:rsidR="00566AC1" w:rsidRPr="00074E5B">
        <w:rPr>
          <w:rFonts w:ascii="Times New Roman" w:eastAsia="FangSong" w:hAnsi="Times New Roman" w:cs="Times New Roman"/>
          <w:bCs/>
          <w:noProof/>
          <w:color w:val="000000" w:themeColor="text1"/>
          <w:sz w:val="24"/>
          <w:szCs w:val="24"/>
        </w:rPr>
        <w:t>recombination of charge carriers effectively</w:t>
      </w:r>
      <w:r w:rsidR="0024737B" w:rsidRPr="00074E5B">
        <w:rPr>
          <w:rFonts w:ascii="Times New Roman" w:eastAsia="FangSong" w:hAnsi="Times New Roman" w:cs="Times New Roman"/>
          <w:bCs/>
          <w:noProof/>
          <w:color w:val="000000" w:themeColor="text1"/>
          <w:sz w:val="24"/>
          <w:szCs w:val="24"/>
        </w:rPr>
        <w:t>.</w:t>
      </w:r>
      <w:r w:rsidR="00566AC1" w:rsidRPr="00074E5B">
        <w:rPr>
          <w:rFonts w:ascii="Times New Roman" w:eastAsia="FangSong" w:hAnsi="Times New Roman" w:cs="Times New Roman"/>
          <w:bCs/>
          <w:noProof/>
          <w:color w:val="000000" w:themeColor="text1"/>
          <w:sz w:val="24"/>
          <w:szCs w:val="24"/>
        </w:rPr>
        <w:t xml:space="preserve"> </w:t>
      </w:r>
      <w:r w:rsidR="0024737B" w:rsidRPr="00074E5B">
        <w:rPr>
          <w:rFonts w:ascii="Times New Roman" w:eastAsia="FangSong" w:hAnsi="Times New Roman" w:cs="Times New Roman"/>
          <w:bCs/>
          <w:noProof/>
          <w:color w:val="000000" w:themeColor="text1"/>
          <w:sz w:val="24"/>
          <w:szCs w:val="24"/>
        </w:rPr>
        <w:t>A</w:t>
      </w:r>
      <w:r w:rsidR="005F2596" w:rsidRPr="00074E5B">
        <w:rPr>
          <w:rFonts w:ascii="Times New Roman" w:eastAsia="FangSong" w:hAnsi="Times New Roman" w:cs="Times New Roman"/>
          <w:bCs/>
          <w:noProof/>
          <w:color w:val="000000" w:themeColor="text1"/>
          <w:sz w:val="24"/>
          <w:szCs w:val="24"/>
        </w:rPr>
        <w:t>s</w:t>
      </w:r>
      <w:r w:rsidR="00566AC1" w:rsidRPr="00074E5B">
        <w:rPr>
          <w:rFonts w:ascii="Times New Roman" w:eastAsia="FangSong" w:hAnsi="Times New Roman" w:cs="Times New Roman"/>
          <w:bCs/>
          <w:noProof/>
          <w:color w:val="000000" w:themeColor="text1"/>
          <w:sz w:val="24"/>
          <w:szCs w:val="24"/>
        </w:rPr>
        <w:t xml:space="preserve"> shown in Fig</w:t>
      </w:r>
      <w:r w:rsidR="00E96DCB" w:rsidRPr="00074E5B">
        <w:rPr>
          <w:rFonts w:ascii="Times New Roman" w:eastAsia="FangSong" w:hAnsi="Times New Roman" w:cs="Times New Roman"/>
          <w:bCs/>
          <w:noProof/>
          <w:color w:val="000000" w:themeColor="text1"/>
          <w:sz w:val="24"/>
          <w:szCs w:val="24"/>
        </w:rPr>
        <w:t>.</w:t>
      </w:r>
      <w:r w:rsidR="00566AC1" w:rsidRPr="00074E5B">
        <w:rPr>
          <w:rFonts w:ascii="Times New Roman" w:eastAsia="FangSong" w:hAnsi="Times New Roman" w:cs="Times New Roman"/>
          <w:bCs/>
          <w:noProof/>
          <w:color w:val="000000" w:themeColor="text1"/>
          <w:sz w:val="24"/>
          <w:szCs w:val="24"/>
        </w:rPr>
        <w:t xml:space="preserve"> 3</w:t>
      </w:r>
      <w:r w:rsidR="00700DD4" w:rsidRPr="00074E5B">
        <w:rPr>
          <w:rFonts w:ascii="Times New Roman" w:eastAsia="FangSong" w:hAnsi="Times New Roman" w:cs="Times New Roman"/>
          <w:bCs/>
          <w:noProof/>
          <w:color w:val="000000" w:themeColor="text1"/>
          <w:sz w:val="24"/>
          <w:szCs w:val="24"/>
        </w:rPr>
        <w:t>d</w:t>
      </w:r>
      <w:r w:rsidR="00566AC1" w:rsidRPr="00074E5B">
        <w:rPr>
          <w:rFonts w:ascii="Times New Roman" w:eastAsia="FangSong" w:hAnsi="Times New Roman" w:cs="Times New Roman"/>
          <w:bCs/>
          <w:noProof/>
          <w:color w:val="000000" w:themeColor="text1"/>
          <w:sz w:val="24"/>
          <w:szCs w:val="24"/>
        </w:rPr>
        <w:t xml:space="preserve">, </w:t>
      </w:r>
      <w:r w:rsidR="003B4FCA" w:rsidRPr="00074E5B">
        <w:rPr>
          <w:rFonts w:ascii="Times New Roman" w:eastAsia="FangSong" w:hAnsi="Times New Roman" w:cs="Times New Roman"/>
          <w:bCs/>
          <w:noProof/>
          <w:color w:val="000000" w:themeColor="text1"/>
          <w:sz w:val="24"/>
          <w:szCs w:val="24"/>
        </w:rPr>
        <w:t>a</w:t>
      </w:r>
      <w:r w:rsidR="00566AC1" w:rsidRPr="00074E5B">
        <w:rPr>
          <w:rFonts w:ascii="Times New Roman" w:eastAsia="FangSong" w:hAnsi="Times New Roman" w:cs="Times New Roman"/>
          <w:bCs/>
          <w:noProof/>
          <w:color w:val="000000" w:themeColor="text1"/>
          <w:sz w:val="24"/>
          <w:szCs w:val="24"/>
        </w:rPr>
        <w:t xml:space="preserve"> longer </w:t>
      </w:r>
      <w:r w:rsidR="00566AC1" w:rsidRPr="00074E5B">
        <w:rPr>
          <w:rFonts w:ascii="Times New Roman" w:eastAsia="FangSong" w:hAnsi="Times New Roman" w:cs="Times New Roman"/>
          <w:bCs/>
          <w:i/>
          <w:iCs/>
          <w:noProof/>
          <w:color w:val="000000" w:themeColor="text1"/>
          <w:sz w:val="24"/>
          <w:szCs w:val="24"/>
        </w:rPr>
        <w:t>V</w:t>
      </w:r>
      <w:r w:rsidR="00566AC1" w:rsidRPr="00074E5B">
        <w:rPr>
          <w:rFonts w:ascii="Times New Roman" w:eastAsia="FangSong" w:hAnsi="Times New Roman" w:cs="Times New Roman"/>
          <w:bCs/>
          <w:noProof/>
          <w:color w:val="000000" w:themeColor="text1"/>
          <w:sz w:val="24"/>
          <w:szCs w:val="24"/>
          <w:vertAlign w:val="subscript"/>
        </w:rPr>
        <w:t>OC</w:t>
      </w:r>
      <w:r w:rsidR="00566AC1" w:rsidRPr="00074E5B">
        <w:rPr>
          <w:rFonts w:ascii="Times New Roman" w:eastAsia="FangSong" w:hAnsi="Times New Roman" w:cs="Times New Roman"/>
          <w:bCs/>
          <w:noProof/>
          <w:color w:val="000000" w:themeColor="text1"/>
          <w:sz w:val="24"/>
          <w:szCs w:val="24"/>
        </w:rPr>
        <w:t xml:space="preserve"> decay time show</w:t>
      </w:r>
      <w:r w:rsidR="003B4FCA" w:rsidRPr="00074E5B">
        <w:rPr>
          <w:rFonts w:ascii="Times New Roman" w:eastAsia="FangSong" w:hAnsi="Times New Roman" w:cs="Times New Roman"/>
          <w:bCs/>
          <w:noProof/>
          <w:color w:val="000000" w:themeColor="text1"/>
          <w:sz w:val="24"/>
          <w:szCs w:val="24"/>
        </w:rPr>
        <w:t>ed</w:t>
      </w:r>
      <w:r w:rsidR="00566AC1" w:rsidRPr="00074E5B">
        <w:rPr>
          <w:rFonts w:ascii="Times New Roman" w:eastAsia="FangSong" w:hAnsi="Times New Roman" w:cs="Times New Roman"/>
          <w:bCs/>
          <w:noProof/>
          <w:color w:val="000000" w:themeColor="text1"/>
          <w:sz w:val="24"/>
          <w:szCs w:val="24"/>
        </w:rPr>
        <w:t xml:space="preserve"> that the IZO devices </w:t>
      </w:r>
      <w:r w:rsidR="003B4FCA" w:rsidRPr="00074E5B">
        <w:rPr>
          <w:rFonts w:ascii="Times New Roman" w:eastAsia="FangSong" w:hAnsi="Times New Roman" w:cs="Times New Roman"/>
          <w:bCs/>
          <w:noProof/>
          <w:color w:val="000000" w:themeColor="text1"/>
          <w:sz w:val="24"/>
          <w:szCs w:val="24"/>
        </w:rPr>
        <w:t xml:space="preserve">had </w:t>
      </w:r>
      <w:r w:rsidR="0080796B" w:rsidRPr="00074E5B">
        <w:rPr>
          <w:rFonts w:ascii="Times New Roman" w:eastAsia="FangSong" w:hAnsi="Times New Roman" w:cs="Times New Roman"/>
          <w:bCs/>
          <w:noProof/>
          <w:color w:val="000000" w:themeColor="text1"/>
          <w:sz w:val="24"/>
          <w:szCs w:val="24"/>
        </w:rPr>
        <w:t>a</w:t>
      </w:r>
      <w:r w:rsidR="00566AC1" w:rsidRPr="00074E5B">
        <w:rPr>
          <w:rFonts w:ascii="Times New Roman" w:eastAsia="FangSong" w:hAnsi="Times New Roman" w:cs="Times New Roman"/>
          <w:bCs/>
          <w:noProof/>
          <w:color w:val="000000" w:themeColor="text1"/>
          <w:sz w:val="24"/>
          <w:szCs w:val="24"/>
        </w:rPr>
        <w:t xml:space="preserve"> lower </w:t>
      </w:r>
      <w:r w:rsidR="002C2F31" w:rsidRPr="00074E5B">
        <w:rPr>
          <w:rFonts w:ascii="Times New Roman" w:hAnsi="Times New Roman" w:cs="Times New Roman"/>
          <w:color w:val="000000" w:themeColor="text1"/>
          <w:sz w:val="24"/>
          <w:szCs w:val="24"/>
        </w:rPr>
        <w:t>interfacial</w:t>
      </w:r>
      <w:r w:rsidR="00566AC1" w:rsidRPr="00074E5B">
        <w:rPr>
          <w:rFonts w:ascii="Times New Roman" w:eastAsia="FangSong" w:hAnsi="Times New Roman" w:cs="Times New Roman"/>
          <w:bCs/>
          <w:noProof/>
          <w:color w:val="000000" w:themeColor="text1"/>
          <w:sz w:val="24"/>
          <w:szCs w:val="24"/>
        </w:rPr>
        <w:t xml:space="preserve"> recombination rate.</w:t>
      </w:r>
      <w:r w:rsidR="009C6A63" w:rsidRPr="00074E5B">
        <w:rPr>
          <w:rFonts w:ascii="Times New Roman" w:eastAsia="FangSong" w:hAnsi="Times New Roman" w:cs="Times New Roman"/>
          <w:bCs/>
          <w:noProof/>
          <w:color w:val="000000" w:themeColor="text1"/>
          <w:sz w:val="24"/>
          <w:szCs w:val="24"/>
          <w:vertAlign w:val="superscript"/>
        </w:rPr>
        <w:t>4</w:t>
      </w:r>
      <w:r w:rsidR="00425606" w:rsidRPr="00074E5B">
        <w:rPr>
          <w:rFonts w:ascii="Times New Roman" w:eastAsia="FangSong" w:hAnsi="Times New Roman" w:cs="Times New Roman"/>
          <w:bCs/>
          <w:noProof/>
          <w:color w:val="000000" w:themeColor="text1"/>
          <w:sz w:val="24"/>
          <w:szCs w:val="24"/>
          <w:vertAlign w:val="superscript"/>
        </w:rPr>
        <w:t>4</w:t>
      </w:r>
      <w:r w:rsidR="00363934" w:rsidRPr="00074E5B">
        <w:rPr>
          <w:rFonts w:ascii="Times New Roman" w:eastAsia="FangSong" w:hAnsi="Times New Roman" w:cs="Times New Roman"/>
          <w:bCs/>
          <w:noProof/>
          <w:color w:val="000000" w:themeColor="text1"/>
          <w:sz w:val="24"/>
          <w:szCs w:val="24"/>
          <w:vertAlign w:val="superscript"/>
        </w:rPr>
        <w:t xml:space="preserve"> </w:t>
      </w:r>
    </w:p>
    <w:p w14:paraId="1033B9B5" w14:textId="5C9192BC" w:rsidR="009B0496" w:rsidRPr="00074E5B" w:rsidRDefault="00700DD4" w:rsidP="00173053">
      <w:pPr>
        <w:spacing w:line="360" w:lineRule="auto"/>
        <w:rPr>
          <w:rFonts w:ascii="Times New Roman" w:eastAsia="FangSong" w:hAnsi="Times New Roman" w:cs="Times New Roman"/>
          <w:bCs/>
          <w:noProof/>
          <w:color w:val="000000" w:themeColor="text1"/>
          <w:sz w:val="24"/>
          <w:szCs w:val="24"/>
        </w:rPr>
      </w:pPr>
      <w:r w:rsidRPr="00074E5B">
        <w:rPr>
          <w:rFonts w:ascii="Times New Roman" w:eastAsia="FangSong" w:hAnsi="Times New Roman" w:cs="Times New Roman"/>
          <w:bCs/>
          <w:noProof/>
          <w:color w:val="000000" w:themeColor="text1"/>
          <w:sz w:val="24"/>
          <w:szCs w:val="24"/>
        </w:rPr>
        <w:lastRenderedPageBreak/>
        <w:drawing>
          <wp:inline distT="0" distB="0" distL="0" distR="0" wp14:anchorId="60333A34" wp14:editId="4BD8A3AD">
            <wp:extent cx="5274310" cy="37426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742690"/>
                    </a:xfrm>
                    <a:prstGeom prst="rect">
                      <a:avLst/>
                    </a:prstGeom>
                  </pic:spPr>
                </pic:pic>
              </a:graphicData>
            </a:graphic>
          </wp:inline>
        </w:drawing>
      </w:r>
    </w:p>
    <w:p w14:paraId="57B71C93" w14:textId="3A75DDFF" w:rsidR="00700DD4" w:rsidRPr="00074E5B" w:rsidRDefault="00700DD4" w:rsidP="00173053">
      <w:pPr>
        <w:spacing w:line="360" w:lineRule="auto"/>
        <w:rPr>
          <w:rFonts w:ascii="Times New Roman" w:eastAsia="SimSun" w:hAnsi="Times New Roman" w:cs="Times New Roman"/>
          <w:bCs/>
          <w:noProof/>
          <w:color w:val="000000" w:themeColor="text1"/>
          <w:sz w:val="24"/>
          <w:szCs w:val="24"/>
        </w:rPr>
      </w:pPr>
      <w:r w:rsidRPr="00074E5B">
        <w:rPr>
          <w:rFonts w:ascii="Times New Roman" w:eastAsia="SimSun" w:hAnsi="Times New Roman" w:cs="Times New Roman"/>
          <w:bCs/>
          <w:noProof/>
          <w:color w:val="000000" w:themeColor="text1"/>
          <w:sz w:val="24"/>
          <w:szCs w:val="24"/>
        </w:rPr>
        <w:t xml:space="preserve">Fig. 3. (a) Measured </w:t>
      </w:r>
      <w:r w:rsidRPr="00074E5B">
        <w:rPr>
          <w:rFonts w:ascii="Times New Roman" w:eastAsia="SimSun" w:hAnsi="Times New Roman" w:cs="Times New Roman"/>
          <w:bCs/>
          <w:i/>
          <w:iCs/>
          <w:noProof/>
          <w:color w:val="000000" w:themeColor="text1"/>
          <w:sz w:val="24"/>
          <w:szCs w:val="24"/>
        </w:rPr>
        <w:t>V</w:t>
      </w:r>
      <w:r w:rsidRPr="00074E5B">
        <w:rPr>
          <w:rFonts w:ascii="Times New Roman" w:eastAsia="SimSun" w:hAnsi="Times New Roman" w:cs="Times New Roman"/>
          <w:bCs/>
          <w:noProof/>
          <w:color w:val="000000" w:themeColor="text1"/>
          <w:sz w:val="24"/>
          <w:szCs w:val="24"/>
        </w:rPr>
        <w:t xml:space="preserve">oc plotted against light intensity (dots), together with linear fits (solid lines) to the data of PSCs. (b) Dark </w:t>
      </w:r>
      <w:r w:rsidRPr="00074E5B">
        <w:rPr>
          <w:rFonts w:ascii="Times New Roman" w:eastAsia="SimSun" w:hAnsi="Times New Roman" w:cs="Times New Roman"/>
          <w:bCs/>
          <w:i/>
          <w:iCs/>
          <w:noProof/>
          <w:color w:val="000000" w:themeColor="text1"/>
          <w:sz w:val="24"/>
          <w:szCs w:val="24"/>
        </w:rPr>
        <w:t>J</w:t>
      </w:r>
      <w:r w:rsidRPr="00074E5B">
        <w:rPr>
          <w:rFonts w:ascii="Times New Roman" w:eastAsia="SimSun" w:hAnsi="Times New Roman" w:cs="Times New Roman"/>
          <w:bCs/>
          <w:noProof/>
          <w:color w:val="000000" w:themeColor="text1"/>
          <w:sz w:val="24"/>
          <w:szCs w:val="24"/>
        </w:rPr>
        <w:t>-</w:t>
      </w:r>
      <w:r w:rsidRPr="00074E5B">
        <w:rPr>
          <w:rFonts w:ascii="Times New Roman" w:eastAsia="SimSun" w:hAnsi="Times New Roman" w:cs="Times New Roman"/>
          <w:bCs/>
          <w:i/>
          <w:iCs/>
          <w:noProof/>
          <w:color w:val="000000" w:themeColor="text1"/>
          <w:sz w:val="24"/>
          <w:szCs w:val="24"/>
        </w:rPr>
        <w:t>V</w:t>
      </w:r>
      <w:r w:rsidRPr="00074E5B">
        <w:rPr>
          <w:rFonts w:ascii="Times New Roman" w:eastAsia="SimSun" w:hAnsi="Times New Roman" w:cs="Times New Roman"/>
          <w:bCs/>
          <w:noProof/>
          <w:color w:val="000000" w:themeColor="text1"/>
          <w:sz w:val="24"/>
          <w:szCs w:val="24"/>
        </w:rPr>
        <w:t xml:space="preserve"> curves for the electron-only devices with/without the IZO layer. (c) The dark </w:t>
      </w:r>
      <w:r w:rsidRPr="00074E5B">
        <w:rPr>
          <w:rFonts w:ascii="Times New Roman" w:eastAsia="SimSun" w:hAnsi="Times New Roman" w:cs="Times New Roman"/>
          <w:bCs/>
          <w:i/>
          <w:iCs/>
          <w:noProof/>
          <w:color w:val="000000" w:themeColor="text1"/>
          <w:sz w:val="24"/>
          <w:szCs w:val="24"/>
        </w:rPr>
        <w:t>J</w:t>
      </w:r>
      <w:r w:rsidRPr="00074E5B">
        <w:rPr>
          <w:rFonts w:ascii="Times New Roman" w:eastAsia="SimSun" w:hAnsi="Times New Roman" w:cs="Times New Roman"/>
          <w:bCs/>
          <w:noProof/>
          <w:color w:val="000000" w:themeColor="text1"/>
          <w:sz w:val="24"/>
          <w:szCs w:val="24"/>
        </w:rPr>
        <w:t>-</w:t>
      </w:r>
      <w:r w:rsidRPr="00074E5B">
        <w:rPr>
          <w:rFonts w:ascii="Times New Roman" w:eastAsia="SimSun" w:hAnsi="Times New Roman" w:cs="Times New Roman"/>
          <w:bCs/>
          <w:i/>
          <w:iCs/>
          <w:noProof/>
          <w:color w:val="000000" w:themeColor="text1"/>
          <w:sz w:val="24"/>
          <w:szCs w:val="24"/>
        </w:rPr>
        <w:t>V</w:t>
      </w:r>
      <w:r w:rsidRPr="00074E5B">
        <w:rPr>
          <w:rFonts w:ascii="Times New Roman" w:eastAsia="SimSun" w:hAnsi="Times New Roman" w:cs="Times New Roman"/>
          <w:bCs/>
          <w:noProof/>
          <w:color w:val="000000" w:themeColor="text1"/>
          <w:sz w:val="24"/>
          <w:szCs w:val="24"/>
        </w:rPr>
        <w:t xml:space="preserve"> characteristic curves of the REF and IZO devices. (d) Open-circuit voltage decay</w:t>
      </w:r>
      <w:r w:rsidR="00F227AB" w:rsidRPr="00074E5B">
        <w:rPr>
          <w:rFonts w:ascii="Times New Roman" w:eastAsia="SimSun" w:hAnsi="Times New Roman" w:cs="Times New Roman"/>
          <w:bCs/>
          <w:noProof/>
          <w:color w:val="000000" w:themeColor="text1"/>
          <w:sz w:val="24"/>
          <w:szCs w:val="24"/>
        </w:rPr>
        <w:t>.</w:t>
      </w:r>
    </w:p>
    <w:p w14:paraId="73551EC3" w14:textId="77777777" w:rsidR="00700DD4" w:rsidRPr="00074E5B" w:rsidRDefault="00700DD4" w:rsidP="00173053">
      <w:pPr>
        <w:spacing w:line="360" w:lineRule="auto"/>
        <w:rPr>
          <w:rFonts w:ascii="Times New Roman" w:eastAsia="FangSong" w:hAnsi="Times New Roman" w:cs="Times New Roman"/>
          <w:bCs/>
          <w:noProof/>
          <w:color w:val="000000" w:themeColor="text1"/>
          <w:sz w:val="24"/>
          <w:szCs w:val="24"/>
        </w:rPr>
      </w:pPr>
    </w:p>
    <w:p w14:paraId="25585403" w14:textId="0ED8B171" w:rsidR="00286A58" w:rsidRPr="00074E5B" w:rsidRDefault="00286A58" w:rsidP="00173053">
      <w:pPr>
        <w:spacing w:line="360" w:lineRule="auto"/>
        <w:rPr>
          <w:rFonts w:ascii="Times New Roman" w:eastAsia="FangSong" w:hAnsi="Times New Roman" w:cs="Times New Roman"/>
          <w:bCs/>
          <w:noProof/>
          <w:color w:val="000000" w:themeColor="text1"/>
          <w:sz w:val="24"/>
          <w:szCs w:val="24"/>
        </w:rPr>
      </w:pPr>
      <w:r w:rsidRPr="00074E5B">
        <w:rPr>
          <w:rFonts w:ascii="Times New Roman" w:eastAsia="FangSong" w:hAnsi="Times New Roman" w:cs="Times New Roman"/>
          <w:bCs/>
          <w:noProof/>
          <w:color w:val="000000" w:themeColor="text1"/>
          <w:sz w:val="24"/>
          <w:szCs w:val="24"/>
        </w:rPr>
        <w:t>After using IZO as the</w:t>
      </w:r>
      <w:r w:rsidR="00DE0F40" w:rsidRPr="00074E5B">
        <w:rPr>
          <w:rFonts w:ascii="Times New Roman" w:eastAsia="FangSong" w:hAnsi="Times New Roman" w:cs="Times New Roman"/>
          <w:bCs/>
          <w:noProof/>
          <w:color w:val="000000" w:themeColor="text1"/>
          <w:sz w:val="24"/>
          <w:szCs w:val="24"/>
        </w:rPr>
        <w:t xml:space="preserve"> interfacial</w:t>
      </w:r>
      <w:r w:rsidR="00F0730D" w:rsidRPr="00074E5B">
        <w:rPr>
          <w:rFonts w:ascii="Times New Roman" w:eastAsia="FangSong" w:hAnsi="Times New Roman" w:cs="Times New Roman"/>
          <w:bCs/>
          <w:noProof/>
          <w:color w:val="000000" w:themeColor="text1"/>
          <w:sz w:val="24"/>
          <w:szCs w:val="24"/>
        </w:rPr>
        <w:t xml:space="preserve"> </w:t>
      </w:r>
      <w:r w:rsidRPr="00074E5B">
        <w:rPr>
          <w:rFonts w:ascii="Times New Roman" w:eastAsia="FangSong" w:hAnsi="Times New Roman" w:cs="Times New Roman"/>
          <w:bCs/>
          <w:noProof/>
          <w:color w:val="000000" w:themeColor="text1"/>
          <w:sz w:val="24"/>
          <w:szCs w:val="24"/>
        </w:rPr>
        <w:t>layer to prepare high-performance WBG perovskite solar cells, we use</w:t>
      </w:r>
      <w:r w:rsidR="003B4FCA" w:rsidRPr="00074E5B">
        <w:rPr>
          <w:rFonts w:ascii="Times New Roman" w:eastAsia="FangSong" w:hAnsi="Times New Roman" w:cs="Times New Roman"/>
          <w:bCs/>
          <w:noProof/>
          <w:color w:val="000000" w:themeColor="text1"/>
          <w:sz w:val="24"/>
          <w:szCs w:val="24"/>
        </w:rPr>
        <w:t>d</w:t>
      </w:r>
      <w:r w:rsidRPr="00074E5B">
        <w:rPr>
          <w:rFonts w:ascii="Times New Roman" w:eastAsia="FangSong" w:hAnsi="Times New Roman" w:cs="Times New Roman"/>
          <w:bCs/>
          <w:noProof/>
          <w:color w:val="000000" w:themeColor="text1"/>
          <w:sz w:val="24"/>
          <w:szCs w:val="24"/>
        </w:rPr>
        <w:t xml:space="preserve"> IZO </w:t>
      </w:r>
      <w:bookmarkStart w:id="27" w:name="OLE_LINK13"/>
      <w:r w:rsidRPr="00074E5B">
        <w:rPr>
          <w:rFonts w:ascii="Times New Roman" w:eastAsia="FangSong" w:hAnsi="Times New Roman" w:cs="Times New Roman"/>
          <w:bCs/>
          <w:noProof/>
          <w:color w:val="000000" w:themeColor="text1"/>
          <w:sz w:val="24"/>
          <w:szCs w:val="24"/>
        </w:rPr>
        <w:t xml:space="preserve">as the transparent electrode to prepare high-performance </w:t>
      </w:r>
      <w:r w:rsidR="00F570FB" w:rsidRPr="00074E5B">
        <w:rPr>
          <w:rFonts w:ascii="Times New Roman" w:eastAsia="FangSong" w:hAnsi="Times New Roman" w:cs="Times New Roman"/>
          <w:bCs/>
          <w:noProof/>
          <w:color w:val="000000" w:themeColor="text1"/>
          <w:sz w:val="24"/>
          <w:szCs w:val="24"/>
        </w:rPr>
        <w:t xml:space="preserve">WBG </w:t>
      </w:r>
      <w:bookmarkStart w:id="28" w:name="OLE_LINK45"/>
      <w:r w:rsidR="005F3202" w:rsidRPr="00074E5B">
        <w:rPr>
          <w:rFonts w:ascii="Times New Roman" w:eastAsia="FangSong" w:hAnsi="Times New Roman" w:cs="Times New Roman"/>
          <w:bCs/>
          <w:noProof/>
          <w:color w:val="000000" w:themeColor="text1"/>
          <w:sz w:val="24"/>
          <w:szCs w:val="24"/>
        </w:rPr>
        <w:t>ST-</w:t>
      </w:r>
      <w:r w:rsidRPr="00074E5B">
        <w:rPr>
          <w:rFonts w:ascii="Times New Roman" w:eastAsia="FangSong" w:hAnsi="Times New Roman" w:cs="Times New Roman"/>
          <w:bCs/>
          <w:noProof/>
          <w:color w:val="000000" w:themeColor="text1"/>
          <w:sz w:val="24"/>
          <w:szCs w:val="24"/>
        </w:rPr>
        <w:t>PSCs</w:t>
      </w:r>
      <w:bookmarkEnd w:id="27"/>
      <w:bookmarkEnd w:id="28"/>
      <w:r w:rsidR="003B4FCA" w:rsidRPr="00074E5B">
        <w:rPr>
          <w:rFonts w:ascii="Times New Roman" w:eastAsia="FangSong" w:hAnsi="Times New Roman" w:cs="Times New Roman"/>
          <w:bCs/>
          <w:noProof/>
          <w:color w:val="000000" w:themeColor="text1"/>
          <w:sz w:val="24"/>
          <w:szCs w:val="24"/>
        </w:rPr>
        <w:t>.</w:t>
      </w:r>
      <w:r w:rsidR="00F439E3" w:rsidRPr="00074E5B">
        <w:rPr>
          <w:rFonts w:ascii="Times New Roman" w:eastAsia="FangSong" w:hAnsi="Times New Roman" w:cs="Times New Roman"/>
          <w:bCs/>
          <w:noProof/>
          <w:color w:val="000000" w:themeColor="text1"/>
          <w:sz w:val="24"/>
          <w:szCs w:val="24"/>
        </w:rPr>
        <w:t xml:space="preserve"> </w:t>
      </w:r>
      <w:r w:rsidR="00F235DF" w:rsidRPr="00074E5B">
        <w:rPr>
          <w:rFonts w:ascii="Times New Roman" w:eastAsia="FangSong" w:hAnsi="Times New Roman" w:cs="Times New Roman"/>
          <w:bCs/>
          <w:noProof/>
          <w:color w:val="000000" w:themeColor="text1"/>
          <w:sz w:val="24"/>
          <w:szCs w:val="24"/>
        </w:rPr>
        <w:t xml:space="preserve">For comparison, we prepared </w:t>
      </w:r>
      <w:bookmarkStart w:id="29" w:name="_Hlk119348909"/>
      <w:r w:rsidR="00F235DF" w:rsidRPr="00074E5B">
        <w:rPr>
          <w:rFonts w:ascii="Times New Roman" w:eastAsia="FangSong" w:hAnsi="Times New Roman" w:cs="Times New Roman"/>
          <w:bCs/>
          <w:noProof/>
          <w:color w:val="000000" w:themeColor="text1"/>
          <w:sz w:val="24"/>
          <w:szCs w:val="24"/>
        </w:rPr>
        <w:t>ST-PSCs based on IZO and ITO as the transparent electrode</w:t>
      </w:r>
      <w:r w:rsidR="001172A7" w:rsidRPr="00074E5B">
        <w:rPr>
          <w:rFonts w:ascii="Times New Roman" w:eastAsia="FangSong" w:hAnsi="Times New Roman" w:cs="Times New Roman"/>
          <w:bCs/>
          <w:noProof/>
          <w:color w:val="000000" w:themeColor="text1"/>
          <w:sz w:val="24"/>
          <w:szCs w:val="24"/>
        </w:rPr>
        <w:t>, respectively</w:t>
      </w:r>
      <w:r w:rsidR="00F235DF" w:rsidRPr="00074E5B">
        <w:rPr>
          <w:rFonts w:ascii="Times New Roman" w:eastAsia="FangSong" w:hAnsi="Times New Roman" w:cs="Times New Roman"/>
          <w:bCs/>
          <w:noProof/>
          <w:color w:val="000000" w:themeColor="text1"/>
          <w:sz w:val="24"/>
          <w:szCs w:val="24"/>
        </w:rPr>
        <w:t>.</w:t>
      </w:r>
      <w:r w:rsidR="0096403D" w:rsidRPr="00074E5B">
        <w:rPr>
          <w:rFonts w:ascii="Times New Roman" w:eastAsia="FangSong" w:hAnsi="Times New Roman" w:cs="Times New Roman"/>
          <w:bCs/>
          <w:noProof/>
          <w:color w:val="000000" w:themeColor="text1"/>
          <w:sz w:val="24"/>
          <w:szCs w:val="24"/>
        </w:rPr>
        <w:t xml:space="preserve"> </w:t>
      </w:r>
      <w:r w:rsidR="00FA7F11" w:rsidRPr="00074E5B">
        <w:rPr>
          <w:rFonts w:ascii="Times New Roman" w:eastAsia="FangSong" w:hAnsi="Times New Roman" w:cs="Times New Roman"/>
          <w:bCs/>
          <w:noProof/>
          <w:color w:val="000000" w:themeColor="text1"/>
          <w:sz w:val="24"/>
          <w:szCs w:val="24"/>
        </w:rPr>
        <w:t>As a result, IZO-based ST-PSCs show improved performance</w:t>
      </w:r>
      <w:r w:rsidR="00BC3A4C" w:rsidRPr="00074E5B">
        <w:rPr>
          <w:rFonts w:ascii="Times New Roman" w:eastAsia="FangSong" w:hAnsi="Times New Roman" w:cs="Times New Roman"/>
          <w:bCs/>
          <w:noProof/>
          <w:color w:val="000000" w:themeColor="text1"/>
          <w:sz w:val="24"/>
          <w:szCs w:val="24"/>
        </w:rPr>
        <w:t xml:space="preserve"> with negligible</w:t>
      </w:r>
      <w:r w:rsidR="00BC3A4C" w:rsidRPr="00074E5B">
        <w:rPr>
          <w:rFonts w:ascii="Times New Roman" w:eastAsia="FangSong" w:hAnsi="Times New Roman" w:cs="Times New Roman"/>
          <w:bCs/>
          <w:i/>
          <w:iCs/>
          <w:noProof/>
          <w:color w:val="000000" w:themeColor="text1"/>
          <w:sz w:val="24"/>
          <w:szCs w:val="24"/>
        </w:rPr>
        <w:t xml:space="preserve"> </w:t>
      </w:r>
      <w:r w:rsidR="00CE30C6" w:rsidRPr="00074E5B">
        <w:rPr>
          <w:rFonts w:ascii="Times New Roman" w:eastAsia="FangSong" w:hAnsi="Times New Roman" w:cs="Times New Roman"/>
          <w:bCs/>
          <w:i/>
          <w:iCs/>
          <w:noProof/>
          <w:color w:val="000000" w:themeColor="text1"/>
          <w:sz w:val="24"/>
          <w:szCs w:val="24"/>
        </w:rPr>
        <w:t>J</w:t>
      </w:r>
      <w:r w:rsidR="00CE30C6" w:rsidRPr="00074E5B">
        <w:rPr>
          <w:rFonts w:ascii="Times New Roman" w:eastAsia="FangSong" w:hAnsi="Times New Roman" w:cs="Times New Roman"/>
          <w:bCs/>
          <w:noProof/>
          <w:color w:val="000000" w:themeColor="text1"/>
          <w:sz w:val="24"/>
          <w:szCs w:val="24"/>
        </w:rPr>
        <w:t>-</w:t>
      </w:r>
      <w:r w:rsidR="00CE30C6" w:rsidRPr="00074E5B">
        <w:rPr>
          <w:rFonts w:ascii="Times New Roman" w:eastAsia="FangSong" w:hAnsi="Times New Roman" w:cs="Times New Roman"/>
          <w:bCs/>
          <w:i/>
          <w:iCs/>
          <w:noProof/>
          <w:color w:val="000000" w:themeColor="text1"/>
          <w:sz w:val="24"/>
          <w:szCs w:val="24"/>
        </w:rPr>
        <w:t xml:space="preserve">V </w:t>
      </w:r>
      <w:r w:rsidR="00BC3A4C" w:rsidRPr="00074E5B">
        <w:rPr>
          <w:rFonts w:ascii="Times New Roman" w:eastAsia="FangSong" w:hAnsi="Times New Roman" w:cs="Times New Roman"/>
          <w:bCs/>
          <w:noProof/>
          <w:color w:val="000000" w:themeColor="text1"/>
          <w:sz w:val="24"/>
          <w:szCs w:val="24"/>
        </w:rPr>
        <w:t>hyst</w:t>
      </w:r>
      <w:r w:rsidR="00B02669" w:rsidRPr="00074E5B">
        <w:rPr>
          <w:rFonts w:ascii="Times New Roman" w:eastAsia="FangSong" w:hAnsi="Times New Roman" w:cs="Times New Roman"/>
          <w:bCs/>
          <w:noProof/>
          <w:color w:val="000000" w:themeColor="text1"/>
          <w:sz w:val="24"/>
          <w:szCs w:val="24"/>
        </w:rPr>
        <w:t>er</w:t>
      </w:r>
      <w:r w:rsidR="00BC3A4C" w:rsidRPr="00074E5B">
        <w:rPr>
          <w:rFonts w:ascii="Times New Roman" w:eastAsia="FangSong" w:hAnsi="Times New Roman" w:cs="Times New Roman"/>
          <w:bCs/>
          <w:noProof/>
          <w:color w:val="000000" w:themeColor="text1"/>
          <w:sz w:val="24"/>
          <w:szCs w:val="24"/>
        </w:rPr>
        <w:t>esis</w:t>
      </w:r>
      <w:r w:rsidR="00FA7F11" w:rsidRPr="00074E5B">
        <w:rPr>
          <w:rFonts w:ascii="Times New Roman" w:eastAsia="FangSong" w:hAnsi="Times New Roman" w:cs="Times New Roman"/>
          <w:bCs/>
          <w:noProof/>
          <w:color w:val="000000" w:themeColor="text1"/>
          <w:sz w:val="24"/>
          <w:szCs w:val="24"/>
        </w:rPr>
        <w:t>, as shown in Fi</w:t>
      </w:r>
      <w:r w:rsidR="009759B9" w:rsidRPr="00074E5B">
        <w:rPr>
          <w:rFonts w:ascii="Times New Roman" w:eastAsia="FangSong" w:hAnsi="Times New Roman" w:cs="Times New Roman"/>
          <w:bCs/>
          <w:noProof/>
          <w:color w:val="000000" w:themeColor="text1"/>
          <w:sz w:val="24"/>
          <w:szCs w:val="24"/>
        </w:rPr>
        <w:t>g.</w:t>
      </w:r>
      <w:r w:rsidR="00FA7F11" w:rsidRPr="00074E5B">
        <w:rPr>
          <w:rFonts w:ascii="Times New Roman" w:eastAsia="FangSong" w:hAnsi="Times New Roman" w:cs="Times New Roman"/>
          <w:bCs/>
          <w:noProof/>
          <w:color w:val="000000" w:themeColor="text1"/>
          <w:sz w:val="24"/>
          <w:szCs w:val="24"/>
        </w:rPr>
        <w:t xml:space="preserve"> 4a-b, </w:t>
      </w:r>
      <w:r w:rsidR="00BC3A4C" w:rsidRPr="00074E5B">
        <w:rPr>
          <w:rFonts w:ascii="Times New Roman" w:eastAsia="FangSong" w:hAnsi="Times New Roman" w:cs="Times New Roman"/>
          <w:bCs/>
          <w:noProof/>
          <w:color w:val="000000" w:themeColor="text1"/>
          <w:sz w:val="24"/>
          <w:szCs w:val="24"/>
        </w:rPr>
        <w:t>Fig</w:t>
      </w:r>
      <w:r w:rsidR="00ED7DE0" w:rsidRPr="00074E5B">
        <w:rPr>
          <w:rFonts w:ascii="Times New Roman" w:eastAsia="FangSong" w:hAnsi="Times New Roman" w:cs="Times New Roman"/>
          <w:bCs/>
          <w:noProof/>
          <w:color w:val="000000" w:themeColor="text1"/>
          <w:sz w:val="24"/>
          <w:szCs w:val="24"/>
        </w:rPr>
        <w:t>.</w:t>
      </w:r>
      <w:r w:rsidR="00BC3A4C" w:rsidRPr="00074E5B">
        <w:rPr>
          <w:rFonts w:ascii="Times New Roman" w:eastAsia="FangSong" w:hAnsi="Times New Roman" w:cs="Times New Roman"/>
          <w:bCs/>
          <w:noProof/>
          <w:color w:val="000000" w:themeColor="text1"/>
          <w:sz w:val="24"/>
          <w:szCs w:val="24"/>
        </w:rPr>
        <w:t xml:space="preserve"> S8a and </w:t>
      </w:r>
      <w:r w:rsidR="00413660" w:rsidRPr="00074E5B">
        <w:rPr>
          <w:rFonts w:ascii="Times New Roman" w:eastAsia="FangSong" w:hAnsi="Times New Roman" w:cs="Times New Roman"/>
          <w:bCs/>
          <w:noProof/>
          <w:color w:val="000000" w:themeColor="text1"/>
          <w:sz w:val="24"/>
          <w:szCs w:val="24"/>
        </w:rPr>
        <w:t>T</w:t>
      </w:r>
      <w:r w:rsidR="00FA7F11" w:rsidRPr="00074E5B">
        <w:rPr>
          <w:rFonts w:ascii="Times New Roman" w:eastAsia="FangSong" w:hAnsi="Times New Roman" w:cs="Times New Roman"/>
          <w:bCs/>
          <w:noProof/>
          <w:color w:val="000000" w:themeColor="text1"/>
          <w:sz w:val="24"/>
          <w:szCs w:val="24"/>
        </w:rPr>
        <w:t>able S2</w:t>
      </w:r>
      <w:bookmarkEnd w:id="29"/>
      <w:r w:rsidR="00FA7F11" w:rsidRPr="00074E5B">
        <w:rPr>
          <w:rFonts w:ascii="Times New Roman" w:eastAsia="FangSong" w:hAnsi="Times New Roman" w:cs="Times New Roman"/>
          <w:bCs/>
          <w:noProof/>
          <w:color w:val="000000" w:themeColor="text1"/>
          <w:sz w:val="24"/>
          <w:szCs w:val="24"/>
        </w:rPr>
        <w:t>.</w:t>
      </w:r>
      <w:r w:rsidR="00BC3A4C" w:rsidRPr="00074E5B">
        <w:rPr>
          <w:rFonts w:ascii="Times New Roman" w:eastAsia="FangSong" w:hAnsi="Times New Roman" w:cs="Times New Roman"/>
          <w:bCs/>
          <w:noProof/>
          <w:color w:val="000000" w:themeColor="text1"/>
          <w:sz w:val="24"/>
          <w:szCs w:val="24"/>
        </w:rPr>
        <w:t xml:space="preserve"> </w:t>
      </w:r>
      <w:r w:rsidR="003746A4" w:rsidRPr="00074E5B">
        <w:rPr>
          <w:rFonts w:ascii="Times New Roman" w:eastAsia="FangSong" w:hAnsi="Times New Roman" w:cs="Times New Roman"/>
          <w:bCs/>
          <w:noProof/>
          <w:color w:val="000000" w:themeColor="text1"/>
          <w:sz w:val="24"/>
          <w:szCs w:val="24"/>
        </w:rPr>
        <w:t>Compar</w:t>
      </w:r>
      <w:r w:rsidR="00AF3FFE" w:rsidRPr="00074E5B">
        <w:rPr>
          <w:rFonts w:ascii="Times New Roman" w:eastAsia="FangSong" w:hAnsi="Times New Roman" w:cs="Times New Roman"/>
          <w:bCs/>
          <w:noProof/>
          <w:color w:val="000000" w:themeColor="text1"/>
          <w:sz w:val="24"/>
          <w:szCs w:val="24"/>
        </w:rPr>
        <w:t>ed</w:t>
      </w:r>
      <w:r w:rsidR="003746A4" w:rsidRPr="00074E5B">
        <w:rPr>
          <w:rFonts w:ascii="Times New Roman" w:eastAsia="FangSong" w:hAnsi="Times New Roman" w:cs="Times New Roman"/>
          <w:bCs/>
          <w:noProof/>
          <w:color w:val="000000" w:themeColor="text1"/>
          <w:sz w:val="24"/>
          <w:szCs w:val="24"/>
        </w:rPr>
        <w:t xml:space="preserve"> with opaque P</w:t>
      </w:r>
      <w:r w:rsidR="005C68C7" w:rsidRPr="00074E5B">
        <w:rPr>
          <w:rFonts w:ascii="Times New Roman" w:eastAsia="FangSong" w:hAnsi="Times New Roman" w:cs="Times New Roman"/>
          <w:bCs/>
          <w:noProof/>
          <w:color w:val="000000" w:themeColor="text1"/>
          <w:sz w:val="24"/>
          <w:szCs w:val="24"/>
        </w:rPr>
        <w:t>S</w:t>
      </w:r>
      <w:r w:rsidR="003746A4" w:rsidRPr="00074E5B">
        <w:rPr>
          <w:rFonts w:ascii="Times New Roman" w:eastAsia="FangSong" w:hAnsi="Times New Roman" w:cs="Times New Roman"/>
          <w:bCs/>
          <w:noProof/>
          <w:color w:val="000000" w:themeColor="text1"/>
          <w:sz w:val="24"/>
          <w:szCs w:val="24"/>
        </w:rPr>
        <w:t>C</w:t>
      </w:r>
      <w:r w:rsidR="005C68C7" w:rsidRPr="00074E5B">
        <w:rPr>
          <w:rFonts w:ascii="Times New Roman" w:eastAsia="FangSong" w:hAnsi="Times New Roman" w:cs="Times New Roman"/>
          <w:bCs/>
          <w:noProof/>
          <w:color w:val="000000" w:themeColor="text1"/>
          <w:sz w:val="24"/>
          <w:szCs w:val="24"/>
        </w:rPr>
        <w:t>s</w:t>
      </w:r>
      <w:r w:rsidR="00BC3A4C" w:rsidRPr="00074E5B">
        <w:rPr>
          <w:rFonts w:ascii="Times New Roman" w:eastAsia="FangSong" w:hAnsi="Times New Roman" w:cs="Times New Roman"/>
          <w:bCs/>
          <w:noProof/>
          <w:color w:val="000000" w:themeColor="text1"/>
          <w:sz w:val="24"/>
          <w:szCs w:val="24"/>
        </w:rPr>
        <w:t xml:space="preserve"> (see Fig</w:t>
      </w:r>
      <w:r w:rsidR="00A66A9B" w:rsidRPr="00074E5B">
        <w:rPr>
          <w:rFonts w:ascii="Times New Roman" w:eastAsia="FangSong" w:hAnsi="Times New Roman" w:cs="Times New Roman"/>
          <w:bCs/>
          <w:noProof/>
          <w:color w:val="000000" w:themeColor="text1"/>
          <w:sz w:val="24"/>
          <w:szCs w:val="24"/>
        </w:rPr>
        <w:t>.</w:t>
      </w:r>
      <w:r w:rsidR="00BC3A4C" w:rsidRPr="00074E5B">
        <w:rPr>
          <w:rFonts w:ascii="Times New Roman" w:eastAsia="FangSong" w:hAnsi="Times New Roman" w:cs="Times New Roman"/>
          <w:bCs/>
          <w:noProof/>
          <w:color w:val="000000" w:themeColor="text1"/>
          <w:sz w:val="24"/>
          <w:szCs w:val="24"/>
        </w:rPr>
        <w:t xml:space="preserve"> 1c and Table 1)</w:t>
      </w:r>
      <w:r w:rsidR="003746A4" w:rsidRPr="00074E5B">
        <w:rPr>
          <w:rFonts w:ascii="Times New Roman" w:eastAsia="FangSong" w:hAnsi="Times New Roman" w:cs="Times New Roman"/>
          <w:bCs/>
          <w:noProof/>
          <w:color w:val="000000" w:themeColor="text1"/>
          <w:sz w:val="24"/>
          <w:szCs w:val="24"/>
        </w:rPr>
        <w:t xml:space="preserve">, </w:t>
      </w:r>
      <w:r w:rsidR="00D8351B" w:rsidRPr="00074E5B">
        <w:rPr>
          <w:rFonts w:ascii="Times New Roman" w:eastAsia="FangSong" w:hAnsi="Times New Roman" w:cs="Times New Roman"/>
          <w:bCs/>
          <w:noProof/>
          <w:color w:val="000000" w:themeColor="text1"/>
          <w:sz w:val="24"/>
          <w:szCs w:val="24"/>
        </w:rPr>
        <w:t>ST-</w:t>
      </w:r>
      <w:r w:rsidR="003746A4" w:rsidRPr="00074E5B">
        <w:rPr>
          <w:rFonts w:ascii="Times New Roman" w:eastAsia="FangSong" w:hAnsi="Times New Roman" w:cs="Times New Roman"/>
          <w:bCs/>
          <w:noProof/>
          <w:color w:val="000000" w:themeColor="text1"/>
          <w:sz w:val="24"/>
          <w:szCs w:val="24"/>
        </w:rPr>
        <w:t>P</w:t>
      </w:r>
      <w:r w:rsidR="005C68C7" w:rsidRPr="00074E5B">
        <w:rPr>
          <w:rFonts w:ascii="Times New Roman" w:eastAsia="FangSong" w:hAnsi="Times New Roman" w:cs="Times New Roman"/>
          <w:bCs/>
          <w:noProof/>
          <w:color w:val="000000" w:themeColor="text1"/>
          <w:sz w:val="24"/>
          <w:szCs w:val="24"/>
        </w:rPr>
        <w:t>S</w:t>
      </w:r>
      <w:r w:rsidR="003746A4" w:rsidRPr="00074E5B">
        <w:rPr>
          <w:rFonts w:ascii="Times New Roman" w:eastAsia="FangSong" w:hAnsi="Times New Roman" w:cs="Times New Roman"/>
          <w:bCs/>
          <w:noProof/>
          <w:color w:val="000000" w:themeColor="text1"/>
          <w:sz w:val="24"/>
          <w:szCs w:val="24"/>
        </w:rPr>
        <w:t>C</w:t>
      </w:r>
      <w:r w:rsidR="005C68C7" w:rsidRPr="00074E5B">
        <w:rPr>
          <w:rFonts w:ascii="Times New Roman" w:eastAsia="FangSong" w:hAnsi="Times New Roman" w:cs="Times New Roman"/>
          <w:bCs/>
          <w:noProof/>
          <w:color w:val="000000" w:themeColor="text1"/>
          <w:sz w:val="24"/>
          <w:szCs w:val="24"/>
        </w:rPr>
        <w:t>s</w:t>
      </w:r>
      <w:r w:rsidR="003746A4" w:rsidRPr="00074E5B">
        <w:rPr>
          <w:rFonts w:ascii="Times New Roman" w:eastAsia="FangSong" w:hAnsi="Times New Roman" w:cs="Times New Roman"/>
          <w:bCs/>
          <w:noProof/>
          <w:color w:val="000000" w:themeColor="text1"/>
          <w:sz w:val="24"/>
          <w:szCs w:val="24"/>
        </w:rPr>
        <w:t xml:space="preserve"> </w:t>
      </w:r>
      <w:r w:rsidR="00594D10" w:rsidRPr="00074E5B">
        <w:rPr>
          <w:rFonts w:ascii="Times New Roman" w:eastAsia="FangSong" w:hAnsi="Times New Roman" w:cs="Times New Roman"/>
          <w:bCs/>
          <w:noProof/>
          <w:color w:val="000000" w:themeColor="text1"/>
          <w:sz w:val="24"/>
          <w:szCs w:val="24"/>
        </w:rPr>
        <w:t>ha</w:t>
      </w:r>
      <w:r w:rsidR="003B4FCA" w:rsidRPr="00074E5B">
        <w:rPr>
          <w:rFonts w:ascii="Times New Roman" w:eastAsia="FangSong" w:hAnsi="Times New Roman" w:cs="Times New Roman"/>
          <w:bCs/>
          <w:noProof/>
          <w:color w:val="000000" w:themeColor="text1"/>
          <w:sz w:val="24"/>
          <w:szCs w:val="24"/>
        </w:rPr>
        <w:t>d</w:t>
      </w:r>
      <w:r w:rsidR="00594D10" w:rsidRPr="00074E5B">
        <w:rPr>
          <w:rFonts w:ascii="Times New Roman" w:eastAsia="FangSong" w:hAnsi="Times New Roman" w:cs="Times New Roman"/>
          <w:bCs/>
          <w:noProof/>
          <w:color w:val="000000" w:themeColor="text1"/>
          <w:sz w:val="24"/>
          <w:szCs w:val="24"/>
        </w:rPr>
        <w:t xml:space="preserve"> </w:t>
      </w:r>
      <w:r w:rsidR="003746A4" w:rsidRPr="00074E5B">
        <w:rPr>
          <w:rFonts w:ascii="Times New Roman" w:eastAsia="FangSong" w:hAnsi="Times New Roman" w:cs="Times New Roman"/>
          <w:bCs/>
          <w:noProof/>
          <w:color w:val="000000" w:themeColor="text1"/>
          <w:sz w:val="24"/>
          <w:szCs w:val="24"/>
        </w:rPr>
        <w:t xml:space="preserve">a lower </w:t>
      </w:r>
      <w:r w:rsidR="003746A4" w:rsidRPr="00074E5B">
        <w:rPr>
          <w:rFonts w:ascii="Times New Roman" w:eastAsia="FangSong" w:hAnsi="Times New Roman" w:cs="Times New Roman"/>
          <w:bCs/>
          <w:i/>
          <w:iCs/>
          <w:noProof/>
          <w:color w:val="000000" w:themeColor="text1"/>
          <w:sz w:val="24"/>
          <w:szCs w:val="24"/>
        </w:rPr>
        <w:t>J</w:t>
      </w:r>
      <w:r w:rsidR="003746A4" w:rsidRPr="00074E5B">
        <w:rPr>
          <w:rFonts w:ascii="Times New Roman" w:eastAsia="FangSong" w:hAnsi="Times New Roman" w:cs="Times New Roman"/>
          <w:bCs/>
          <w:noProof/>
          <w:color w:val="000000" w:themeColor="text1"/>
          <w:sz w:val="24"/>
          <w:szCs w:val="24"/>
          <w:vertAlign w:val="subscript"/>
        </w:rPr>
        <w:t>SC</w:t>
      </w:r>
      <w:r w:rsidR="003746A4" w:rsidRPr="00074E5B">
        <w:rPr>
          <w:rFonts w:ascii="Times New Roman" w:eastAsia="FangSong" w:hAnsi="Times New Roman" w:cs="Times New Roman"/>
          <w:bCs/>
          <w:noProof/>
          <w:color w:val="000000" w:themeColor="text1"/>
          <w:sz w:val="24"/>
          <w:szCs w:val="24"/>
        </w:rPr>
        <w:t xml:space="preserve"> and </w:t>
      </w:r>
      <w:r w:rsidR="003746A4" w:rsidRPr="00074E5B">
        <w:rPr>
          <w:rFonts w:ascii="Times New Roman" w:eastAsia="FangSong" w:hAnsi="Times New Roman" w:cs="Times New Roman"/>
          <w:bCs/>
          <w:i/>
          <w:iCs/>
          <w:noProof/>
          <w:color w:val="000000" w:themeColor="text1"/>
          <w:sz w:val="24"/>
          <w:szCs w:val="24"/>
        </w:rPr>
        <w:t>V</w:t>
      </w:r>
      <w:r w:rsidR="003746A4" w:rsidRPr="00074E5B">
        <w:rPr>
          <w:rFonts w:ascii="Times New Roman" w:eastAsia="FangSong" w:hAnsi="Times New Roman" w:cs="Times New Roman"/>
          <w:bCs/>
          <w:noProof/>
          <w:color w:val="000000" w:themeColor="text1"/>
          <w:sz w:val="24"/>
          <w:szCs w:val="24"/>
          <w:vertAlign w:val="subscript"/>
        </w:rPr>
        <w:t>OC</w:t>
      </w:r>
      <w:r w:rsidR="005C68C7" w:rsidRPr="00074E5B">
        <w:rPr>
          <w:rFonts w:ascii="Times New Roman" w:eastAsia="FangSong" w:hAnsi="Times New Roman" w:cs="Times New Roman"/>
          <w:bCs/>
          <w:noProof/>
          <w:color w:val="000000" w:themeColor="text1"/>
          <w:sz w:val="24"/>
          <w:szCs w:val="24"/>
        </w:rPr>
        <w:t xml:space="preserve">, but </w:t>
      </w:r>
      <w:r w:rsidR="008E287A" w:rsidRPr="00074E5B">
        <w:rPr>
          <w:rFonts w:ascii="Times New Roman" w:eastAsia="FangSong" w:hAnsi="Times New Roman" w:cs="Times New Roman"/>
          <w:bCs/>
          <w:noProof/>
          <w:color w:val="000000" w:themeColor="text1"/>
          <w:sz w:val="24"/>
          <w:szCs w:val="24"/>
        </w:rPr>
        <w:t xml:space="preserve">a </w:t>
      </w:r>
      <w:r w:rsidR="005C68C7" w:rsidRPr="00074E5B">
        <w:rPr>
          <w:rFonts w:ascii="Times New Roman" w:eastAsia="FangSong" w:hAnsi="Times New Roman" w:cs="Times New Roman"/>
          <w:bCs/>
          <w:noProof/>
          <w:color w:val="000000" w:themeColor="text1"/>
          <w:sz w:val="24"/>
          <w:szCs w:val="24"/>
        </w:rPr>
        <w:t xml:space="preserve">higher FF </w:t>
      </w:r>
      <w:r w:rsidR="003B4FCA" w:rsidRPr="00074E5B">
        <w:rPr>
          <w:rFonts w:ascii="Times New Roman" w:eastAsia="FangSong" w:hAnsi="Times New Roman" w:cs="Times New Roman"/>
          <w:bCs/>
          <w:noProof/>
          <w:color w:val="000000" w:themeColor="text1"/>
          <w:sz w:val="24"/>
          <w:szCs w:val="24"/>
        </w:rPr>
        <w:t>was</w:t>
      </w:r>
      <w:r w:rsidR="008E287A" w:rsidRPr="00074E5B">
        <w:rPr>
          <w:rFonts w:ascii="Times New Roman" w:eastAsia="FangSong" w:hAnsi="Times New Roman" w:cs="Times New Roman"/>
          <w:bCs/>
          <w:noProof/>
          <w:color w:val="000000" w:themeColor="text1"/>
          <w:sz w:val="24"/>
          <w:szCs w:val="24"/>
        </w:rPr>
        <w:t xml:space="preserve"> obtained </w:t>
      </w:r>
      <w:r w:rsidR="005C68C7" w:rsidRPr="00074E5B">
        <w:rPr>
          <w:rFonts w:ascii="Times New Roman" w:eastAsia="FangSong" w:hAnsi="Times New Roman" w:cs="Times New Roman"/>
          <w:bCs/>
          <w:noProof/>
          <w:color w:val="000000" w:themeColor="text1"/>
          <w:sz w:val="24"/>
          <w:szCs w:val="24"/>
        </w:rPr>
        <w:t xml:space="preserve">due to excellent </w:t>
      </w:r>
      <w:r w:rsidR="00021854" w:rsidRPr="00074E5B">
        <w:rPr>
          <w:rFonts w:ascii="Times New Roman" w:eastAsia="FangSong" w:hAnsi="Times New Roman" w:cs="Times New Roman"/>
          <w:bCs/>
          <w:noProof/>
          <w:color w:val="000000" w:themeColor="text1"/>
          <w:sz w:val="24"/>
          <w:szCs w:val="24"/>
        </w:rPr>
        <w:t>interfacial contact</w:t>
      </w:r>
      <w:r w:rsidR="0055317A" w:rsidRPr="00074E5B">
        <w:rPr>
          <w:rFonts w:ascii="Times New Roman" w:eastAsia="FangSong" w:hAnsi="Times New Roman" w:cs="Times New Roman"/>
          <w:bCs/>
          <w:noProof/>
          <w:color w:val="000000" w:themeColor="text1"/>
          <w:sz w:val="24"/>
          <w:szCs w:val="24"/>
        </w:rPr>
        <w:t>,</w:t>
      </w:r>
      <w:r w:rsidR="00712AC2" w:rsidRPr="00074E5B">
        <w:rPr>
          <w:rFonts w:ascii="Times New Roman" w:eastAsia="FangSong" w:hAnsi="Times New Roman" w:cs="Times New Roman"/>
          <w:bCs/>
          <w:noProof/>
          <w:color w:val="000000" w:themeColor="text1"/>
          <w:sz w:val="24"/>
          <w:szCs w:val="24"/>
        </w:rPr>
        <w:t xml:space="preserve"> </w:t>
      </w:r>
      <w:r w:rsidR="001172A7" w:rsidRPr="00074E5B">
        <w:rPr>
          <w:rFonts w:ascii="Times New Roman" w:eastAsia="FangSong" w:hAnsi="Times New Roman" w:cs="Times New Roman"/>
          <w:bCs/>
          <w:noProof/>
          <w:color w:val="000000" w:themeColor="text1"/>
          <w:sz w:val="24"/>
          <w:szCs w:val="24"/>
        </w:rPr>
        <w:t>thus</w:t>
      </w:r>
      <w:r w:rsidR="00594D10" w:rsidRPr="00074E5B">
        <w:rPr>
          <w:rFonts w:ascii="Times New Roman" w:eastAsia="FangSong" w:hAnsi="Times New Roman" w:cs="Times New Roman"/>
          <w:bCs/>
          <w:noProof/>
          <w:color w:val="000000" w:themeColor="text1"/>
          <w:sz w:val="24"/>
          <w:szCs w:val="24"/>
        </w:rPr>
        <w:t xml:space="preserve"> </w:t>
      </w:r>
      <w:r w:rsidR="006C0E67" w:rsidRPr="00074E5B">
        <w:rPr>
          <w:rFonts w:ascii="Times New Roman" w:eastAsia="FangSong" w:hAnsi="Times New Roman" w:cs="Times New Roman"/>
          <w:bCs/>
          <w:noProof/>
          <w:color w:val="000000" w:themeColor="text1"/>
          <w:sz w:val="24"/>
          <w:szCs w:val="24"/>
        </w:rPr>
        <w:t xml:space="preserve">PCE </w:t>
      </w:r>
      <w:r w:rsidR="000C694D" w:rsidRPr="00074E5B">
        <w:rPr>
          <w:rFonts w:ascii="Times New Roman" w:eastAsia="FangSong" w:hAnsi="Times New Roman" w:cs="Times New Roman"/>
          <w:bCs/>
          <w:noProof/>
          <w:color w:val="000000" w:themeColor="text1"/>
          <w:sz w:val="24"/>
          <w:szCs w:val="24"/>
        </w:rPr>
        <w:t xml:space="preserve">decay </w:t>
      </w:r>
      <w:r w:rsidR="003B4FCA" w:rsidRPr="00074E5B">
        <w:rPr>
          <w:rFonts w:ascii="Times New Roman" w:eastAsia="FangSong" w:hAnsi="Times New Roman" w:cs="Times New Roman"/>
          <w:bCs/>
          <w:noProof/>
          <w:color w:val="000000" w:themeColor="text1"/>
          <w:sz w:val="24"/>
          <w:szCs w:val="24"/>
        </w:rPr>
        <w:t>was</w:t>
      </w:r>
      <w:r w:rsidR="006C0E67" w:rsidRPr="00074E5B">
        <w:rPr>
          <w:rFonts w:ascii="Times New Roman" w:eastAsia="FangSong" w:hAnsi="Times New Roman" w:cs="Times New Roman"/>
          <w:bCs/>
          <w:noProof/>
          <w:color w:val="000000" w:themeColor="text1"/>
          <w:sz w:val="24"/>
          <w:szCs w:val="24"/>
        </w:rPr>
        <w:t xml:space="preserve"> not obvious.</w:t>
      </w:r>
      <w:r w:rsidR="00594D10" w:rsidRPr="00074E5B">
        <w:rPr>
          <w:rFonts w:ascii="Times New Roman" w:eastAsia="FangSong" w:hAnsi="Times New Roman" w:cs="Times New Roman"/>
          <w:bCs/>
          <w:noProof/>
          <w:color w:val="000000" w:themeColor="text1"/>
          <w:sz w:val="24"/>
          <w:szCs w:val="24"/>
        </w:rPr>
        <w:t xml:space="preserve"> </w:t>
      </w:r>
      <w:r w:rsidR="00D875EC" w:rsidRPr="00074E5B">
        <w:rPr>
          <w:rFonts w:ascii="Times New Roman" w:eastAsia="FangSong" w:hAnsi="Times New Roman" w:cs="Times New Roman"/>
          <w:bCs/>
          <w:noProof/>
          <w:color w:val="000000" w:themeColor="text1"/>
          <w:sz w:val="24"/>
          <w:szCs w:val="24"/>
        </w:rPr>
        <w:t>For</w:t>
      </w:r>
      <w:r w:rsidR="002265D6" w:rsidRPr="00074E5B">
        <w:rPr>
          <w:rFonts w:ascii="Times New Roman" w:eastAsia="FangSong" w:hAnsi="Times New Roman" w:cs="Times New Roman"/>
          <w:bCs/>
          <w:noProof/>
          <w:color w:val="000000" w:themeColor="text1"/>
          <w:sz w:val="24"/>
          <w:szCs w:val="24"/>
        </w:rPr>
        <w:t xml:space="preserve"> the</w:t>
      </w:r>
      <w:r w:rsidR="00D875EC" w:rsidRPr="00074E5B">
        <w:rPr>
          <w:rFonts w:ascii="Times New Roman" w:eastAsia="FangSong" w:hAnsi="Times New Roman" w:cs="Times New Roman"/>
          <w:bCs/>
          <w:noProof/>
          <w:color w:val="000000" w:themeColor="text1"/>
          <w:sz w:val="24"/>
          <w:szCs w:val="24"/>
        </w:rPr>
        <w:t xml:space="preserve"> </w:t>
      </w:r>
      <w:r w:rsidR="00BC3A4C" w:rsidRPr="00074E5B">
        <w:rPr>
          <w:rFonts w:ascii="Times New Roman" w:eastAsia="FangSong" w:hAnsi="Times New Roman" w:cs="Times New Roman"/>
          <w:bCs/>
          <w:noProof/>
          <w:color w:val="000000" w:themeColor="text1"/>
          <w:sz w:val="24"/>
          <w:szCs w:val="24"/>
        </w:rPr>
        <w:t xml:space="preserve">IZO-based </w:t>
      </w:r>
      <w:r w:rsidR="00D8351B" w:rsidRPr="00074E5B">
        <w:rPr>
          <w:rFonts w:ascii="Times New Roman" w:eastAsia="FangSong" w:hAnsi="Times New Roman" w:cs="Times New Roman"/>
          <w:bCs/>
          <w:noProof/>
          <w:color w:val="000000" w:themeColor="text1"/>
          <w:sz w:val="24"/>
          <w:szCs w:val="24"/>
        </w:rPr>
        <w:t>ST-</w:t>
      </w:r>
      <w:r w:rsidR="00D875EC" w:rsidRPr="00074E5B">
        <w:rPr>
          <w:rFonts w:ascii="Times New Roman" w:eastAsia="FangSong" w:hAnsi="Times New Roman" w:cs="Times New Roman"/>
          <w:bCs/>
          <w:noProof/>
          <w:color w:val="000000" w:themeColor="text1"/>
          <w:sz w:val="24"/>
          <w:szCs w:val="24"/>
        </w:rPr>
        <w:t xml:space="preserve">PSC, current density </w:t>
      </w:r>
      <w:r w:rsidR="000C694D" w:rsidRPr="00074E5B">
        <w:rPr>
          <w:rFonts w:ascii="Times New Roman" w:eastAsia="FangSong" w:hAnsi="Times New Roman" w:cs="Times New Roman"/>
          <w:bCs/>
          <w:noProof/>
          <w:color w:val="000000" w:themeColor="text1"/>
          <w:sz w:val="24"/>
          <w:szCs w:val="24"/>
        </w:rPr>
        <w:t xml:space="preserve">was </w:t>
      </w:r>
      <w:r w:rsidR="00D875EC" w:rsidRPr="00074E5B">
        <w:rPr>
          <w:rFonts w:ascii="Times New Roman" w:eastAsia="FangSong" w:hAnsi="Times New Roman" w:cs="Times New Roman"/>
          <w:bCs/>
          <w:noProof/>
          <w:color w:val="000000" w:themeColor="text1"/>
          <w:sz w:val="24"/>
          <w:szCs w:val="24"/>
        </w:rPr>
        <w:t xml:space="preserve">maintained </w:t>
      </w:r>
      <w:r w:rsidR="000C694D" w:rsidRPr="00074E5B">
        <w:rPr>
          <w:rFonts w:ascii="Times New Roman" w:eastAsia="FangSong" w:hAnsi="Times New Roman" w:cs="Times New Roman"/>
          <w:bCs/>
          <w:noProof/>
          <w:color w:val="000000" w:themeColor="text1"/>
          <w:sz w:val="24"/>
          <w:szCs w:val="24"/>
        </w:rPr>
        <w:t xml:space="preserve">at </w:t>
      </w:r>
      <w:r w:rsidR="00D875EC" w:rsidRPr="00074E5B">
        <w:rPr>
          <w:rFonts w:ascii="Times New Roman" w:eastAsia="FangSong" w:hAnsi="Times New Roman" w:cs="Times New Roman"/>
          <w:bCs/>
          <w:noProof/>
          <w:color w:val="000000" w:themeColor="text1"/>
          <w:sz w:val="24"/>
          <w:szCs w:val="24"/>
        </w:rPr>
        <w:t>18.02 mA/cm</w:t>
      </w:r>
      <w:r w:rsidR="00D875EC" w:rsidRPr="00074E5B">
        <w:rPr>
          <w:rFonts w:ascii="Times New Roman" w:eastAsia="FangSong" w:hAnsi="Times New Roman" w:cs="Times New Roman"/>
          <w:bCs/>
          <w:noProof/>
          <w:color w:val="000000" w:themeColor="text1"/>
          <w:sz w:val="24"/>
          <w:szCs w:val="24"/>
          <w:vertAlign w:val="superscript"/>
        </w:rPr>
        <w:t>2</w:t>
      </w:r>
      <w:r w:rsidR="000C694D" w:rsidRPr="00074E5B">
        <w:rPr>
          <w:rFonts w:ascii="Times New Roman" w:eastAsia="FangSong" w:hAnsi="Times New Roman" w:cs="Times New Roman"/>
          <w:bCs/>
          <w:noProof/>
          <w:color w:val="000000" w:themeColor="text1"/>
          <w:sz w:val="24"/>
          <w:szCs w:val="24"/>
        </w:rPr>
        <w:t>,</w:t>
      </w:r>
      <w:r w:rsidR="00D875EC" w:rsidRPr="00074E5B">
        <w:rPr>
          <w:rFonts w:ascii="Times New Roman" w:eastAsia="FangSong" w:hAnsi="Times New Roman" w:cs="Times New Roman"/>
          <w:bCs/>
          <w:noProof/>
          <w:color w:val="000000" w:themeColor="text1"/>
          <w:sz w:val="24"/>
          <w:szCs w:val="24"/>
        </w:rPr>
        <w:t xml:space="preserve"> and the PCE </w:t>
      </w:r>
      <w:r w:rsidR="000C694D" w:rsidRPr="00074E5B">
        <w:rPr>
          <w:rFonts w:ascii="Times New Roman" w:eastAsia="FangSong" w:hAnsi="Times New Roman" w:cs="Times New Roman"/>
          <w:bCs/>
          <w:noProof/>
          <w:color w:val="000000" w:themeColor="text1"/>
          <w:sz w:val="24"/>
          <w:szCs w:val="24"/>
        </w:rPr>
        <w:t xml:space="preserve">was </w:t>
      </w:r>
      <w:r w:rsidR="00D875EC" w:rsidRPr="00074E5B">
        <w:rPr>
          <w:rFonts w:ascii="Times New Roman" w:eastAsia="FangSong" w:hAnsi="Times New Roman" w:cs="Times New Roman"/>
          <w:bCs/>
          <w:noProof/>
          <w:color w:val="000000" w:themeColor="text1"/>
          <w:sz w:val="24"/>
          <w:szCs w:val="24"/>
        </w:rPr>
        <w:t xml:space="preserve">maintained </w:t>
      </w:r>
      <w:r w:rsidR="000C694D" w:rsidRPr="00074E5B">
        <w:rPr>
          <w:rFonts w:ascii="Times New Roman" w:eastAsia="FangSong" w:hAnsi="Times New Roman" w:cs="Times New Roman"/>
          <w:bCs/>
          <w:noProof/>
          <w:color w:val="000000" w:themeColor="text1"/>
          <w:sz w:val="24"/>
          <w:szCs w:val="24"/>
        </w:rPr>
        <w:t xml:space="preserve">at </w:t>
      </w:r>
      <w:r w:rsidR="00D875EC" w:rsidRPr="00074E5B">
        <w:rPr>
          <w:rFonts w:ascii="Times New Roman" w:eastAsia="FangSong" w:hAnsi="Times New Roman" w:cs="Times New Roman"/>
          <w:bCs/>
          <w:noProof/>
          <w:color w:val="000000" w:themeColor="text1"/>
          <w:sz w:val="24"/>
          <w:szCs w:val="24"/>
        </w:rPr>
        <w:t>17.88% under continuous tracing under 1 sun illumination for 1000 s (Fig</w:t>
      </w:r>
      <w:r w:rsidR="001A6A6F" w:rsidRPr="00074E5B">
        <w:rPr>
          <w:rFonts w:ascii="Times New Roman" w:eastAsia="FangSong" w:hAnsi="Times New Roman" w:cs="Times New Roman"/>
          <w:bCs/>
          <w:noProof/>
          <w:color w:val="000000" w:themeColor="text1"/>
          <w:sz w:val="24"/>
          <w:szCs w:val="24"/>
        </w:rPr>
        <w:t>.</w:t>
      </w:r>
      <w:r w:rsidR="00BC3A4C" w:rsidRPr="00074E5B">
        <w:rPr>
          <w:rFonts w:ascii="Times New Roman" w:eastAsia="FangSong" w:hAnsi="Times New Roman" w:cs="Times New Roman"/>
          <w:bCs/>
          <w:noProof/>
          <w:color w:val="000000" w:themeColor="text1"/>
          <w:sz w:val="24"/>
          <w:szCs w:val="24"/>
        </w:rPr>
        <w:t xml:space="preserve"> S8 b</w:t>
      </w:r>
      <w:r w:rsidR="00D875EC" w:rsidRPr="00074E5B">
        <w:rPr>
          <w:rFonts w:ascii="Times New Roman" w:eastAsia="FangSong" w:hAnsi="Times New Roman" w:cs="Times New Roman"/>
          <w:bCs/>
          <w:noProof/>
          <w:color w:val="000000" w:themeColor="text1"/>
          <w:sz w:val="24"/>
          <w:szCs w:val="24"/>
        </w:rPr>
        <w:t>)</w:t>
      </w:r>
      <w:r w:rsidR="00EB15FB" w:rsidRPr="00074E5B">
        <w:rPr>
          <w:rFonts w:ascii="Times New Roman" w:eastAsia="FangSong" w:hAnsi="Times New Roman" w:cs="Times New Roman"/>
          <w:bCs/>
          <w:noProof/>
          <w:color w:val="000000" w:themeColor="text1"/>
          <w:sz w:val="24"/>
          <w:szCs w:val="24"/>
        </w:rPr>
        <w:t xml:space="preserve">. </w:t>
      </w:r>
      <w:r w:rsidR="00ED5B15" w:rsidRPr="00074E5B">
        <w:rPr>
          <w:rFonts w:ascii="Times New Roman" w:eastAsia="FangSong" w:hAnsi="Times New Roman" w:cs="Times New Roman"/>
          <w:bCs/>
          <w:noProof/>
          <w:color w:val="000000" w:themeColor="text1"/>
          <w:sz w:val="24"/>
          <w:szCs w:val="24"/>
        </w:rPr>
        <w:t xml:space="preserve">Compared to </w:t>
      </w:r>
      <w:r w:rsidR="000F045B" w:rsidRPr="00074E5B">
        <w:rPr>
          <w:rFonts w:ascii="Times New Roman" w:eastAsia="FangSong" w:hAnsi="Times New Roman" w:cs="Times New Roman"/>
          <w:bCs/>
          <w:noProof/>
          <w:color w:val="000000" w:themeColor="text1"/>
          <w:sz w:val="24"/>
          <w:szCs w:val="24"/>
        </w:rPr>
        <w:t xml:space="preserve">the </w:t>
      </w:r>
      <w:r w:rsidR="00ED5B15" w:rsidRPr="00074E5B">
        <w:rPr>
          <w:rFonts w:ascii="Times New Roman" w:eastAsia="FangSong" w:hAnsi="Times New Roman" w:cs="Times New Roman"/>
          <w:bCs/>
          <w:noProof/>
          <w:color w:val="000000" w:themeColor="text1"/>
          <w:sz w:val="24"/>
          <w:szCs w:val="24"/>
        </w:rPr>
        <w:t>Glass/Perovskite/PCBM/SnOx/ITO</w:t>
      </w:r>
      <w:r w:rsidR="000F045B" w:rsidRPr="00074E5B">
        <w:rPr>
          <w:rFonts w:ascii="Times New Roman" w:eastAsia="FangSong" w:hAnsi="Times New Roman" w:cs="Times New Roman"/>
          <w:bCs/>
          <w:noProof/>
          <w:color w:val="000000" w:themeColor="text1"/>
          <w:sz w:val="24"/>
          <w:szCs w:val="24"/>
        </w:rPr>
        <w:t xml:space="preserve"> film</w:t>
      </w:r>
      <w:r w:rsidR="00ED5B15" w:rsidRPr="00074E5B">
        <w:rPr>
          <w:rFonts w:ascii="Times New Roman" w:eastAsia="FangSong" w:hAnsi="Times New Roman" w:cs="Times New Roman"/>
          <w:bCs/>
          <w:noProof/>
          <w:color w:val="000000" w:themeColor="text1"/>
          <w:sz w:val="24"/>
          <w:szCs w:val="24"/>
        </w:rPr>
        <w:t>, it can be observed that</w:t>
      </w:r>
      <w:r w:rsidR="000F045B" w:rsidRPr="00074E5B">
        <w:rPr>
          <w:rFonts w:ascii="Times New Roman" w:eastAsia="FangSong" w:hAnsi="Times New Roman" w:cs="Times New Roman"/>
          <w:bCs/>
          <w:noProof/>
          <w:color w:val="000000" w:themeColor="text1"/>
          <w:sz w:val="24"/>
          <w:szCs w:val="24"/>
        </w:rPr>
        <w:t xml:space="preserve"> </w:t>
      </w:r>
      <w:r w:rsidR="00ED5B15" w:rsidRPr="00074E5B">
        <w:rPr>
          <w:rFonts w:ascii="Times New Roman" w:eastAsia="FangSong" w:hAnsi="Times New Roman" w:cs="Times New Roman"/>
          <w:bCs/>
          <w:noProof/>
          <w:color w:val="000000" w:themeColor="text1"/>
          <w:sz w:val="24"/>
          <w:szCs w:val="24"/>
        </w:rPr>
        <w:t>the Glass/Perovskite/PCBM/SnOx/IZO film shows</w:t>
      </w:r>
      <w:r w:rsidR="00282443" w:rsidRPr="00074E5B">
        <w:rPr>
          <w:rFonts w:ascii="Times New Roman" w:eastAsia="FangSong" w:hAnsi="Times New Roman" w:cs="Times New Roman"/>
          <w:bCs/>
          <w:noProof/>
          <w:color w:val="000000" w:themeColor="text1"/>
          <w:sz w:val="24"/>
          <w:szCs w:val="24"/>
        </w:rPr>
        <w:t xml:space="preserve"> more</w:t>
      </w:r>
      <w:r w:rsidR="00ED5B15" w:rsidRPr="00074E5B">
        <w:rPr>
          <w:rFonts w:ascii="Times New Roman" w:eastAsia="FangSong" w:hAnsi="Times New Roman" w:cs="Times New Roman"/>
          <w:bCs/>
          <w:noProof/>
          <w:color w:val="000000" w:themeColor="text1"/>
          <w:sz w:val="24"/>
          <w:szCs w:val="24"/>
        </w:rPr>
        <w:t xml:space="preserve"> </w:t>
      </w:r>
      <w:r w:rsidR="00CE30C6" w:rsidRPr="00074E5B">
        <w:rPr>
          <w:rFonts w:ascii="Times New Roman" w:eastAsia="FangSong" w:hAnsi="Times New Roman" w:cs="Times New Roman"/>
          <w:bCs/>
          <w:noProof/>
          <w:color w:val="000000" w:themeColor="text1"/>
          <w:sz w:val="24"/>
          <w:szCs w:val="24"/>
        </w:rPr>
        <w:t xml:space="preserve">efficient </w:t>
      </w:r>
      <w:r w:rsidR="00ED5B15" w:rsidRPr="00074E5B">
        <w:rPr>
          <w:rFonts w:ascii="Times New Roman" w:eastAsia="FangSong" w:hAnsi="Times New Roman" w:cs="Times New Roman"/>
          <w:bCs/>
          <w:noProof/>
          <w:color w:val="000000" w:themeColor="text1"/>
          <w:sz w:val="24"/>
          <w:szCs w:val="24"/>
        </w:rPr>
        <w:t xml:space="preserve">PL quenching and lower </w:t>
      </w:r>
      <w:r w:rsidR="00ED5B15" w:rsidRPr="00074E5B">
        <w:rPr>
          <w:rFonts w:ascii="Times New Roman" w:eastAsia="FangSong" w:hAnsi="Times New Roman" w:cs="Times New Roman"/>
          <w:bCs/>
          <w:noProof/>
          <w:color w:val="000000" w:themeColor="text1"/>
          <w:sz w:val="24"/>
          <w:szCs w:val="24"/>
        </w:rPr>
        <w:lastRenderedPageBreak/>
        <w:t>charge</w:t>
      </w:r>
      <w:r w:rsidR="00BE3510" w:rsidRPr="00074E5B">
        <w:rPr>
          <w:rFonts w:ascii="Times New Roman" w:eastAsia="FangSong" w:hAnsi="Times New Roman" w:cs="Times New Roman"/>
          <w:bCs/>
          <w:noProof/>
          <w:color w:val="000000" w:themeColor="text1"/>
          <w:sz w:val="24"/>
          <w:szCs w:val="24"/>
        </w:rPr>
        <w:t xml:space="preserve"> transport</w:t>
      </w:r>
      <w:r w:rsidR="00ED5B15" w:rsidRPr="00074E5B">
        <w:rPr>
          <w:rFonts w:ascii="Times New Roman" w:eastAsia="FangSong" w:hAnsi="Times New Roman" w:cs="Times New Roman"/>
          <w:bCs/>
          <w:noProof/>
          <w:color w:val="000000" w:themeColor="text1"/>
          <w:sz w:val="24"/>
          <w:szCs w:val="24"/>
        </w:rPr>
        <w:t xml:space="preserve"> lifetime</w:t>
      </w:r>
      <w:r w:rsidR="00BE3510" w:rsidRPr="00074E5B">
        <w:rPr>
          <w:rFonts w:ascii="Times New Roman" w:eastAsia="FangSong" w:hAnsi="Times New Roman" w:cs="Times New Roman"/>
          <w:bCs/>
          <w:noProof/>
          <w:color w:val="000000" w:themeColor="text1"/>
          <w:sz w:val="24"/>
          <w:szCs w:val="24"/>
        </w:rPr>
        <w:t xml:space="preserve"> (Fig</w:t>
      </w:r>
      <w:r w:rsidR="009759B9" w:rsidRPr="00074E5B">
        <w:rPr>
          <w:rFonts w:ascii="Times New Roman" w:eastAsia="FangSong" w:hAnsi="Times New Roman" w:cs="Times New Roman"/>
          <w:bCs/>
          <w:noProof/>
          <w:color w:val="000000" w:themeColor="text1"/>
          <w:sz w:val="24"/>
          <w:szCs w:val="24"/>
        </w:rPr>
        <w:t>.</w:t>
      </w:r>
      <w:r w:rsidR="00BE3510" w:rsidRPr="00074E5B">
        <w:rPr>
          <w:rFonts w:ascii="Times New Roman" w:eastAsia="FangSong" w:hAnsi="Times New Roman" w:cs="Times New Roman"/>
          <w:bCs/>
          <w:noProof/>
          <w:color w:val="000000" w:themeColor="text1"/>
          <w:sz w:val="24"/>
          <w:szCs w:val="24"/>
        </w:rPr>
        <w:t xml:space="preserve"> 4c-</w:t>
      </w:r>
      <w:r w:rsidR="005A05A4" w:rsidRPr="00074E5B">
        <w:rPr>
          <w:rFonts w:ascii="Times New Roman" w:eastAsia="FangSong" w:hAnsi="Times New Roman" w:cs="Times New Roman"/>
          <w:bCs/>
          <w:noProof/>
          <w:color w:val="000000" w:themeColor="text1"/>
          <w:sz w:val="24"/>
          <w:szCs w:val="24"/>
        </w:rPr>
        <w:t>d and Table S1</w:t>
      </w:r>
      <w:r w:rsidR="00BE3510" w:rsidRPr="00074E5B">
        <w:rPr>
          <w:rFonts w:ascii="Times New Roman" w:eastAsia="FangSong" w:hAnsi="Times New Roman" w:cs="Times New Roman"/>
          <w:bCs/>
          <w:noProof/>
          <w:color w:val="000000" w:themeColor="text1"/>
          <w:sz w:val="24"/>
          <w:szCs w:val="24"/>
        </w:rPr>
        <w:t>)</w:t>
      </w:r>
      <w:r w:rsidR="00ED5B15" w:rsidRPr="00074E5B">
        <w:rPr>
          <w:rFonts w:ascii="Times New Roman" w:eastAsia="FangSong" w:hAnsi="Times New Roman" w:cs="Times New Roman"/>
          <w:bCs/>
          <w:noProof/>
          <w:color w:val="000000" w:themeColor="text1"/>
          <w:sz w:val="24"/>
          <w:szCs w:val="24"/>
        </w:rPr>
        <w:t xml:space="preserve">, indicating </w:t>
      </w:r>
      <w:r w:rsidR="00F60521" w:rsidRPr="00074E5B">
        <w:rPr>
          <w:rFonts w:ascii="Times New Roman" w:eastAsia="FangSong" w:hAnsi="Times New Roman" w:cs="Times New Roman"/>
          <w:bCs/>
          <w:noProof/>
          <w:color w:val="000000" w:themeColor="text1"/>
          <w:sz w:val="24"/>
          <w:szCs w:val="24"/>
        </w:rPr>
        <w:t xml:space="preserve">the presence of </w:t>
      </w:r>
      <w:r w:rsidR="00CE30C6" w:rsidRPr="00074E5B">
        <w:rPr>
          <w:rFonts w:ascii="Times New Roman" w:eastAsia="FangSong" w:hAnsi="Times New Roman" w:cs="Times New Roman"/>
          <w:bCs/>
          <w:noProof/>
          <w:color w:val="000000" w:themeColor="text1"/>
          <w:sz w:val="24"/>
          <w:szCs w:val="24"/>
        </w:rPr>
        <w:t>better</w:t>
      </w:r>
      <w:r w:rsidR="00F60521" w:rsidRPr="00074E5B">
        <w:rPr>
          <w:rFonts w:ascii="Times New Roman" w:eastAsia="FangSong" w:hAnsi="Times New Roman" w:cs="Times New Roman"/>
          <w:bCs/>
          <w:noProof/>
          <w:color w:val="000000" w:themeColor="text1"/>
          <w:sz w:val="24"/>
          <w:szCs w:val="24"/>
        </w:rPr>
        <w:t xml:space="preserve"> contact interfaces</w:t>
      </w:r>
      <w:r w:rsidR="00EE1933" w:rsidRPr="00074E5B">
        <w:rPr>
          <w:rFonts w:ascii="Times New Roman" w:eastAsia="FangSong" w:hAnsi="Times New Roman" w:cs="Times New Roman"/>
          <w:bCs/>
          <w:noProof/>
          <w:color w:val="000000" w:themeColor="text1"/>
          <w:sz w:val="24"/>
          <w:szCs w:val="24"/>
        </w:rPr>
        <w:t>,</w:t>
      </w:r>
      <w:r w:rsidR="00DF0102" w:rsidRPr="00074E5B">
        <w:rPr>
          <w:rFonts w:ascii="Times New Roman" w:eastAsia="FangSong" w:hAnsi="Times New Roman" w:cs="Times New Roman"/>
          <w:bCs/>
          <w:noProof/>
          <w:color w:val="000000" w:themeColor="text1"/>
          <w:sz w:val="24"/>
          <w:szCs w:val="24"/>
        </w:rPr>
        <w:t xml:space="preserve"> more</w:t>
      </w:r>
      <w:r w:rsidR="00EE1933" w:rsidRPr="00074E5B">
        <w:rPr>
          <w:rFonts w:ascii="Times New Roman" w:eastAsia="FangSong" w:hAnsi="Times New Roman" w:cs="Times New Roman"/>
          <w:bCs/>
          <w:noProof/>
          <w:color w:val="000000" w:themeColor="text1"/>
          <w:sz w:val="24"/>
          <w:szCs w:val="24"/>
        </w:rPr>
        <w:t xml:space="preserve"> efficient charge separation</w:t>
      </w:r>
      <w:r w:rsidR="00A03EB8" w:rsidRPr="00074E5B">
        <w:rPr>
          <w:rFonts w:ascii="Times New Roman" w:eastAsia="FangSong" w:hAnsi="Times New Roman" w:cs="Times New Roman"/>
          <w:bCs/>
          <w:noProof/>
          <w:color w:val="000000" w:themeColor="text1"/>
          <w:sz w:val="24"/>
          <w:szCs w:val="24"/>
        </w:rPr>
        <w:t xml:space="preserve"> and lower interfacial trap density</w:t>
      </w:r>
      <w:r w:rsidR="00F60521" w:rsidRPr="00074E5B">
        <w:rPr>
          <w:rFonts w:ascii="Times New Roman" w:eastAsia="FangSong" w:hAnsi="Times New Roman" w:cs="Times New Roman"/>
          <w:bCs/>
          <w:noProof/>
          <w:color w:val="000000" w:themeColor="text1"/>
          <w:sz w:val="24"/>
          <w:szCs w:val="24"/>
        </w:rPr>
        <w:t>.</w:t>
      </w:r>
      <w:r w:rsidR="00425606" w:rsidRPr="00074E5B">
        <w:rPr>
          <w:rFonts w:ascii="Times New Roman" w:eastAsia="FangSong" w:hAnsi="Times New Roman" w:cs="Times New Roman"/>
          <w:bCs/>
          <w:noProof/>
          <w:color w:val="000000" w:themeColor="text1"/>
          <w:sz w:val="24"/>
          <w:szCs w:val="24"/>
          <w:vertAlign w:val="superscript"/>
        </w:rPr>
        <w:t>45,46</w:t>
      </w:r>
      <w:r w:rsidR="00116D1E" w:rsidRPr="00074E5B">
        <w:rPr>
          <w:rFonts w:ascii="Times New Roman" w:eastAsia="FangSong" w:hAnsi="Times New Roman" w:cs="Times New Roman"/>
          <w:bCs/>
          <w:noProof/>
          <w:color w:val="000000" w:themeColor="text1"/>
          <w:sz w:val="24"/>
          <w:szCs w:val="24"/>
        </w:rPr>
        <w:t xml:space="preserve"> </w:t>
      </w:r>
    </w:p>
    <w:p w14:paraId="15CEFA3A" w14:textId="45C5D9AD" w:rsidR="00210580" w:rsidRPr="00074E5B" w:rsidRDefault="009B4F23" w:rsidP="00173053">
      <w:pPr>
        <w:spacing w:line="360" w:lineRule="auto"/>
        <w:jc w:val="center"/>
        <w:rPr>
          <w:rFonts w:ascii="Times New Roman" w:eastAsia="FangSong" w:hAnsi="Times New Roman" w:cs="Times New Roman"/>
          <w:bCs/>
          <w:noProof/>
          <w:color w:val="000000" w:themeColor="text1"/>
          <w:sz w:val="24"/>
          <w:szCs w:val="24"/>
        </w:rPr>
      </w:pPr>
      <w:r w:rsidRPr="00074E5B">
        <w:rPr>
          <w:rFonts w:ascii="Times New Roman" w:eastAsia="FangSong" w:hAnsi="Times New Roman" w:cs="Times New Roman"/>
          <w:bCs/>
          <w:noProof/>
          <w:color w:val="000000" w:themeColor="text1"/>
          <w:sz w:val="24"/>
          <w:szCs w:val="24"/>
        </w:rPr>
        <w:drawing>
          <wp:inline distT="0" distB="0" distL="0" distR="0" wp14:anchorId="523C970A" wp14:editId="0E682178">
            <wp:extent cx="5274310" cy="35452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45205"/>
                    </a:xfrm>
                    <a:prstGeom prst="rect">
                      <a:avLst/>
                    </a:prstGeom>
                  </pic:spPr>
                </pic:pic>
              </a:graphicData>
            </a:graphic>
          </wp:inline>
        </w:drawing>
      </w:r>
    </w:p>
    <w:p w14:paraId="46D24F00" w14:textId="720D652C" w:rsidR="0067631C" w:rsidRPr="00074E5B" w:rsidRDefault="008F6654" w:rsidP="00173053">
      <w:pPr>
        <w:spacing w:line="360" w:lineRule="auto"/>
        <w:rPr>
          <w:rFonts w:ascii="Times New Roman" w:eastAsia="FangSong" w:hAnsi="Times New Roman" w:cs="Times New Roman"/>
          <w:bCs/>
          <w:noProof/>
          <w:color w:val="000000" w:themeColor="text1"/>
          <w:sz w:val="24"/>
          <w:szCs w:val="24"/>
        </w:rPr>
      </w:pPr>
      <w:bookmarkStart w:id="30" w:name="_Hlk119348997"/>
      <w:r w:rsidRPr="00074E5B">
        <w:rPr>
          <w:rFonts w:ascii="Times New Roman" w:eastAsia="FangSong" w:hAnsi="Times New Roman" w:cs="Times New Roman"/>
          <w:bCs/>
          <w:noProof/>
          <w:color w:val="000000" w:themeColor="text1"/>
          <w:sz w:val="24"/>
          <w:szCs w:val="24"/>
        </w:rPr>
        <w:t>Fig</w:t>
      </w:r>
      <w:r w:rsidR="00E96DCB" w:rsidRPr="00074E5B">
        <w:rPr>
          <w:rFonts w:ascii="Times New Roman" w:eastAsia="FangSong" w:hAnsi="Times New Roman" w:cs="Times New Roman"/>
          <w:bCs/>
          <w:noProof/>
          <w:color w:val="000000" w:themeColor="text1"/>
          <w:sz w:val="24"/>
          <w:szCs w:val="24"/>
        </w:rPr>
        <w:t>.</w:t>
      </w:r>
      <w:r w:rsidRPr="00074E5B">
        <w:rPr>
          <w:rFonts w:ascii="Times New Roman" w:eastAsia="FangSong" w:hAnsi="Times New Roman" w:cs="Times New Roman"/>
          <w:bCs/>
          <w:noProof/>
          <w:color w:val="000000" w:themeColor="text1"/>
          <w:sz w:val="24"/>
          <w:szCs w:val="24"/>
        </w:rPr>
        <w:t xml:space="preserve"> 4. </w:t>
      </w:r>
      <w:r w:rsidR="0000752A" w:rsidRPr="00074E5B">
        <w:rPr>
          <w:rFonts w:ascii="Times New Roman" w:eastAsia="FangSong" w:hAnsi="Times New Roman" w:cs="Times New Roman"/>
          <w:bCs/>
          <w:noProof/>
          <w:color w:val="000000" w:themeColor="text1"/>
          <w:sz w:val="24"/>
          <w:szCs w:val="24"/>
        </w:rPr>
        <w:t xml:space="preserve">(a) </w:t>
      </w:r>
      <w:r w:rsidR="00A438F6" w:rsidRPr="00074E5B">
        <w:rPr>
          <w:rFonts w:ascii="Times New Roman" w:eastAsia="FangSong" w:hAnsi="Times New Roman" w:cs="Times New Roman"/>
          <w:bCs/>
          <w:noProof/>
          <w:color w:val="000000" w:themeColor="text1"/>
          <w:sz w:val="24"/>
          <w:szCs w:val="24"/>
        </w:rPr>
        <w:t xml:space="preserve">Best performed </w:t>
      </w:r>
      <w:r w:rsidR="00A438F6" w:rsidRPr="00074E5B">
        <w:rPr>
          <w:rFonts w:ascii="Times New Roman" w:eastAsia="FangSong" w:hAnsi="Times New Roman" w:cs="Times New Roman"/>
          <w:bCs/>
          <w:i/>
          <w:iCs/>
          <w:noProof/>
          <w:color w:val="000000" w:themeColor="text1"/>
          <w:sz w:val="24"/>
          <w:szCs w:val="24"/>
        </w:rPr>
        <w:t>J</w:t>
      </w:r>
      <w:r w:rsidR="00A438F6" w:rsidRPr="00074E5B">
        <w:rPr>
          <w:rFonts w:ascii="Times New Roman" w:eastAsia="FangSong" w:hAnsi="Times New Roman" w:cs="Times New Roman"/>
          <w:bCs/>
          <w:noProof/>
          <w:color w:val="000000" w:themeColor="text1"/>
          <w:sz w:val="24"/>
          <w:szCs w:val="24"/>
        </w:rPr>
        <w:t>–</w:t>
      </w:r>
      <w:r w:rsidR="00A438F6" w:rsidRPr="00074E5B">
        <w:rPr>
          <w:rFonts w:ascii="Times New Roman" w:eastAsia="FangSong" w:hAnsi="Times New Roman" w:cs="Times New Roman"/>
          <w:bCs/>
          <w:i/>
          <w:iCs/>
          <w:noProof/>
          <w:color w:val="000000" w:themeColor="text1"/>
          <w:sz w:val="24"/>
          <w:szCs w:val="24"/>
        </w:rPr>
        <w:t>V</w:t>
      </w:r>
      <w:r w:rsidR="00A438F6" w:rsidRPr="00074E5B">
        <w:rPr>
          <w:rFonts w:ascii="Times New Roman" w:eastAsia="FangSong" w:hAnsi="Times New Roman" w:cs="Times New Roman"/>
          <w:bCs/>
          <w:noProof/>
          <w:color w:val="000000" w:themeColor="text1"/>
          <w:sz w:val="24"/>
          <w:szCs w:val="24"/>
        </w:rPr>
        <w:t xml:space="preserve"> characteristics of the ITO ST devices and the IZO ST devices</w:t>
      </w:r>
      <w:r w:rsidR="00F227AB" w:rsidRPr="00074E5B">
        <w:rPr>
          <w:rFonts w:ascii="Times New Roman" w:eastAsia="FangSong" w:hAnsi="Times New Roman" w:cs="Times New Roman"/>
          <w:bCs/>
          <w:noProof/>
          <w:color w:val="000000" w:themeColor="text1"/>
          <w:sz w:val="24"/>
          <w:szCs w:val="24"/>
        </w:rPr>
        <w:t>.</w:t>
      </w:r>
      <w:r w:rsidR="00A438F6" w:rsidRPr="00074E5B">
        <w:rPr>
          <w:rFonts w:ascii="Times New Roman" w:eastAsia="FangSong" w:hAnsi="Times New Roman" w:cs="Times New Roman"/>
          <w:bCs/>
          <w:noProof/>
          <w:color w:val="000000" w:themeColor="text1"/>
          <w:sz w:val="24"/>
          <w:szCs w:val="24"/>
        </w:rPr>
        <w:t xml:space="preserve"> (b) </w:t>
      </w:r>
      <w:r w:rsidR="00F227AB" w:rsidRPr="00074E5B">
        <w:rPr>
          <w:rFonts w:ascii="Times New Roman" w:eastAsia="FangSong" w:hAnsi="Times New Roman" w:cs="Times New Roman"/>
          <w:bCs/>
          <w:noProof/>
          <w:color w:val="000000" w:themeColor="text1"/>
          <w:sz w:val="24"/>
          <w:szCs w:val="24"/>
        </w:rPr>
        <w:t>S</w:t>
      </w:r>
      <w:r w:rsidR="00A438F6" w:rsidRPr="00074E5B">
        <w:rPr>
          <w:rFonts w:ascii="Times New Roman" w:eastAsia="FangSong" w:hAnsi="Times New Roman" w:cs="Times New Roman"/>
          <w:bCs/>
          <w:noProof/>
          <w:color w:val="000000" w:themeColor="text1"/>
          <w:sz w:val="24"/>
          <w:szCs w:val="24"/>
        </w:rPr>
        <w:t>tatistics of photovoltaic parameters for the ITO ST devices and the IZO ST devices</w:t>
      </w:r>
      <w:r w:rsidR="00F227AB" w:rsidRPr="00074E5B">
        <w:rPr>
          <w:rFonts w:ascii="Times New Roman" w:eastAsia="FangSong" w:hAnsi="Times New Roman" w:cs="Times New Roman"/>
          <w:bCs/>
          <w:noProof/>
          <w:color w:val="000000" w:themeColor="text1"/>
          <w:sz w:val="24"/>
          <w:szCs w:val="24"/>
        </w:rPr>
        <w:t>.</w:t>
      </w:r>
      <w:r w:rsidR="00A438F6" w:rsidRPr="00074E5B">
        <w:rPr>
          <w:rFonts w:ascii="Times New Roman" w:eastAsia="FangSong" w:hAnsi="Times New Roman" w:cs="Times New Roman"/>
          <w:bCs/>
          <w:noProof/>
          <w:color w:val="000000" w:themeColor="text1"/>
          <w:sz w:val="24"/>
          <w:szCs w:val="24"/>
        </w:rPr>
        <w:t xml:space="preserve"> (c) </w:t>
      </w:r>
      <w:r w:rsidR="0000752A" w:rsidRPr="00074E5B">
        <w:rPr>
          <w:rFonts w:ascii="Times New Roman" w:eastAsia="FangSong" w:hAnsi="Times New Roman" w:cs="Times New Roman"/>
          <w:bCs/>
          <w:noProof/>
          <w:color w:val="000000" w:themeColor="text1"/>
          <w:sz w:val="24"/>
          <w:szCs w:val="24"/>
        </w:rPr>
        <w:t>Steady-state PL spectra and</w:t>
      </w:r>
      <w:r w:rsidR="00A438F6" w:rsidRPr="00074E5B">
        <w:rPr>
          <w:rFonts w:ascii="Times New Roman" w:eastAsia="FangSong" w:hAnsi="Times New Roman" w:cs="Times New Roman"/>
          <w:bCs/>
          <w:noProof/>
          <w:color w:val="000000" w:themeColor="text1"/>
          <w:sz w:val="24"/>
          <w:szCs w:val="24"/>
        </w:rPr>
        <w:t xml:space="preserve"> (d) </w:t>
      </w:r>
      <w:r w:rsidR="00F227AB" w:rsidRPr="00074E5B">
        <w:rPr>
          <w:rFonts w:ascii="Times New Roman" w:eastAsia="FangSong" w:hAnsi="Times New Roman" w:cs="Times New Roman"/>
          <w:bCs/>
          <w:noProof/>
          <w:color w:val="000000" w:themeColor="text1"/>
          <w:sz w:val="24"/>
          <w:szCs w:val="24"/>
        </w:rPr>
        <w:t>t</w:t>
      </w:r>
      <w:r w:rsidR="0000752A" w:rsidRPr="00074E5B">
        <w:rPr>
          <w:rFonts w:ascii="Times New Roman" w:eastAsia="FangSong" w:hAnsi="Times New Roman" w:cs="Times New Roman"/>
          <w:bCs/>
          <w:noProof/>
          <w:color w:val="000000" w:themeColor="text1"/>
          <w:sz w:val="24"/>
          <w:szCs w:val="24"/>
        </w:rPr>
        <w:t>ime-resolved PL spectra of Glass/Perovskite/PCBM/SnO</w:t>
      </w:r>
      <w:r w:rsidR="0000752A" w:rsidRPr="00074E5B">
        <w:rPr>
          <w:rFonts w:ascii="Times New Roman" w:eastAsia="FangSong" w:hAnsi="Times New Roman" w:cs="Times New Roman"/>
          <w:bCs/>
          <w:i/>
          <w:iCs/>
          <w:noProof/>
          <w:color w:val="000000" w:themeColor="text1"/>
          <w:sz w:val="24"/>
          <w:szCs w:val="24"/>
        </w:rPr>
        <w:t>x</w:t>
      </w:r>
      <w:r w:rsidR="0000752A" w:rsidRPr="00074E5B">
        <w:rPr>
          <w:rFonts w:ascii="Times New Roman" w:eastAsia="FangSong" w:hAnsi="Times New Roman" w:cs="Times New Roman"/>
          <w:bCs/>
          <w:noProof/>
          <w:color w:val="000000" w:themeColor="text1"/>
          <w:sz w:val="24"/>
          <w:szCs w:val="24"/>
        </w:rPr>
        <w:t>/ITO and Glass/Perovskite/PCBM/SnO</w:t>
      </w:r>
      <w:r w:rsidR="0000752A" w:rsidRPr="00074E5B">
        <w:rPr>
          <w:rFonts w:ascii="Times New Roman" w:eastAsia="FangSong" w:hAnsi="Times New Roman" w:cs="Times New Roman"/>
          <w:bCs/>
          <w:i/>
          <w:iCs/>
          <w:noProof/>
          <w:color w:val="000000" w:themeColor="text1"/>
          <w:sz w:val="24"/>
          <w:szCs w:val="24"/>
        </w:rPr>
        <w:t>x</w:t>
      </w:r>
      <w:r w:rsidR="0000752A" w:rsidRPr="00074E5B">
        <w:rPr>
          <w:rFonts w:ascii="Times New Roman" w:eastAsia="FangSong" w:hAnsi="Times New Roman" w:cs="Times New Roman"/>
          <w:bCs/>
          <w:noProof/>
          <w:color w:val="000000" w:themeColor="text1"/>
          <w:sz w:val="24"/>
          <w:szCs w:val="24"/>
        </w:rPr>
        <w:t xml:space="preserve">/IZO. </w:t>
      </w:r>
    </w:p>
    <w:bookmarkEnd w:id="30"/>
    <w:p w14:paraId="640C777B" w14:textId="77777777" w:rsidR="00A151A5" w:rsidRPr="00074E5B" w:rsidRDefault="00A151A5" w:rsidP="00173053">
      <w:pPr>
        <w:spacing w:line="360" w:lineRule="auto"/>
        <w:rPr>
          <w:rFonts w:ascii="Times New Roman" w:eastAsia="FangSong" w:hAnsi="Times New Roman" w:cs="Times New Roman"/>
          <w:bCs/>
          <w:noProof/>
          <w:color w:val="000000" w:themeColor="text1"/>
          <w:sz w:val="24"/>
          <w:szCs w:val="24"/>
        </w:rPr>
      </w:pPr>
    </w:p>
    <w:p w14:paraId="6705BD03" w14:textId="2A62958B" w:rsidR="008F6654" w:rsidRPr="00074E5B" w:rsidRDefault="000873B0" w:rsidP="00173053">
      <w:pPr>
        <w:spacing w:line="360" w:lineRule="auto"/>
        <w:rPr>
          <w:rFonts w:ascii="Times New Roman" w:eastAsia="SimSun" w:hAnsi="Times New Roman" w:cs="Times New Roman"/>
          <w:bCs/>
          <w:noProof/>
          <w:color w:val="000000" w:themeColor="text1"/>
          <w:sz w:val="24"/>
          <w:szCs w:val="24"/>
        </w:rPr>
      </w:pPr>
      <w:r w:rsidRPr="00074E5B">
        <w:rPr>
          <w:rFonts w:ascii="Times New Roman" w:eastAsia="FangSong" w:hAnsi="Times New Roman" w:cs="Times New Roman"/>
          <w:bCs/>
          <w:noProof/>
          <w:color w:val="000000" w:themeColor="text1"/>
          <w:sz w:val="24"/>
          <w:szCs w:val="24"/>
        </w:rPr>
        <w:t xml:space="preserve">We </w:t>
      </w:r>
      <w:r w:rsidR="008D1FFF" w:rsidRPr="00074E5B">
        <w:rPr>
          <w:rFonts w:ascii="Times New Roman" w:eastAsia="FangSong" w:hAnsi="Times New Roman" w:cs="Times New Roman"/>
          <w:bCs/>
          <w:noProof/>
          <w:color w:val="000000" w:themeColor="text1"/>
          <w:sz w:val="24"/>
          <w:szCs w:val="24"/>
        </w:rPr>
        <w:t>f</w:t>
      </w:r>
      <w:r w:rsidR="00BE3510" w:rsidRPr="00074E5B">
        <w:rPr>
          <w:rFonts w:ascii="Times New Roman" w:eastAsia="FangSong" w:hAnsi="Times New Roman" w:cs="Times New Roman"/>
          <w:bCs/>
          <w:noProof/>
          <w:color w:val="000000" w:themeColor="text1"/>
          <w:sz w:val="24"/>
          <w:szCs w:val="24"/>
        </w:rPr>
        <w:t xml:space="preserve">urther </w:t>
      </w:r>
      <w:r w:rsidRPr="00074E5B">
        <w:rPr>
          <w:rFonts w:ascii="Times New Roman" w:eastAsia="FangSong" w:hAnsi="Times New Roman" w:cs="Times New Roman"/>
          <w:bCs/>
          <w:noProof/>
          <w:color w:val="000000" w:themeColor="text1"/>
          <w:sz w:val="24"/>
          <w:szCs w:val="24"/>
        </w:rPr>
        <w:t xml:space="preserve">constructed </w:t>
      </w:r>
      <w:r w:rsidR="00E3600B" w:rsidRPr="00074E5B">
        <w:rPr>
          <w:rFonts w:ascii="Times New Roman" w:eastAsia="FangSong" w:hAnsi="Times New Roman" w:cs="Times New Roman"/>
          <w:bCs/>
          <w:noProof/>
          <w:color w:val="000000" w:themeColor="text1"/>
          <w:sz w:val="24"/>
          <w:szCs w:val="24"/>
        </w:rPr>
        <w:t xml:space="preserve">a </w:t>
      </w:r>
      <w:r w:rsidRPr="00074E5B">
        <w:rPr>
          <w:rFonts w:ascii="Times New Roman" w:eastAsia="FangSong" w:hAnsi="Times New Roman" w:cs="Times New Roman"/>
          <w:bCs/>
          <w:noProof/>
          <w:color w:val="000000" w:themeColor="text1"/>
          <w:sz w:val="24"/>
          <w:szCs w:val="24"/>
        </w:rPr>
        <w:t>4T perovskite/CdTe tandem solar cell</w:t>
      </w:r>
      <w:r w:rsidR="000C694D" w:rsidRPr="00074E5B">
        <w:rPr>
          <w:rFonts w:ascii="Times New Roman" w:eastAsia="FangSong" w:hAnsi="Times New Roman" w:cs="Times New Roman"/>
          <w:bCs/>
          <w:noProof/>
          <w:color w:val="000000" w:themeColor="text1"/>
          <w:sz w:val="24"/>
          <w:szCs w:val="24"/>
        </w:rPr>
        <w:t xml:space="preserve"> whose </w:t>
      </w:r>
      <w:r w:rsidR="00374820" w:rsidRPr="00074E5B">
        <w:rPr>
          <w:rFonts w:ascii="Times New Roman" w:eastAsia="FangSong" w:hAnsi="Times New Roman" w:cs="Times New Roman"/>
          <w:bCs/>
          <w:noProof/>
          <w:color w:val="000000" w:themeColor="text1"/>
          <w:sz w:val="24"/>
          <w:szCs w:val="24"/>
        </w:rPr>
        <w:t xml:space="preserve">structure </w:t>
      </w:r>
      <w:r w:rsidR="008B5B9B" w:rsidRPr="00074E5B">
        <w:rPr>
          <w:rFonts w:ascii="Times New Roman" w:eastAsia="FangSong" w:hAnsi="Times New Roman" w:cs="Times New Roman"/>
          <w:bCs/>
          <w:noProof/>
          <w:color w:val="000000" w:themeColor="text1"/>
          <w:sz w:val="24"/>
          <w:szCs w:val="24"/>
        </w:rPr>
        <w:t>is</w:t>
      </w:r>
      <w:r w:rsidRPr="00074E5B">
        <w:rPr>
          <w:rFonts w:ascii="Times New Roman" w:eastAsia="FangSong" w:hAnsi="Times New Roman" w:cs="Times New Roman"/>
          <w:bCs/>
          <w:noProof/>
          <w:color w:val="000000" w:themeColor="text1"/>
          <w:sz w:val="24"/>
          <w:szCs w:val="24"/>
        </w:rPr>
        <w:t xml:space="preserve"> shown in Fig</w:t>
      </w:r>
      <w:r w:rsidR="00E96DCB" w:rsidRPr="00074E5B">
        <w:rPr>
          <w:rFonts w:ascii="Times New Roman" w:eastAsia="FangSong" w:hAnsi="Times New Roman" w:cs="Times New Roman"/>
          <w:bCs/>
          <w:noProof/>
          <w:color w:val="000000" w:themeColor="text1"/>
          <w:sz w:val="24"/>
          <w:szCs w:val="24"/>
        </w:rPr>
        <w:t>.</w:t>
      </w:r>
      <w:r w:rsidRPr="00074E5B">
        <w:rPr>
          <w:rFonts w:ascii="Times New Roman" w:eastAsia="FangSong" w:hAnsi="Times New Roman" w:cs="Times New Roman"/>
          <w:bCs/>
          <w:noProof/>
          <w:color w:val="000000" w:themeColor="text1"/>
          <w:sz w:val="24"/>
          <w:szCs w:val="24"/>
        </w:rPr>
        <w:t xml:space="preserve"> 5a</w:t>
      </w:r>
      <w:r w:rsidR="009E4CFB" w:rsidRPr="00074E5B">
        <w:rPr>
          <w:rFonts w:ascii="Times New Roman" w:eastAsia="FangSong" w:hAnsi="Times New Roman" w:cs="Times New Roman"/>
          <w:bCs/>
          <w:noProof/>
          <w:color w:val="000000" w:themeColor="text1"/>
          <w:sz w:val="24"/>
          <w:szCs w:val="24"/>
        </w:rPr>
        <w:t>.</w:t>
      </w:r>
      <w:r w:rsidRPr="00074E5B">
        <w:rPr>
          <w:rFonts w:ascii="Times New Roman" w:eastAsia="FangSong" w:hAnsi="Times New Roman" w:cs="Times New Roman"/>
          <w:bCs/>
          <w:noProof/>
          <w:color w:val="000000" w:themeColor="text1"/>
          <w:sz w:val="24"/>
          <w:szCs w:val="24"/>
        </w:rPr>
        <w:t xml:space="preserve"> </w:t>
      </w:r>
      <w:r w:rsidR="009E4CFB" w:rsidRPr="00074E5B">
        <w:rPr>
          <w:rFonts w:ascii="Times New Roman" w:eastAsia="FangSong" w:hAnsi="Times New Roman" w:cs="Times New Roman"/>
          <w:bCs/>
          <w:noProof/>
          <w:color w:val="000000" w:themeColor="text1"/>
          <w:sz w:val="24"/>
          <w:szCs w:val="24"/>
        </w:rPr>
        <w:t>T</w:t>
      </w:r>
      <w:r w:rsidR="00536B4D" w:rsidRPr="00074E5B">
        <w:rPr>
          <w:rFonts w:ascii="Times New Roman" w:eastAsia="FangSong" w:hAnsi="Times New Roman" w:cs="Times New Roman"/>
          <w:bCs/>
          <w:noProof/>
          <w:color w:val="000000" w:themeColor="text1"/>
          <w:sz w:val="24"/>
          <w:szCs w:val="24"/>
        </w:rPr>
        <w:t xml:space="preserve">he incident light came from the ITO/PTAA side of the </w:t>
      </w:r>
      <w:r w:rsidR="00CE1BF0" w:rsidRPr="00074E5B">
        <w:rPr>
          <w:rFonts w:ascii="Times New Roman" w:eastAsia="FangSong" w:hAnsi="Times New Roman" w:cs="Times New Roman"/>
          <w:bCs/>
          <w:noProof/>
          <w:color w:val="000000" w:themeColor="text1"/>
          <w:sz w:val="24"/>
          <w:szCs w:val="24"/>
        </w:rPr>
        <w:t>ST-</w:t>
      </w:r>
      <w:r w:rsidR="00536B4D" w:rsidRPr="00074E5B">
        <w:rPr>
          <w:rFonts w:ascii="Times New Roman" w:eastAsia="FangSong" w:hAnsi="Times New Roman" w:cs="Times New Roman"/>
          <w:bCs/>
          <w:noProof/>
          <w:color w:val="000000" w:themeColor="text1"/>
          <w:sz w:val="24"/>
          <w:szCs w:val="24"/>
        </w:rPr>
        <w:t>PSC</w:t>
      </w:r>
      <w:r w:rsidR="000C694D" w:rsidRPr="00074E5B">
        <w:rPr>
          <w:rFonts w:ascii="Times New Roman" w:eastAsia="FangSong" w:hAnsi="Times New Roman" w:cs="Times New Roman"/>
          <w:bCs/>
          <w:noProof/>
          <w:color w:val="000000" w:themeColor="text1"/>
          <w:sz w:val="24"/>
          <w:szCs w:val="24"/>
        </w:rPr>
        <w:t>.</w:t>
      </w:r>
      <w:r w:rsidR="00477622" w:rsidRPr="00074E5B">
        <w:rPr>
          <w:color w:val="000000" w:themeColor="text1"/>
        </w:rPr>
        <w:t xml:space="preserve"> </w:t>
      </w:r>
      <w:r w:rsidR="00477622" w:rsidRPr="00074E5B">
        <w:rPr>
          <w:rFonts w:ascii="Times New Roman" w:eastAsia="FangSong" w:hAnsi="Times New Roman" w:cs="Times New Roman"/>
          <w:bCs/>
          <w:noProof/>
          <w:color w:val="000000" w:themeColor="text1"/>
          <w:sz w:val="24"/>
          <w:szCs w:val="24"/>
        </w:rPr>
        <w:t>Here, a 6.25 cm</w:t>
      </w:r>
      <w:r w:rsidR="00477622" w:rsidRPr="00074E5B">
        <w:rPr>
          <w:rFonts w:ascii="Times New Roman" w:eastAsia="FangSong" w:hAnsi="Times New Roman" w:cs="Times New Roman"/>
          <w:bCs/>
          <w:noProof/>
          <w:color w:val="000000" w:themeColor="text1"/>
          <w:sz w:val="24"/>
          <w:szCs w:val="24"/>
          <w:vertAlign w:val="superscript"/>
        </w:rPr>
        <w:t>2</w:t>
      </w:r>
      <w:r w:rsidR="00477622" w:rsidRPr="00074E5B">
        <w:rPr>
          <w:rFonts w:ascii="Times New Roman" w:eastAsia="FangSong" w:hAnsi="Times New Roman" w:cs="Times New Roman"/>
          <w:bCs/>
          <w:noProof/>
          <w:color w:val="000000" w:themeColor="text1"/>
          <w:sz w:val="24"/>
          <w:szCs w:val="24"/>
        </w:rPr>
        <w:t xml:space="preserve"> perovskite filter prepared under the same processing conditions as the ST-PSC was used as the mask to measure the performance of filtered-CdTe, and the size of each device is shown </w:t>
      </w:r>
      <w:r w:rsidR="00A626FE" w:rsidRPr="00074E5B">
        <w:rPr>
          <w:rFonts w:ascii="Times New Roman" w:eastAsia="FangSong" w:hAnsi="Times New Roman" w:cs="Times New Roman"/>
          <w:bCs/>
          <w:noProof/>
          <w:color w:val="000000" w:themeColor="text1"/>
          <w:sz w:val="24"/>
          <w:szCs w:val="24"/>
        </w:rPr>
        <w:t>in</w:t>
      </w:r>
      <w:r w:rsidR="00477622" w:rsidRPr="00074E5B">
        <w:rPr>
          <w:rFonts w:ascii="Times New Roman" w:eastAsia="FangSong" w:hAnsi="Times New Roman" w:cs="Times New Roman"/>
          <w:bCs/>
          <w:noProof/>
          <w:color w:val="000000" w:themeColor="text1"/>
          <w:sz w:val="24"/>
          <w:szCs w:val="24"/>
        </w:rPr>
        <w:t xml:space="preserve"> Table 2.</w:t>
      </w:r>
      <w:r w:rsidR="003271CF" w:rsidRPr="00074E5B">
        <w:rPr>
          <w:rFonts w:ascii="Times New Roman" w:eastAsia="FangSong" w:hAnsi="Times New Roman" w:cs="Times New Roman"/>
          <w:bCs/>
          <w:noProof/>
          <w:color w:val="000000" w:themeColor="text1"/>
          <w:sz w:val="24"/>
          <w:szCs w:val="24"/>
        </w:rPr>
        <w:t xml:space="preserve"> </w:t>
      </w:r>
      <w:r w:rsidR="00C94029" w:rsidRPr="00074E5B">
        <w:rPr>
          <w:rFonts w:ascii="Times New Roman" w:eastAsia="FangSong" w:hAnsi="Times New Roman" w:cs="Times New Roman"/>
          <w:bCs/>
          <w:noProof/>
          <w:color w:val="000000" w:themeColor="text1"/>
          <w:sz w:val="24"/>
          <w:szCs w:val="24"/>
        </w:rPr>
        <w:t>Higher-energy p</w:t>
      </w:r>
      <w:r w:rsidR="00536B4D" w:rsidRPr="00074E5B">
        <w:rPr>
          <w:rFonts w:ascii="Times New Roman" w:eastAsia="FangSong" w:hAnsi="Times New Roman" w:cs="Times New Roman"/>
          <w:bCs/>
          <w:noProof/>
          <w:color w:val="000000" w:themeColor="text1"/>
          <w:sz w:val="24"/>
          <w:szCs w:val="24"/>
        </w:rPr>
        <w:t xml:space="preserve">hotons </w:t>
      </w:r>
      <w:r w:rsidR="00716886" w:rsidRPr="00074E5B">
        <w:rPr>
          <w:rFonts w:ascii="Times New Roman" w:eastAsia="FangSong" w:hAnsi="Times New Roman" w:cs="Times New Roman"/>
          <w:bCs/>
          <w:noProof/>
          <w:color w:val="000000" w:themeColor="text1"/>
          <w:sz w:val="24"/>
          <w:szCs w:val="24"/>
        </w:rPr>
        <w:t>were</w:t>
      </w:r>
      <w:r w:rsidR="00536B4D" w:rsidRPr="00074E5B">
        <w:rPr>
          <w:rFonts w:ascii="Times New Roman" w:eastAsia="FangSong" w:hAnsi="Times New Roman" w:cs="Times New Roman"/>
          <w:bCs/>
          <w:noProof/>
          <w:color w:val="000000" w:themeColor="text1"/>
          <w:sz w:val="24"/>
          <w:szCs w:val="24"/>
        </w:rPr>
        <w:t xml:space="preserve"> absorbed by </w:t>
      </w:r>
      <w:r w:rsidR="000C694D" w:rsidRPr="00074E5B">
        <w:rPr>
          <w:rFonts w:ascii="Times New Roman" w:eastAsia="FangSong" w:hAnsi="Times New Roman" w:cs="Times New Roman"/>
          <w:bCs/>
          <w:noProof/>
          <w:color w:val="000000" w:themeColor="text1"/>
          <w:sz w:val="24"/>
          <w:szCs w:val="24"/>
        </w:rPr>
        <w:t xml:space="preserve">the </w:t>
      </w:r>
      <w:r w:rsidR="00536B4D" w:rsidRPr="00074E5B">
        <w:rPr>
          <w:rFonts w:ascii="Times New Roman" w:eastAsia="FangSong" w:hAnsi="Times New Roman" w:cs="Times New Roman"/>
          <w:bCs/>
          <w:noProof/>
          <w:color w:val="000000" w:themeColor="text1"/>
          <w:sz w:val="24"/>
          <w:szCs w:val="24"/>
        </w:rPr>
        <w:t>perovskite top cell, while lower</w:t>
      </w:r>
      <w:r w:rsidR="000C694D" w:rsidRPr="00074E5B">
        <w:rPr>
          <w:rFonts w:ascii="Times New Roman" w:eastAsia="FangSong" w:hAnsi="Times New Roman" w:cs="Times New Roman"/>
          <w:bCs/>
          <w:noProof/>
          <w:color w:val="000000" w:themeColor="text1"/>
          <w:sz w:val="24"/>
          <w:szCs w:val="24"/>
        </w:rPr>
        <w:t>-</w:t>
      </w:r>
      <w:r w:rsidR="00536B4D" w:rsidRPr="00074E5B">
        <w:rPr>
          <w:rFonts w:ascii="Times New Roman" w:eastAsia="FangSong" w:hAnsi="Times New Roman" w:cs="Times New Roman"/>
          <w:bCs/>
          <w:noProof/>
          <w:color w:val="000000" w:themeColor="text1"/>
          <w:sz w:val="24"/>
          <w:szCs w:val="24"/>
        </w:rPr>
        <w:t>energy photons pass</w:t>
      </w:r>
      <w:r w:rsidR="00716886" w:rsidRPr="00074E5B">
        <w:rPr>
          <w:rFonts w:ascii="Times New Roman" w:eastAsia="FangSong" w:hAnsi="Times New Roman" w:cs="Times New Roman"/>
          <w:bCs/>
          <w:noProof/>
          <w:color w:val="000000" w:themeColor="text1"/>
          <w:sz w:val="24"/>
          <w:szCs w:val="24"/>
        </w:rPr>
        <w:t>ed</w:t>
      </w:r>
      <w:r w:rsidR="00536B4D" w:rsidRPr="00074E5B">
        <w:rPr>
          <w:rFonts w:ascii="Times New Roman" w:eastAsia="FangSong" w:hAnsi="Times New Roman" w:cs="Times New Roman"/>
          <w:bCs/>
          <w:noProof/>
          <w:color w:val="000000" w:themeColor="text1"/>
          <w:sz w:val="24"/>
          <w:szCs w:val="24"/>
        </w:rPr>
        <w:t xml:space="preserve"> through the top cell and </w:t>
      </w:r>
      <w:r w:rsidR="00716886" w:rsidRPr="00074E5B">
        <w:rPr>
          <w:rFonts w:ascii="Times New Roman" w:eastAsia="FangSong" w:hAnsi="Times New Roman" w:cs="Times New Roman"/>
          <w:bCs/>
          <w:noProof/>
          <w:color w:val="000000" w:themeColor="text1"/>
          <w:sz w:val="24"/>
          <w:szCs w:val="24"/>
        </w:rPr>
        <w:t>were</w:t>
      </w:r>
      <w:r w:rsidR="00536B4D" w:rsidRPr="00074E5B">
        <w:rPr>
          <w:rFonts w:ascii="Times New Roman" w:eastAsia="FangSong" w:hAnsi="Times New Roman" w:cs="Times New Roman"/>
          <w:bCs/>
          <w:noProof/>
          <w:color w:val="000000" w:themeColor="text1"/>
          <w:sz w:val="24"/>
          <w:szCs w:val="24"/>
        </w:rPr>
        <w:t xml:space="preserve"> absorbed by the CdTe bottom cell.</w:t>
      </w:r>
      <w:r w:rsidR="00603584" w:rsidRPr="00074E5B">
        <w:rPr>
          <w:rFonts w:ascii="Times New Roman" w:eastAsia="FangSong" w:hAnsi="Times New Roman" w:cs="Times New Roman"/>
          <w:bCs/>
          <w:noProof/>
          <w:color w:val="000000" w:themeColor="text1"/>
          <w:sz w:val="24"/>
          <w:szCs w:val="24"/>
        </w:rPr>
        <w:t xml:space="preserve"> </w:t>
      </w:r>
      <w:r w:rsidR="00F3160B" w:rsidRPr="00074E5B">
        <w:rPr>
          <w:rFonts w:ascii="Times New Roman" w:eastAsia="FangSong" w:hAnsi="Times New Roman" w:cs="Times New Roman"/>
          <w:bCs/>
          <w:noProof/>
          <w:color w:val="000000" w:themeColor="text1"/>
          <w:sz w:val="24"/>
          <w:szCs w:val="24"/>
        </w:rPr>
        <w:t>As shown in Fig</w:t>
      </w:r>
      <w:r w:rsidR="00E96DCB" w:rsidRPr="00074E5B">
        <w:rPr>
          <w:rFonts w:ascii="Times New Roman" w:eastAsia="FangSong" w:hAnsi="Times New Roman" w:cs="Times New Roman"/>
          <w:bCs/>
          <w:noProof/>
          <w:color w:val="000000" w:themeColor="text1"/>
          <w:sz w:val="24"/>
          <w:szCs w:val="24"/>
        </w:rPr>
        <w:t>.</w:t>
      </w:r>
      <w:r w:rsidR="00F3160B" w:rsidRPr="00074E5B">
        <w:rPr>
          <w:rFonts w:ascii="Times New Roman" w:eastAsia="FangSong" w:hAnsi="Times New Roman" w:cs="Times New Roman"/>
          <w:bCs/>
          <w:noProof/>
          <w:color w:val="000000" w:themeColor="text1"/>
          <w:sz w:val="24"/>
          <w:szCs w:val="24"/>
        </w:rPr>
        <w:t xml:space="preserve"> 5b, </w:t>
      </w:r>
      <w:r w:rsidR="007D0E04" w:rsidRPr="00074E5B">
        <w:rPr>
          <w:rFonts w:ascii="Times New Roman" w:eastAsia="FangSong" w:hAnsi="Times New Roman" w:cs="Times New Roman"/>
          <w:bCs/>
          <w:noProof/>
          <w:color w:val="000000" w:themeColor="text1"/>
          <w:sz w:val="24"/>
          <w:szCs w:val="24"/>
        </w:rPr>
        <w:t xml:space="preserve">the CdTe solar cell exhibited a PCE of </w:t>
      </w:r>
      <w:r w:rsidR="007D0E04" w:rsidRPr="00074E5B">
        <w:rPr>
          <w:rFonts w:ascii="Times New Roman" w:eastAsia="SimSun" w:hAnsi="Times New Roman" w:cs="Times New Roman"/>
          <w:bCs/>
          <w:noProof/>
          <w:color w:val="000000" w:themeColor="text1"/>
          <w:sz w:val="24"/>
          <w:szCs w:val="24"/>
        </w:rPr>
        <w:t>18.43</w:t>
      </w:r>
      <w:r w:rsidR="007D0E04" w:rsidRPr="00074E5B">
        <w:rPr>
          <w:rFonts w:ascii="Times New Roman" w:eastAsia="FangSong" w:hAnsi="Times New Roman" w:cs="Times New Roman"/>
          <w:bCs/>
          <w:noProof/>
          <w:color w:val="000000" w:themeColor="text1"/>
          <w:sz w:val="24"/>
          <w:szCs w:val="24"/>
        </w:rPr>
        <w:t xml:space="preserve">%, with a </w:t>
      </w:r>
      <w:r w:rsidR="007D0E04" w:rsidRPr="00074E5B">
        <w:rPr>
          <w:rFonts w:ascii="Times New Roman" w:eastAsia="FangSong" w:hAnsi="Times New Roman" w:cs="Times New Roman"/>
          <w:bCs/>
          <w:i/>
          <w:iCs/>
          <w:noProof/>
          <w:color w:val="000000" w:themeColor="text1"/>
          <w:sz w:val="24"/>
          <w:szCs w:val="24"/>
        </w:rPr>
        <w:t>J</w:t>
      </w:r>
      <w:r w:rsidR="007D0E04" w:rsidRPr="00074E5B">
        <w:rPr>
          <w:rFonts w:ascii="Times New Roman" w:eastAsia="FangSong" w:hAnsi="Times New Roman" w:cs="Times New Roman"/>
          <w:bCs/>
          <w:noProof/>
          <w:color w:val="000000" w:themeColor="text1"/>
          <w:sz w:val="24"/>
          <w:szCs w:val="24"/>
          <w:vertAlign w:val="subscript"/>
        </w:rPr>
        <w:t>SC</w:t>
      </w:r>
      <w:r w:rsidR="007D0E04" w:rsidRPr="00074E5B">
        <w:rPr>
          <w:rFonts w:ascii="Times New Roman" w:eastAsia="FangSong" w:hAnsi="Times New Roman" w:cs="Times New Roman"/>
          <w:bCs/>
          <w:noProof/>
          <w:color w:val="000000" w:themeColor="text1"/>
          <w:sz w:val="24"/>
          <w:szCs w:val="24"/>
        </w:rPr>
        <w:t xml:space="preserve"> of </w:t>
      </w:r>
      <w:r w:rsidR="007D0E04" w:rsidRPr="00074E5B">
        <w:rPr>
          <w:rFonts w:ascii="Times New Roman" w:eastAsia="SimSun" w:hAnsi="Times New Roman" w:cs="Times New Roman"/>
          <w:bCs/>
          <w:noProof/>
          <w:color w:val="000000" w:themeColor="text1"/>
          <w:sz w:val="24"/>
          <w:szCs w:val="24"/>
        </w:rPr>
        <w:t>29.82</w:t>
      </w:r>
      <w:r w:rsidR="007D0E04" w:rsidRPr="00074E5B">
        <w:rPr>
          <w:rFonts w:ascii="Times New Roman" w:eastAsia="FangSong" w:hAnsi="Times New Roman" w:cs="Times New Roman"/>
          <w:bCs/>
          <w:noProof/>
          <w:color w:val="000000" w:themeColor="text1"/>
          <w:sz w:val="24"/>
          <w:szCs w:val="24"/>
        </w:rPr>
        <w:t xml:space="preserve"> mA/cm</w:t>
      </w:r>
      <w:r w:rsidR="007D0E04" w:rsidRPr="00074E5B">
        <w:rPr>
          <w:rFonts w:ascii="Times New Roman" w:eastAsia="FangSong" w:hAnsi="Times New Roman" w:cs="Times New Roman"/>
          <w:bCs/>
          <w:noProof/>
          <w:color w:val="000000" w:themeColor="text1"/>
          <w:sz w:val="24"/>
          <w:szCs w:val="24"/>
          <w:vertAlign w:val="superscript"/>
        </w:rPr>
        <w:t>2</w:t>
      </w:r>
      <w:r w:rsidR="007D0E04" w:rsidRPr="00074E5B">
        <w:rPr>
          <w:rFonts w:ascii="Times New Roman" w:eastAsia="FangSong" w:hAnsi="Times New Roman" w:cs="Times New Roman"/>
          <w:bCs/>
          <w:noProof/>
          <w:color w:val="000000" w:themeColor="text1"/>
          <w:sz w:val="24"/>
          <w:szCs w:val="24"/>
        </w:rPr>
        <w:t xml:space="preserve">, a </w:t>
      </w:r>
      <w:r w:rsidR="007D0E04" w:rsidRPr="00074E5B">
        <w:rPr>
          <w:rFonts w:ascii="Times New Roman" w:eastAsia="FangSong" w:hAnsi="Times New Roman" w:cs="Times New Roman"/>
          <w:bCs/>
          <w:i/>
          <w:iCs/>
          <w:noProof/>
          <w:color w:val="000000" w:themeColor="text1"/>
          <w:sz w:val="24"/>
          <w:szCs w:val="24"/>
        </w:rPr>
        <w:t>V</w:t>
      </w:r>
      <w:r w:rsidR="007D0E04" w:rsidRPr="00074E5B">
        <w:rPr>
          <w:rFonts w:ascii="Times New Roman" w:eastAsia="FangSong" w:hAnsi="Times New Roman" w:cs="Times New Roman"/>
          <w:bCs/>
          <w:noProof/>
          <w:color w:val="000000" w:themeColor="text1"/>
          <w:sz w:val="24"/>
          <w:szCs w:val="24"/>
          <w:vertAlign w:val="subscript"/>
        </w:rPr>
        <w:t>OC</w:t>
      </w:r>
      <w:r w:rsidR="007D0E04" w:rsidRPr="00074E5B">
        <w:rPr>
          <w:rFonts w:ascii="Times New Roman" w:eastAsia="FangSong" w:hAnsi="Times New Roman" w:cs="Times New Roman"/>
          <w:bCs/>
          <w:noProof/>
          <w:color w:val="000000" w:themeColor="text1"/>
          <w:sz w:val="24"/>
          <w:szCs w:val="24"/>
        </w:rPr>
        <w:t xml:space="preserve"> of </w:t>
      </w:r>
      <w:r w:rsidR="007D0E04" w:rsidRPr="00074E5B">
        <w:rPr>
          <w:rFonts w:ascii="Times New Roman" w:eastAsia="SimSun" w:hAnsi="Times New Roman" w:cs="Times New Roman"/>
          <w:bCs/>
          <w:noProof/>
          <w:color w:val="000000" w:themeColor="text1"/>
          <w:sz w:val="24"/>
          <w:szCs w:val="24"/>
        </w:rPr>
        <w:t>0.7</w:t>
      </w:r>
      <w:r w:rsidR="00275C56" w:rsidRPr="00074E5B">
        <w:rPr>
          <w:rFonts w:ascii="Times New Roman" w:eastAsia="SimSun" w:hAnsi="Times New Roman" w:cs="Times New Roman"/>
          <w:bCs/>
          <w:noProof/>
          <w:color w:val="000000" w:themeColor="text1"/>
          <w:sz w:val="24"/>
          <w:szCs w:val="24"/>
        </w:rPr>
        <w:t>9</w:t>
      </w:r>
      <w:r w:rsidR="007D0E04" w:rsidRPr="00074E5B">
        <w:rPr>
          <w:rFonts w:ascii="Times New Roman" w:eastAsia="SimSun" w:hAnsi="Times New Roman" w:cs="Times New Roman"/>
          <w:bCs/>
          <w:noProof/>
          <w:color w:val="000000" w:themeColor="text1"/>
          <w:sz w:val="24"/>
          <w:szCs w:val="24"/>
        </w:rPr>
        <w:t>9</w:t>
      </w:r>
      <w:r w:rsidR="007D0E04" w:rsidRPr="00074E5B">
        <w:rPr>
          <w:rFonts w:ascii="Times New Roman" w:eastAsia="FangSong" w:hAnsi="Times New Roman" w:cs="Times New Roman"/>
          <w:bCs/>
          <w:noProof/>
          <w:color w:val="000000" w:themeColor="text1"/>
          <w:sz w:val="24"/>
          <w:szCs w:val="24"/>
        </w:rPr>
        <w:t xml:space="preserve"> V, and a FF of </w:t>
      </w:r>
      <w:r w:rsidR="007D0E04" w:rsidRPr="00074E5B">
        <w:rPr>
          <w:rFonts w:ascii="Times New Roman" w:eastAsia="SimSun" w:hAnsi="Times New Roman" w:cs="Times New Roman"/>
          <w:bCs/>
          <w:noProof/>
          <w:color w:val="000000" w:themeColor="text1"/>
          <w:sz w:val="24"/>
          <w:szCs w:val="24"/>
        </w:rPr>
        <w:t>7</w:t>
      </w:r>
      <w:r w:rsidR="00275C56" w:rsidRPr="00074E5B">
        <w:rPr>
          <w:rFonts w:ascii="Times New Roman" w:eastAsia="SimSun" w:hAnsi="Times New Roman" w:cs="Times New Roman"/>
          <w:bCs/>
          <w:noProof/>
          <w:color w:val="000000" w:themeColor="text1"/>
          <w:sz w:val="24"/>
          <w:szCs w:val="24"/>
        </w:rPr>
        <w:t>7</w:t>
      </w:r>
      <w:r w:rsidR="007D0E04" w:rsidRPr="00074E5B">
        <w:rPr>
          <w:rFonts w:ascii="Times New Roman" w:eastAsia="SimSun" w:hAnsi="Times New Roman" w:cs="Times New Roman"/>
          <w:bCs/>
          <w:noProof/>
          <w:color w:val="000000" w:themeColor="text1"/>
          <w:sz w:val="24"/>
          <w:szCs w:val="24"/>
        </w:rPr>
        <w:t>.</w:t>
      </w:r>
      <w:r w:rsidR="00275C56" w:rsidRPr="00074E5B">
        <w:rPr>
          <w:rFonts w:ascii="Times New Roman" w:eastAsia="SimSun" w:hAnsi="Times New Roman" w:cs="Times New Roman"/>
          <w:bCs/>
          <w:noProof/>
          <w:color w:val="000000" w:themeColor="text1"/>
          <w:sz w:val="24"/>
          <w:szCs w:val="24"/>
        </w:rPr>
        <w:t>35</w:t>
      </w:r>
      <w:r w:rsidR="007D0E04" w:rsidRPr="00074E5B">
        <w:rPr>
          <w:rFonts w:ascii="Times New Roman" w:eastAsia="FangSong" w:hAnsi="Times New Roman" w:cs="Times New Roman"/>
          <w:bCs/>
          <w:noProof/>
          <w:color w:val="000000" w:themeColor="text1"/>
          <w:sz w:val="24"/>
          <w:szCs w:val="24"/>
        </w:rPr>
        <w:t>%.</w:t>
      </w:r>
      <w:r w:rsidR="00945E40" w:rsidRPr="00074E5B">
        <w:rPr>
          <w:rFonts w:ascii="Times New Roman" w:eastAsia="FangSong" w:hAnsi="Times New Roman" w:cs="Times New Roman"/>
          <w:bCs/>
          <w:noProof/>
          <w:color w:val="000000" w:themeColor="text1"/>
          <w:sz w:val="24"/>
          <w:szCs w:val="24"/>
        </w:rPr>
        <w:t xml:space="preserve"> After the light was filtered by</w:t>
      </w:r>
      <w:r w:rsidR="00594D10" w:rsidRPr="00074E5B">
        <w:rPr>
          <w:rFonts w:ascii="Times New Roman" w:eastAsia="FangSong" w:hAnsi="Times New Roman" w:cs="Times New Roman"/>
          <w:bCs/>
          <w:noProof/>
          <w:color w:val="000000" w:themeColor="text1"/>
          <w:sz w:val="24"/>
          <w:szCs w:val="24"/>
        </w:rPr>
        <w:t xml:space="preserve"> the</w:t>
      </w:r>
      <w:r w:rsidR="00945E40" w:rsidRPr="00074E5B">
        <w:rPr>
          <w:rFonts w:ascii="Times New Roman" w:eastAsia="FangSong" w:hAnsi="Times New Roman" w:cs="Times New Roman"/>
          <w:bCs/>
          <w:noProof/>
          <w:color w:val="000000" w:themeColor="text1"/>
          <w:sz w:val="24"/>
          <w:szCs w:val="24"/>
        </w:rPr>
        <w:t xml:space="preserve"> </w:t>
      </w:r>
      <w:r w:rsidR="00F570FB" w:rsidRPr="00074E5B">
        <w:rPr>
          <w:rFonts w:ascii="Times New Roman" w:eastAsia="FangSong" w:hAnsi="Times New Roman" w:cs="Times New Roman"/>
          <w:bCs/>
          <w:noProof/>
          <w:color w:val="000000" w:themeColor="text1"/>
          <w:sz w:val="24"/>
          <w:szCs w:val="24"/>
        </w:rPr>
        <w:t>ST</w:t>
      </w:r>
      <w:r w:rsidR="00945E40" w:rsidRPr="00074E5B">
        <w:rPr>
          <w:rFonts w:ascii="Times New Roman" w:eastAsia="FangSong" w:hAnsi="Times New Roman" w:cs="Times New Roman"/>
          <w:bCs/>
          <w:noProof/>
          <w:color w:val="000000" w:themeColor="text1"/>
          <w:sz w:val="24"/>
          <w:szCs w:val="24"/>
        </w:rPr>
        <w:t xml:space="preserve"> perovskite top cell, the PCE of </w:t>
      </w:r>
      <w:r w:rsidR="00594D10" w:rsidRPr="00074E5B">
        <w:rPr>
          <w:rFonts w:ascii="Times New Roman" w:eastAsia="FangSong" w:hAnsi="Times New Roman" w:cs="Times New Roman"/>
          <w:bCs/>
          <w:noProof/>
          <w:color w:val="000000" w:themeColor="text1"/>
          <w:sz w:val="24"/>
          <w:szCs w:val="24"/>
        </w:rPr>
        <w:t xml:space="preserve">the </w:t>
      </w:r>
      <w:r w:rsidR="00945E40" w:rsidRPr="00074E5B">
        <w:rPr>
          <w:rFonts w:ascii="Times New Roman" w:eastAsia="FangSong" w:hAnsi="Times New Roman" w:cs="Times New Roman"/>
          <w:bCs/>
          <w:noProof/>
          <w:color w:val="000000" w:themeColor="text1"/>
          <w:sz w:val="24"/>
          <w:szCs w:val="24"/>
        </w:rPr>
        <w:t>CdTe bottom cell decrease</w:t>
      </w:r>
      <w:r w:rsidR="00716886" w:rsidRPr="00074E5B">
        <w:rPr>
          <w:rFonts w:ascii="Times New Roman" w:eastAsia="FangSong" w:hAnsi="Times New Roman" w:cs="Times New Roman"/>
          <w:bCs/>
          <w:noProof/>
          <w:color w:val="000000" w:themeColor="text1"/>
          <w:sz w:val="24"/>
          <w:szCs w:val="24"/>
        </w:rPr>
        <w:t>d</w:t>
      </w:r>
      <w:r w:rsidR="00945E40" w:rsidRPr="00074E5B">
        <w:rPr>
          <w:rFonts w:ascii="Times New Roman" w:eastAsia="FangSong" w:hAnsi="Times New Roman" w:cs="Times New Roman"/>
          <w:bCs/>
          <w:noProof/>
          <w:color w:val="000000" w:themeColor="text1"/>
          <w:sz w:val="24"/>
          <w:szCs w:val="24"/>
        </w:rPr>
        <w:t xml:space="preserve"> to </w:t>
      </w:r>
      <w:r w:rsidR="00945E40" w:rsidRPr="00074E5B">
        <w:rPr>
          <w:rFonts w:ascii="Times New Roman" w:eastAsia="SimSun" w:hAnsi="Times New Roman" w:cs="Times New Roman"/>
          <w:bCs/>
          <w:noProof/>
          <w:color w:val="000000" w:themeColor="text1"/>
          <w:sz w:val="24"/>
          <w:szCs w:val="24"/>
        </w:rPr>
        <w:t>4.39</w:t>
      </w:r>
      <w:r w:rsidR="00945E40" w:rsidRPr="00074E5B">
        <w:rPr>
          <w:rFonts w:ascii="Times New Roman" w:eastAsia="FangSong" w:hAnsi="Times New Roman" w:cs="Times New Roman"/>
          <w:bCs/>
          <w:noProof/>
          <w:color w:val="000000" w:themeColor="text1"/>
          <w:sz w:val="24"/>
          <w:szCs w:val="24"/>
        </w:rPr>
        <w:t xml:space="preserve">%, with a </w:t>
      </w:r>
      <w:r w:rsidR="00945E40" w:rsidRPr="00074E5B">
        <w:rPr>
          <w:rFonts w:ascii="Times New Roman" w:eastAsia="FangSong" w:hAnsi="Times New Roman" w:cs="Times New Roman"/>
          <w:bCs/>
          <w:i/>
          <w:iCs/>
          <w:noProof/>
          <w:color w:val="000000" w:themeColor="text1"/>
          <w:sz w:val="24"/>
          <w:szCs w:val="24"/>
        </w:rPr>
        <w:t>J</w:t>
      </w:r>
      <w:r w:rsidR="00945E40" w:rsidRPr="00074E5B">
        <w:rPr>
          <w:rFonts w:ascii="Times New Roman" w:eastAsia="FangSong" w:hAnsi="Times New Roman" w:cs="Times New Roman"/>
          <w:bCs/>
          <w:noProof/>
          <w:color w:val="000000" w:themeColor="text1"/>
          <w:sz w:val="24"/>
          <w:szCs w:val="24"/>
          <w:vertAlign w:val="subscript"/>
        </w:rPr>
        <w:t>SC</w:t>
      </w:r>
      <w:r w:rsidR="00945E40" w:rsidRPr="00074E5B">
        <w:rPr>
          <w:rFonts w:ascii="Times New Roman" w:eastAsia="FangSong" w:hAnsi="Times New Roman" w:cs="Times New Roman"/>
          <w:bCs/>
          <w:noProof/>
          <w:color w:val="000000" w:themeColor="text1"/>
          <w:sz w:val="24"/>
          <w:szCs w:val="24"/>
        </w:rPr>
        <w:t xml:space="preserve"> of</w:t>
      </w:r>
      <w:r w:rsidR="001F544C" w:rsidRPr="00074E5B">
        <w:rPr>
          <w:rFonts w:ascii="Times New Roman" w:eastAsia="FangSong" w:hAnsi="Times New Roman" w:cs="Times New Roman"/>
          <w:bCs/>
          <w:noProof/>
          <w:color w:val="000000" w:themeColor="text1"/>
          <w:sz w:val="24"/>
          <w:szCs w:val="24"/>
        </w:rPr>
        <w:t xml:space="preserve"> </w:t>
      </w:r>
      <w:r w:rsidR="001F544C" w:rsidRPr="00074E5B">
        <w:rPr>
          <w:rFonts w:ascii="Times New Roman" w:eastAsia="SimSun" w:hAnsi="Times New Roman" w:cs="Times New Roman"/>
          <w:bCs/>
          <w:noProof/>
          <w:color w:val="000000" w:themeColor="text1"/>
          <w:sz w:val="24"/>
          <w:szCs w:val="24"/>
        </w:rPr>
        <w:t>7.35 mA/cm</w:t>
      </w:r>
      <w:r w:rsidR="001F544C" w:rsidRPr="00074E5B">
        <w:rPr>
          <w:rFonts w:ascii="Times New Roman" w:eastAsia="SimSun" w:hAnsi="Times New Roman" w:cs="Times New Roman"/>
          <w:bCs/>
          <w:noProof/>
          <w:color w:val="000000" w:themeColor="text1"/>
          <w:sz w:val="24"/>
          <w:szCs w:val="24"/>
          <w:vertAlign w:val="superscript"/>
        </w:rPr>
        <w:t>2</w:t>
      </w:r>
      <w:r w:rsidR="001F544C" w:rsidRPr="00074E5B">
        <w:rPr>
          <w:rFonts w:ascii="Times New Roman" w:eastAsia="SimSun" w:hAnsi="Times New Roman" w:cs="Times New Roman"/>
          <w:bCs/>
          <w:noProof/>
          <w:color w:val="000000" w:themeColor="text1"/>
          <w:sz w:val="24"/>
          <w:szCs w:val="24"/>
        </w:rPr>
        <w:t xml:space="preserve">, a </w:t>
      </w:r>
      <w:r w:rsidR="001F544C" w:rsidRPr="00074E5B">
        <w:rPr>
          <w:rFonts w:ascii="Times New Roman" w:eastAsia="FangSong" w:hAnsi="Times New Roman" w:cs="Times New Roman"/>
          <w:bCs/>
          <w:i/>
          <w:iCs/>
          <w:noProof/>
          <w:color w:val="000000" w:themeColor="text1"/>
          <w:sz w:val="24"/>
          <w:szCs w:val="24"/>
        </w:rPr>
        <w:t>V</w:t>
      </w:r>
      <w:r w:rsidR="001F544C" w:rsidRPr="00074E5B">
        <w:rPr>
          <w:rFonts w:ascii="Times New Roman" w:eastAsia="FangSong" w:hAnsi="Times New Roman" w:cs="Times New Roman"/>
          <w:bCs/>
          <w:noProof/>
          <w:color w:val="000000" w:themeColor="text1"/>
          <w:sz w:val="24"/>
          <w:szCs w:val="24"/>
          <w:vertAlign w:val="subscript"/>
        </w:rPr>
        <w:t>OC</w:t>
      </w:r>
      <w:r w:rsidR="001F544C" w:rsidRPr="00074E5B">
        <w:rPr>
          <w:rFonts w:ascii="Times New Roman" w:eastAsia="FangSong" w:hAnsi="Times New Roman" w:cs="Times New Roman"/>
          <w:bCs/>
          <w:noProof/>
          <w:color w:val="000000" w:themeColor="text1"/>
          <w:sz w:val="24"/>
          <w:szCs w:val="24"/>
        </w:rPr>
        <w:t xml:space="preserve"> of </w:t>
      </w:r>
      <w:bookmarkStart w:id="31" w:name="_Hlk93760648"/>
      <w:r w:rsidR="001F544C" w:rsidRPr="00074E5B">
        <w:rPr>
          <w:rFonts w:ascii="Times New Roman" w:eastAsia="SimSun" w:hAnsi="Times New Roman" w:cs="Times New Roman"/>
          <w:bCs/>
          <w:noProof/>
          <w:color w:val="000000" w:themeColor="text1"/>
          <w:sz w:val="24"/>
          <w:szCs w:val="24"/>
        </w:rPr>
        <w:t>0.759</w:t>
      </w:r>
      <w:bookmarkEnd w:id="31"/>
      <w:r w:rsidR="001F544C" w:rsidRPr="00074E5B">
        <w:rPr>
          <w:rFonts w:ascii="Times New Roman" w:eastAsia="SimSun" w:hAnsi="Times New Roman" w:cs="Times New Roman"/>
          <w:bCs/>
          <w:noProof/>
          <w:color w:val="000000" w:themeColor="text1"/>
          <w:sz w:val="24"/>
          <w:szCs w:val="24"/>
        </w:rPr>
        <w:t xml:space="preserve"> V, and a FF of </w:t>
      </w:r>
      <w:r w:rsidR="001F544C" w:rsidRPr="00074E5B">
        <w:rPr>
          <w:rFonts w:ascii="Times New Roman" w:eastAsia="SimSun" w:hAnsi="Times New Roman" w:cs="Times New Roman"/>
          <w:bCs/>
          <w:noProof/>
          <w:color w:val="000000" w:themeColor="text1"/>
          <w:sz w:val="24"/>
          <w:szCs w:val="24"/>
        </w:rPr>
        <w:lastRenderedPageBreak/>
        <w:t>78.</w:t>
      </w:r>
      <w:r w:rsidR="005E4556" w:rsidRPr="00074E5B">
        <w:rPr>
          <w:rFonts w:ascii="Times New Roman" w:eastAsia="SimSun" w:hAnsi="Times New Roman" w:cs="Times New Roman"/>
          <w:bCs/>
          <w:noProof/>
          <w:color w:val="000000" w:themeColor="text1"/>
          <w:sz w:val="24"/>
          <w:szCs w:val="24"/>
        </w:rPr>
        <w:t>79</w:t>
      </w:r>
      <w:r w:rsidR="001F544C" w:rsidRPr="00074E5B">
        <w:rPr>
          <w:rFonts w:ascii="Times New Roman" w:eastAsia="SimSun" w:hAnsi="Times New Roman" w:cs="Times New Roman"/>
          <w:bCs/>
          <w:noProof/>
          <w:color w:val="000000" w:themeColor="text1"/>
          <w:sz w:val="24"/>
          <w:szCs w:val="24"/>
        </w:rPr>
        <w:t>%.</w:t>
      </w:r>
      <w:r w:rsidR="007E6E3B" w:rsidRPr="00074E5B">
        <w:rPr>
          <w:rFonts w:ascii="Times New Roman" w:eastAsia="SimSun" w:hAnsi="Times New Roman" w:cs="Times New Roman"/>
          <w:bCs/>
          <w:noProof/>
          <w:color w:val="000000" w:themeColor="text1"/>
          <w:sz w:val="24"/>
          <w:szCs w:val="24"/>
        </w:rPr>
        <w:t xml:space="preserve"> The </w:t>
      </w:r>
      <w:r w:rsidR="000C694D" w:rsidRPr="00074E5B">
        <w:rPr>
          <w:rFonts w:ascii="Times New Roman" w:eastAsia="FangSong" w:hAnsi="Times New Roman" w:cs="Times New Roman"/>
          <w:bCs/>
          <w:noProof/>
          <w:color w:val="000000" w:themeColor="text1"/>
          <w:sz w:val="24"/>
          <w:szCs w:val="24"/>
        </w:rPr>
        <w:t>lower</w:t>
      </w:r>
      <w:r w:rsidR="000C694D" w:rsidRPr="00074E5B">
        <w:rPr>
          <w:rFonts w:ascii="Times New Roman" w:eastAsia="SimSun" w:hAnsi="Times New Roman" w:cs="Times New Roman"/>
          <w:bCs/>
          <w:noProof/>
          <w:color w:val="000000" w:themeColor="text1"/>
          <w:sz w:val="24"/>
          <w:szCs w:val="24"/>
        </w:rPr>
        <w:t xml:space="preserve"> </w:t>
      </w:r>
      <w:r w:rsidR="007E6E3B" w:rsidRPr="00074E5B">
        <w:rPr>
          <w:rFonts w:ascii="Times New Roman" w:eastAsia="SimSun" w:hAnsi="Times New Roman" w:cs="Times New Roman"/>
          <w:bCs/>
          <w:i/>
          <w:iCs/>
          <w:noProof/>
          <w:color w:val="000000" w:themeColor="text1"/>
          <w:sz w:val="24"/>
          <w:szCs w:val="24"/>
        </w:rPr>
        <w:t>J</w:t>
      </w:r>
      <w:r w:rsidR="007E6E3B" w:rsidRPr="00074E5B">
        <w:rPr>
          <w:rFonts w:ascii="Times New Roman" w:eastAsia="SimSun" w:hAnsi="Times New Roman" w:cs="Times New Roman"/>
          <w:bCs/>
          <w:noProof/>
          <w:color w:val="000000" w:themeColor="text1"/>
          <w:sz w:val="24"/>
          <w:szCs w:val="24"/>
        </w:rPr>
        <w:t xml:space="preserve">sc of the filtered CdTe bottom cell </w:t>
      </w:r>
      <w:r w:rsidR="000C694D" w:rsidRPr="00074E5B">
        <w:rPr>
          <w:rFonts w:ascii="Times New Roman" w:eastAsia="FangSong" w:hAnsi="Times New Roman" w:cs="Times New Roman"/>
          <w:bCs/>
          <w:noProof/>
          <w:color w:val="000000" w:themeColor="text1"/>
          <w:sz w:val="24"/>
          <w:szCs w:val="24"/>
        </w:rPr>
        <w:t>was</w:t>
      </w:r>
      <w:r w:rsidR="007E6E3B" w:rsidRPr="00074E5B">
        <w:rPr>
          <w:rFonts w:ascii="Times New Roman" w:eastAsia="FangSong" w:hAnsi="Times New Roman" w:cs="Times New Roman"/>
          <w:bCs/>
          <w:noProof/>
          <w:color w:val="000000" w:themeColor="text1"/>
          <w:sz w:val="24"/>
          <w:szCs w:val="24"/>
        </w:rPr>
        <w:t xml:space="preserve"> </w:t>
      </w:r>
      <w:r w:rsidR="000C694D" w:rsidRPr="00074E5B">
        <w:rPr>
          <w:rFonts w:ascii="Times New Roman" w:eastAsia="FangSong" w:hAnsi="Times New Roman" w:cs="Times New Roman"/>
          <w:bCs/>
          <w:noProof/>
          <w:color w:val="000000" w:themeColor="text1"/>
          <w:sz w:val="24"/>
          <w:szCs w:val="24"/>
        </w:rPr>
        <w:t>because</w:t>
      </w:r>
      <w:r w:rsidR="00F227AB" w:rsidRPr="00074E5B">
        <w:rPr>
          <w:rFonts w:ascii="Times New Roman" w:eastAsia="FangSong" w:hAnsi="Times New Roman" w:cs="Times New Roman"/>
          <w:bCs/>
          <w:noProof/>
          <w:color w:val="000000" w:themeColor="text1"/>
          <w:sz w:val="24"/>
          <w:szCs w:val="24"/>
        </w:rPr>
        <w:t xml:space="preserve"> that</w:t>
      </w:r>
      <w:r w:rsidR="000C694D" w:rsidRPr="00074E5B">
        <w:rPr>
          <w:rFonts w:ascii="Times New Roman" w:eastAsia="SimSun" w:hAnsi="Times New Roman" w:cs="Times New Roman"/>
          <w:bCs/>
          <w:noProof/>
          <w:color w:val="000000" w:themeColor="text1"/>
          <w:sz w:val="24"/>
          <w:szCs w:val="24"/>
        </w:rPr>
        <w:t xml:space="preserve"> </w:t>
      </w:r>
      <w:r w:rsidR="007E6E3B" w:rsidRPr="00074E5B">
        <w:rPr>
          <w:rFonts w:ascii="Times New Roman" w:eastAsia="SimSun" w:hAnsi="Times New Roman" w:cs="Times New Roman"/>
          <w:bCs/>
          <w:noProof/>
          <w:color w:val="000000" w:themeColor="text1"/>
          <w:sz w:val="24"/>
          <w:szCs w:val="24"/>
        </w:rPr>
        <w:t>most of the short</w:t>
      </w:r>
      <w:r w:rsidR="000C694D" w:rsidRPr="00074E5B">
        <w:rPr>
          <w:rFonts w:ascii="Times New Roman" w:eastAsia="SimSun" w:hAnsi="Times New Roman" w:cs="Times New Roman"/>
          <w:bCs/>
          <w:noProof/>
          <w:color w:val="000000" w:themeColor="text1"/>
          <w:sz w:val="24"/>
          <w:szCs w:val="24"/>
        </w:rPr>
        <w:t>-</w:t>
      </w:r>
      <w:r w:rsidR="007E6E3B" w:rsidRPr="00074E5B">
        <w:rPr>
          <w:rFonts w:ascii="Times New Roman" w:eastAsia="SimSun" w:hAnsi="Times New Roman" w:cs="Times New Roman"/>
          <w:bCs/>
          <w:noProof/>
          <w:color w:val="000000" w:themeColor="text1"/>
          <w:sz w:val="24"/>
          <w:szCs w:val="24"/>
        </w:rPr>
        <w:t xml:space="preserve">wavelength photons </w:t>
      </w:r>
      <w:r w:rsidR="000C694D" w:rsidRPr="00074E5B">
        <w:rPr>
          <w:rFonts w:ascii="Times New Roman" w:eastAsia="SimSun" w:hAnsi="Times New Roman" w:cs="Times New Roman"/>
          <w:bCs/>
          <w:noProof/>
          <w:color w:val="000000" w:themeColor="text1"/>
          <w:sz w:val="24"/>
          <w:szCs w:val="24"/>
        </w:rPr>
        <w:t xml:space="preserve">were </w:t>
      </w:r>
      <w:r w:rsidR="007E6E3B" w:rsidRPr="00074E5B">
        <w:rPr>
          <w:rFonts w:ascii="Times New Roman" w:eastAsia="SimSun" w:hAnsi="Times New Roman" w:cs="Times New Roman"/>
          <w:bCs/>
          <w:noProof/>
          <w:color w:val="000000" w:themeColor="text1"/>
          <w:sz w:val="24"/>
          <w:szCs w:val="24"/>
        </w:rPr>
        <w:t>absorbed by the perovskite top cell</w:t>
      </w:r>
      <w:r w:rsidR="000C694D" w:rsidRPr="00074E5B">
        <w:rPr>
          <w:rFonts w:ascii="Times New Roman" w:eastAsia="SimSun" w:hAnsi="Times New Roman" w:cs="Times New Roman"/>
          <w:bCs/>
          <w:noProof/>
          <w:color w:val="000000" w:themeColor="text1"/>
          <w:sz w:val="24"/>
          <w:szCs w:val="24"/>
        </w:rPr>
        <w:t xml:space="preserve">. Only </w:t>
      </w:r>
      <w:r w:rsidR="007E6E3B" w:rsidRPr="00074E5B">
        <w:rPr>
          <w:rFonts w:ascii="Times New Roman" w:eastAsia="SimSun" w:hAnsi="Times New Roman" w:cs="Times New Roman"/>
          <w:bCs/>
          <w:noProof/>
          <w:color w:val="000000" w:themeColor="text1"/>
          <w:sz w:val="24"/>
          <w:szCs w:val="24"/>
        </w:rPr>
        <w:t xml:space="preserve">a portion of the </w:t>
      </w:r>
      <w:bookmarkStart w:id="32" w:name="OLE_LINK15"/>
      <w:r w:rsidR="007E6E3B" w:rsidRPr="00074E5B">
        <w:rPr>
          <w:rFonts w:ascii="Times New Roman" w:eastAsia="SimSun" w:hAnsi="Times New Roman" w:cs="Times New Roman"/>
          <w:bCs/>
          <w:noProof/>
          <w:color w:val="000000" w:themeColor="text1"/>
          <w:sz w:val="24"/>
          <w:szCs w:val="24"/>
        </w:rPr>
        <w:t>photons</w:t>
      </w:r>
      <w:bookmarkEnd w:id="32"/>
      <w:r w:rsidR="007E6E3B" w:rsidRPr="00074E5B">
        <w:rPr>
          <w:rFonts w:ascii="Times New Roman" w:eastAsia="SimSun" w:hAnsi="Times New Roman" w:cs="Times New Roman"/>
          <w:bCs/>
          <w:noProof/>
          <w:color w:val="000000" w:themeColor="text1"/>
          <w:sz w:val="24"/>
          <w:szCs w:val="24"/>
        </w:rPr>
        <w:t xml:space="preserve"> in the near-infrared </w:t>
      </w:r>
      <w:r w:rsidR="000C694D" w:rsidRPr="00074E5B">
        <w:rPr>
          <w:rFonts w:ascii="Times New Roman" w:eastAsia="SimSun" w:hAnsi="Times New Roman" w:cs="Times New Roman"/>
          <w:bCs/>
          <w:noProof/>
          <w:color w:val="000000" w:themeColor="text1"/>
          <w:sz w:val="24"/>
          <w:szCs w:val="24"/>
        </w:rPr>
        <w:t xml:space="preserve">region </w:t>
      </w:r>
      <w:r w:rsidR="007E6E3B" w:rsidRPr="00074E5B">
        <w:rPr>
          <w:rFonts w:ascii="Times New Roman" w:eastAsia="SimSun" w:hAnsi="Times New Roman" w:cs="Times New Roman"/>
          <w:bCs/>
          <w:noProof/>
          <w:color w:val="000000" w:themeColor="text1"/>
          <w:sz w:val="24"/>
          <w:szCs w:val="24"/>
        </w:rPr>
        <w:t xml:space="preserve">could </w:t>
      </w:r>
      <w:r w:rsidR="00727A00" w:rsidRPr="00074E5B">
        <w:rPr>
          <w:rFonts w:ascii="Times New Roman" w:eastAsia="SimSun" w:hAnsi="Times New Roman" w:cs="Times New Roman"/>
          <w:bCs/>
          <w:noProof/>
          <w:color w:val="000000" w:themeColor="text1"/>
          <w:sz w:val="24"/>
          <w:szCs w:val="24"/>
        </w:rPr>
        <w:t xml:space="preserve">be absorbed by </w:t>
      </w:r>
      <w:r w:rsidR="007E6E3B" w:rsidRPr="00074E5B">
        <w:rPr>
          <w:rFonts w:ascii="Times New Roman" w:eastAsia="SimSun" w:hAnsi="Times New Roman" w:cs="Times New Roman"/>
          <w:bCs/>
          <w:noProof/>
          <w:color w:val="000000" w:themeColor="text1"/>
          <w:sz w:val="24"/>
          <w:szCs w:val="24"/>
        </w:rPr>
        <w:t>the CdTe bottom cell.</w:t>
      </w:r>
      <w:r w:rsidR="00FA76B7" w:rsidRPr="00074E5B">
        <w:rPr>
          <w:rFonts w:ascii="Times New Roman" w:eastAsia="SimSun" w:hAnsi="Times New Roman" w:cs="Times New Roman"/>
          <w:bCs/>
          <w:noProof/>
          <w:color w:val="000000" w:themeColor="text1"/>
          <w:sz w:val="24"/>
          <w:szCs w:val="24"/>
        </w:rPr>
        <w:t xml:space="preserve"> </w:t>
      </w:r>
      <w:r w:rsidR="00FB2DFB" w:rsidRPr="00074E5B">
        <w:rPr>
          <w:rFonts w:ascii="Times New Roman" w:eastAsia="SimSun" w:hAnsi="Times New Roman" w:cs="Times New Roman"/>
          <w:bCs/>
          <w:noProof/>
          <w:color w:val="000000" w:themeColor="text1"/>
          <w:sz w:val="24"/>
          <w:szCs w:val="24"/>
        </w:rPr>
        <w:t>T</w:t>
      </w:r>
      <w:r w:rsidR="00FA76B7" w:rsidRPr="00074E5B">
        <w:rPr>
          <w:rFonts w:ascii="Times New Roman" w:eastAsia="SimSun" w:hAnsi="Times New Roman" w:cs="Times New Roman"/>
          <w:bCs/>
          <w:noProof/>
          <w:color w:val="000000" w:themeColor="text1"/>
          <w:sz w:val="24"/>
          <w:szCs w:val="24"/>
        </w:rPr>
        <w:t xml:space="preserve">he </w:t>
      </w:r>
      <w:r w:rsidR="00FB2DFB" w:rsidRPr="00074E5B">
        <w:rPr>
          <w:rFonts w:ascii="Times New Roman" w:eastAsia="SimSun" w:hAnsi="Times New Roman" w:cs="Times New Roman"/>
          <w:bCs/>
          <w:noProof/>
          <w:color w:val="000000" w:themeColor="text1"/>
          <w:sz w:val="24"/>
          <w:szCs w:val="24"/>
        </w:rPr>
        <w:t xml:space="preserve">intensity of </w:t>
      </w:r>
      <w:r w:rsidR="00FA76B7" w:rsidRPr="00074E5B">
        <w:rPr>
          <w:rFonts w:ascii="Times New Roman" w:eastAsia="SimSun" w:hAnsi="Times New Roman" w:cs="Times New Roman"/>
          <w:bCs/>
          <w:noProof/>
          <w:color w:val="000000" w:themeColor="text1"/>
          <w:sz w:val="24"/>
          <w:szCs w:val="24"/>
        </w:rPr>
        <w:t xml:space="preserve">sunlight reaching the CdTe bottom cell </w:t>
      </w:r>
      <w:r w:rsidR="000C694D" w:rsidRPr="00074E5B">
        <w:rPr>
          <w:rFonts w:ascii="Times New Roman" w:eastAsia="SimSun" w:hAnsi="Times New Roman" w:cs="Times New Roman"/>
          <w:bCs/>
          <w:noProof/>
          <w:color w:val="000000" w:themeColor="text1"/>
          <w:sz w:val="24"/>
          <w:szCs w:val="24"/>
        </w:rPr>
        <w:t>was</w:t>
      </w:r>
      <w:r w:rsidR="00FA76B7" w:rsidRPr="00074E5B">
        <w:rPr>
          <w:rFonts w:ascii="Times New Roman" w:eastAsia="SimSun" w:hAnsi="Times New Roman" w:cs="Times New Roman"/>
          <w:bCs/>
          <w:noProof/>
          <w:color w:val="000000" w:themeColor="text1"/>
          <w:sz w:val="24"/>
          <w:szCs w:val="24"/>
        </w:rPr>
        <w:t xml:space="preserve"> lower than that of the standalone CdTe cell,</w:t>
      </w:r>
      <w:r w:rsidR="009922C4" w:rsidRPr="00074E5B">
        <w:rPr>
          <w:rFonts w:ascii="Times New Roman" w:eastAsia="SimSun" w:hAnsi="Times New Roman" w:cs="Times New Roman"/>
          <w:bCs/>
          <w:noProof/>
          <w:color w:val="000000" w:themeColor="text1"/>
          <w:sz w:val="24"/>
          <w:szCs w:val="24"/>
        </w:rPr>
        <w:t xml:space="preserve"> </w:t>
      </w:r>
      <w:r w:rsidR="000C694D" w:rsidRPr="00074E5B">
        <w:rPr>
          <w:rFonts w:ascii="Times New Roman" w:eastAsia="SimSun" w:hAnsi="Times New Roman" w:cs="Times New Roman"/>
          <w:bCs/>
          <w:noProof/>
          <w:color w:val="000000" w:themeColor="text1"/>
          <w:sz w:val="24"/>
          <w:szCs w:val="24"/>
        </w:rPr>
        <w:t xml:space="preserve">and </w:t>
      </w:r>
      <w:r w:rsidR="00FA76B7" w:rsidRPr="00074E5B">
        <w:rPr>
          <w:rFonts w:ascii="Times New Roman" w:eastAsia="SimSun" w:hAnsi="Times New Roman" w:cs="Times New Roman"/>
          <w:bCs/>
          <w:noProof/>
          <w:color w:val="000000" w:themeColor="text1"/>
          <w:sz w:val="24"/>
          <w:szCs w:val="24"/>
        </w:rPr>
        <w:t>the CdTe bottom cell ha</w:t>
      </w:r>
      <w:r w:rsidR="000C694D" w:rsidRPr="00074E5B">
        <w:rPr>
          <w:rFonts w:ascii="Times New Roman" w:eastAsia="SimSun" w:hAnsi="Times New Roman" w:cs="Times New Roman"/>
          <w:bCs/>
          <w:noProof/>
          <w:color w:val="000000" w:themeColor="text1"/>
          <w:sz w:val="24"/>
          <w:szCs w:val="24"/>
        </w:rPr>
        <w:t>d</w:t>
      </w:r>
      <w:r w:rsidR="00FA76B7" w:rsidRPr="00074E5B">
        <w:rPr>
          <w:rFonts w:ascii="Times New Roman" w:eastAsia="SimSun" w:hAnsi="Times New Roman" w:cs="Times New Roman"/>
          <w:bCs/>
          <w:noProof/>
          <w:color w:val="000000" w:themeColor="text1"/>
          <w:sz w:val="24"/>
          <w:szCs w:val="24"/>
        </w:rPr>
        <w:t xml:space="preserve"> </w:t>
      </w:r>
      <w:r w:rsidR="000C694D" w:rsidRPr="00074E5B">
        <w:rPr>
          <w:rFonts w:ascii="Times New Roman" w:eastAsia="SimSun" w:hAnsi="Times New Roman" w:cs="Times New Roman"/>
          <w:bCs/>
          <w:noProof/>
          <w:color w:val="000000" w:themeColor="text1"/>
          <w:sz w:val="24"/>
          <w:szCs w:val="24"/>
        </w:rPr>
        <w:t xml:space="preserve">a </w:t>
      </w:r>
      <w:r w:rsidR="00FA76B7" w:rsidRPr="00074E5B">
        <w:rPr>
          <w:rFonts w:ascii="Times New Roman" w:eastAsia="SimSun" w:hAnsi="Times New Roman" w:cs="Times New Roman"/>
          <w:bCs/>
          <w:noProof/>
          <w:color w:val="000000" w:themeColor="text1"/>
          <w:sz w:val="24"/>
          <w:szCs w:val="24"/>
        </w:rPr>
        <w:t xml:space="preserve">lower </w:t>
      </w:r>
      <w:r w:rsidR="00FA76B7" w:rsidRPr="00074E5B">
        <w:rPr>
          <w:rFonts w:ascii="Times New Roman" w:eastAsia="SimSun" w:hAnsi="Times New Roman" w:cs="Times New Roman"/>
          <w:bCs/>
          <w:i/>
          <w:iCs/>
          <w:noProof/>
          <w:color w:val="000000" w:themeColor="text1"/>
          <w:sz w:val="24"/>
          <w:szCs w:val="24"/>
        </w:rPr>
        <w:t>V</w:t>
      </w:r>
      <w:r w:rsidR="00FA76B7" w:rsidRPr="00074E5B">
        <w:rPr>
          <w:rFonts w:ascii="Times New Roman" w:eastAsia="SimSun" w:hAnsi="Times New Roman" w:cs="Times New Roman"/>
          <w:bCs/>
          <w:noProof/>
          <w:color w:val="000000" w:themeColor="text1"/>
          <w:sz w:val="24"/>
          <w:szCs w:val="24"/>
          <w:vertAlign w:val="subscript"/>
        </w:rPr>
        <w:t>OC</w:t>
      </w:r>
      <w:r w:rsidR="00FA76B7" w:rsidRPr="00074E5B">
        <w:rPr>
          <w:rFonts w:ascii="Times New Roman" w:eastAsia="SimSun" w:hAnsi="Times New Roman" w:cs="Times New Roman"/>
          <w:bCs/>
          <w:noProof/>
          <w:color w:val="000000" w:themeColor="text1"/>
          <w:sz w:val="24"/>
          <w:szCs w:val="24"/>
        </w:rPr>
        <w:t>.</w:t>
      </w:r>
      <w:r w:rsidR="002A2523" w:rsidRPr="00074E5B">
        <w:rPr>
          <w:color w:val="000000" w:themeColor="text1"/>
        </w:rPr>
        <w:t xml:space="preserve"> </w:t>
      </w:r>
      <w:r w:rsidR="00DD351A" w:rsidRPr="00074E5B">
        <w:rPr>
          <w:rFonts w:ascii="Times New Roman" w:eastAsia="SimSun" w:hAnsi="Times New Roman" w:cs="Times New Roman"/>
          <w:bCs/>
          <w:noProof/>
          <w:color w:val="000000" w:themeColor="text1"/>
          <w:sz w:val="24"/>
          <w:szCs w:val="24"/>
        </w:rPr>
        <w:t xml:space="preserve">To demonstrate the benefits of using IZO as TCO, we have prepared 4T tandem solar cell with ST-PSC using ITO layer as TCO. The </w:t>
      </w:r>
      <w:r w:rsidR="00DD351A" w:rsidRPr="00074E5B">
        <w:rPr>
          <w:rFonts w:ascii="Times New Roman" w:eastAsia="SimSun" w:hAnsi="Times New Roman" w:cs="Times New Roman"/>
          <w:bCs/>
          <w:i/>
          <w:iCs/>
          <w:noProof/>
          <w:color w:val="000000" w:themeColor="text1"/>
          <w:sz w:val="24"/>
          <w:szCs w:val="24"/>
        </w:rPr>
        <w:t>J</w:t>
      </w:r>
      <w:r w:rsidR="00DD351A" w:rsidRPr="00074E5B">
        <w:rPr>
          <w:rFonts w:ascii="Times New Roman" w:eastAsia="SimSun" w:hAnsi="Times New Roman" w:cs="Times New Roman"/>
          <w:bCs/>
          <w:noProof/>
          <w:color w:val="000000" w:themeColor="text1"/>
          <w:sz w:val="24"/>
          <w:szCs w:val="24"/>
        </w:rPr>
        <w:t>-</w:t>
      </w:r>
      <w:r w:rsidR="00DD351A" w:rsidRPr="00074E5B">
        <w:rPr>
          <w:rFonts w:ascii="Times New Roman" w:eastAsia="SimSun" w:hAnsi="Times New Roman" w:cs="Times New Roman"/>
          <w:bCs/>
          <w:i/>
          <w:iCs/>
          <w:noProof/>
          <w:color w:val="000000" w:themeColor="text1"/>
          <w:sz w:val="24"/>
          <w:szCs w:val="24"/>
        </w:rPr>
        <w:t>V</w:t>
      </w:r>
      <w:r w:rsidR="00DD351A" w:rsidRPr="00074E5B">
        <w:rPr>
          <w:rFonts w:ascii="Times New Roman" w:eastAsia="SimSun" w:hAnsi="Times New Roman" w:cs="Times New Roman"/>
          <w:bCs/>
          <w:noProof/>
          <w:color w:val="000000" w:themeColor="text1"/>
          <w:sz w:val="24"/>
          <w:szCs w:val="24"/>
        </w:rPr>
        <w:t xml:space="preserve"> curves and corresponding photovoltaic parameters, and EQE spectra are shown in Fig. S9 and Table. S2. By comparison, the 4T PVK/CdTe tandem device using IZO as TCO showed better device</w:t>
      </w:r>
      <w:r w:rsidR="0067514B" w:rsidRPr="00074E5B">
        <w:rPr>
          <w:rFonts w:ascii="Times New Roman" w:eastAsia="SimSun" w:hAnsi="Times New Roman" w:cs="Times New Roman"/>
          <w:bCs/>
          <w:noProof/>
          <w:color w:val="000000" w:themeColor="text1"/>
          <w:sz w:val="24"/>
          <w:szCs w:val="24"/>
        </w:rPr>
        <w:t>’s</w:t>
      </w:r>
      <w:r w:rsidR="00DD351A" w:rsidRPr="00074E5B">
        <w:rPr>
          <w:rFonts w:ascii="Times New Roman" w:eastAsia="SimSun" w:hAnsi="Times New Roman" w:cs="Times New Roman"/>
          <w:bCs/>
          <w:noProof/>
          <w:color w:val="000000" w:themeColor="text1"/>
          <w:sz w:val="24"/>
          <w:szCs w:val="24"/>
        </w:rPr>
        <w:t xml:space="preserve"> performance</w:t>
      </w:r>
      <w:r w:rsidR="00F8585E" w:rsidRPr="00074E5B">
        <w:rPr>
          <w:rFonts w:ascii="Times New Roman" w:eastAsia="SimSun" w:hAnsi="Times New Roman" w:cs="Times New Roman"/>
          <w:bCs/>
          <w:noProof/>
          <w:color w:val="000000" w:themeColor="text1"/>
          <w:sz w:val="24"/>
          <w:szCs w:val="24"/>
        </w:rPr>
        <w:t xml:space="preserve"> (</w:t>
      </w:r>
      <w:bookmarkStart w:id="33" w:name="_Hlk119311633"/>
      <w:r w:rsidR="00F8585E" w:rsidRPr="00074E5B">
        <w:rPr>
          <w:rFonts w:ascii="Times New Roman" w:eastAsia="SimSun" w:hAnsi="Times New Roman" w:cs="Times New Roman"/>
          <w:bCs/>
          <w:noProof/>
          <w:color w:val="000000" w:themeColor="text1"/>
          <w:sz w:val="24"/>
          <w:szCs w:val="24"/>
        </w:rPr>
        <w:t>Table. S3</w:t>
      </w:r>
      <w:bookmarkEnd w:id="33"/>
      <w:r w:rsidR="00F8585E" w:rsidRPr="00074E5B">
        <w:rPr>
          <w:rFonts w:ascii="Times New Roman" w:eastAsia="SimSun" w:hAnsi="Times New Roman" w:cs="Times New Roman"/>
          <w:bCs/>
          <w:noProof/>
          <w:color w:val="000000" w:themeColor="text1"/>
          <w:sz w:val="24"/>
          <w:szCs w:val="24"/>
        </w:rPr>
        <w:t>)</w:t>
      </w:r>
      <w:r w:rsidR="00DD351A" w:rsidRPr="00074E5B">
        <w:rPr>
          <w:rFonts w:ascii="Times New Roman" w:eastAsia="SimSun" w:hAnsi="Times New Roman" w:cs="Times New Roman"/>
          <w:bCs/>
          <w:noProof/>
          <w:color w:val="000000" w:themeColor="text1"/>
          <w:sz w:val="24"/>
          <w:szCs w:val="24"/>
        </w:rPr>
        <w:t>.</w:t>
      </w:r>
      <w:r w:rsidR="00314390" w:rsidRPr="00074E5B">
        <w:rPr>
          <w:rFonts w:ascii="Times New Roman" w:eastAsia="SimSun" w:hAnsi="Times New Roman" w:cs="Times New Roman"/>
          <w:b/>
          <w:noProof/>
          <w:color w:val="000000" w:themeColor="text1"/>
          <w:sz w:val="24"/>
          <w:szCs w:val="24"/>
        </w:rPr>
        <w:t xml:space="preserve"> </w:t>
      </w:r>
      <w:r w:rsidR="000C694D" w:rsidRPr="00074E5B">
        <w:rPr>
          <w:rFonts w:ascii="Times New Roman" w:eastAsia="SimSun" w:hAnsi="Times New Roman" w:cs="Times New Roman"/>
          <w:bCs/>
          <w:noProof/>
          <w:color w:val="000000" w:themeColor="text1"/>
          <w:sz w:val="24"/>
          <w:szCs w:val="24"/>
        </w:rPr>
        <w:t>Overall</w:t>
      </w:r>
      <w:r w:rsidR="001918AD" w:rsidRPr="00074E5B">
        <w:rPr>
          <w:rFonts w:ascii="Times New Roman" w:eastAsia="SimSun" w:hAnsi="Times New Roman" w:cs="Times New Roman"/>
          <w:bCs/>
          <w:noProof/>
          <w:color w:val="000000" w:themeColor="text1"/>
          <w:sz w:val="24"/>
          <w:szCs w:val="24"/>
        </w:rPr>
        <w:t xml:space="preserve">, </w:t>
      </w:r>
      <w:r w:rsidR="00FB2DFB" w:rsidRPr="00074E5B">
        <w:rPr>
          <w:rFonts w:ascii="Times New Roman" w:eastAsia="SimSun" w:hAnsi="Times New Roman" w:cs="Times New Roman"/>
          <w:bCs/>
          <w:noProof/>
          <w:color w:val="000000" w:themeColor="text1"/>
          <w:sz w:val="24"/>
          <w:szCs w:val="24"/>
        </w:rPr>
        <w:t xml:space="preserve">the </w:t>
      </w:r>
      <w:r w:rsidR="00F570FB" w:rsidRPr="00074E5B">
        <w:rPr>
          <w:rFonts w:ascii="Times New Roman" w:eastAsia="SimSun" w:hAnsi="Times New Roman" w:cs="Times New Roman"/>
          <w:bCs/>
          <w:noProof/>
          <w:color w:val="000000" w:themeColor="text1"/>
          <w:sz w:val="24"/>
          <w:szCs w:val="24"/>
        </w:rPr>
        <w:t>ST</w:t>
      </w:r>
      <w:r w:rsidR="009763AA" w:rsidRPr="00074E5B">
        <w:rPr>
          <w:rFonts w:ascii="Times New Roman" w:eastAsia="SimSun" w:hAnsi="Times New Roman" w:cs="Times New Roman"/>
          <w:bCs/>
          <w:noProof/>
          <w:color w:val="000000" w:themeColor="text1"/>
          <w:sz w:val="24"/>
          <w:szCs w:val="24"/>
        </w:rPr>
        <w:t xml:space="preserve"> perovskite top cell and</w:t>
      </w:r>
      <w:r w:rsidR="00FB2DFB" w:rsidRPr="00074E5B">
        <w:rPr>
          <w:rFonts w:ascii="Times New Roman" w:eastAsia="SimSun" w:hAnsi="Times New Roman" w:cs="Times New Roman"/>
          <w:bCs/>
          <w:noProof/>
          <w:color w:val="000000" w:themeColor="text1"/>
          <w:sz w:val="24"/>
          <w:szCs w:val="24"/>
        </w:rPr>
        <w:t xml:space="preserve"> the</w:t>
      </w:r>
      <w:r w:rsidR="009763AA" w:rsidRPr="00074E5B">
        <w:rPr>
          <w:rFonts w:ascii="Times New Roman" w:eastAsia="SimSun" w:hAnsi="Times New Roman" w:cs="Times New Roman"/>
          <w:bCs/>
          <w:noProof/>
          <w:color w:val="000000" w:themeColor="text1"/>
          <w:sz w:val="24"/>
          <w:szCs w:val="24"/>
        </w:rPr>
        <w:t xml:space="preserve"> filtered CdTe bottom cell </w:t>
      </w:r>
      <w:r w:rsidR="000B648E" w:rsidRPr="00074E5B">
        <w:rPr>
          <w:rFonts w:ascii="Times New Roman" w:eastAsia="SimSun" w:hAnsi="Times New Roman" w:cs="Times New Roman"/>
          <w:bCs/>
          <w:noProof/>
          <w:color w:val="000000" w:themeColor="text1"/>
          <w:sz w:val="24"/>
          <w:szCs w:val="24"/>
        </w:rPr>
        <w:t>achieved</w:t>
      </w:r>
      <w:r w:rsidR="009763AA" w:rsidRPr="00074E5B">
        <w:rPr>
          <w:rFonts w:ascii="Times New Roman" w:eastAsia="SimSun" w:hAnsi="Times New Roman" w:cs="Times New Roman"/>
          <w:bCs/>
          <w:noProof/>
          <w:color w:val="000000" w:themeColor="text1"/>
          <w:sz w:val="24"/>
          <w:szCs w:val="24"/>
        </w:rPr>
        <w:t xml:space="preserve"> </w:t>
      </w:r>
      <w:r w:rsidR="000C694D" w:rsidRPr="00074E5B">
        <w:rPr>
          <w:rFonts w:ascii="Times New Roman" w:eastAsia="SimSun" w:hAnsi="Times New Roman" w:cs="Times New Roman"/>
          <w:bCs/>
          <w:noProof/>
          <w:color w:val="000000" w:themeColor="text1"/>
          <w:sz w:val="24"/>
          <w:szCs w:val="24"/>
        </w:rPr>
        <w:t>a total</w:t>
      </w:r>
      <w:r w:rsidR="009763AA" w:rsidRPr="00074E5B">
        <w:rPr>
          <w:rFonts w:ascii="Times New Roman" w:eastAsia="SimSun" w:hAnsi="Times New Roman" w:cs="Times New Roman"/>
          <w:bCs/>
          <w:noProof/>
          <w:color w:val="000000" w:themeColor="text1"/>
          <w:sz w:val="24"/>
          <w:szCs w:val="24"/>
        </w:rPr>
        <w:t xml:space="preserve"> PCE of 22.59% in the 4T perovskite/CdTe </w:t>
      </w:r>
      <w:r w:rsidR="00F570FB" w:rsidRPr="00074E5B">
        <w:rPr>
          <w:rFonts w:ascii="Times New Roman" w:eastAsia="SimSun" w:hAnsi="Times New Roman" w:cs="Times New Roman"/>
          <w:bCs/>
          <w:noProof/>
          <w:color w:val="000000" w:themeColor="text1"/>
          <w:sz w:val="24"/>
          <w:szCs w:val="24"/>
        </w:rPr>
        <w:t>tandem solar cells</w:t>
      </w:r>
      <w:r w:rsidR="000C694D" w:rsidRPr="00074E5B">
        <w:rPr>
          <w:rFonts w:ascii="Times New Roman" w:eastAsia="SimSun" w:hAnsi="Times New Roman" w:cs="Times New Roman"/>
          <w:bCs/>
          <w:noProof/>
          <w:color w:val="000000" w:themeColor="text1"/>
          <w:sz w:val="24"/>
          <w:szCs w:val="24"/>
        </w:rPr>
        <w:t xml:space="preserve">. </w:t>
      </w:r>
      <w:r w:rsidR="00BB03AD" w:rsidRPr="00074E5B">
        <w:rPr>
          <w:rFonts w:ascii="Times New Roman" w:eastAsia="SimSun" w:hAnsi="Times New Roman" w:cs="Times New Roman"/>
          <w:bCs/>
          <w:noProof/>
          <w:color w:val="000000" w:themeColor="text1"/>
          <w:sz w:val="24"/>
          <w:szCs w:val="24"/>
        </w:rPr>
        <w:t>Table 2 shows the corresponding device parameters</w:t>
      </w:r>
      <w:r w:rsidR="009763AA" w:rsidRPr="00074E5B">
        <w:rPr>
          <w:rFonts w:ascii="Times New Roman" w:eastAsia="SimSun" w:hAnsi="Times New Roman" w:cs="Times New Roman"/>
          <w:bCs/>
          <w:noProof/>
          <w:color w:val="000000" w:themeColor="text1"/>
          <w:sz w:val="24"/>
          <w:szCs w:val="24"/>
        </w:rPr>
        <w:t xml:space="preserve">. </w:t>
      </w:r>
      <w:r w:rsidR="00F27CD3" w:rsidRPr="00074E5B">
        <w:rPr>
          <w:rFonts w:ascii="Times New Roman" w:eastAsia="SimSun" w:hAnsi="Times New Roman" w:cs="Times New Roman"/>
          <w:bCs/>
          <w:noProof/>
          <w:color w:val="000000" w:themeColor="text1"/>
          <w:sz w:val="24"/>
          <w:szCs w:val="24"/>
        </w:rPr>
        <w:t>Fig</w:t>
      </w:r>
      <w:r w:rsidR="00E96DCB" w:rsidRPr="00074E5B">
        <w:rPr>
          <w:rFonts w:ascii="Times New Roman" w:eastAsia="SimSun" w:hAnsi="Times New Roman" w:cs="Times New Roman"/>
          <w:bCs/>
          <w:noProof/>
          <w:color w:val="000000" w:themeColor="text1"/>
          <w:sz w:val="24"/>
          <w:szCs w:val="24"/>
        </w:rPr>
        <w:t>.</w:t>
      </w:r>
      <w:r w:rsidR="00F27CD3" w:rsidRPr="00074E5B">
        <w:rPr>
          <w:rFonts w:ascii="Times New Roman" w:eastAsia="SimSun" w:hAnsi="Times New Roman" w:cs="Times New Roman"/>
          <w:bCs/>
          <w:noProof/>
          <w:color w:val="000000" w:themeColor="text1"/>
          <w:sz w:val="24"/>
          <w:szCs w:val="24"/>
        </w:rPr>
        <w:t xml:space="preserve"> </w:t>
      </w:r>
      <w:r w:rsidR="008B5B9B" w:rsidRPr="00074E5B">
        <w:rPr>
          <w:rFonts w:ascii="Times New Roman" w:eastAsia="SimSun" w:hAnsi="Times New Roman" w:cs="Times New Roman"/>
          <w:bCs/>
          <w:noProof/>
          <w:color w:val="000000" w:themeColor="text1"/>
          <w:sz w:val="24"/>
          <w:szCs w:val="24"/>
        </w:rPr>
        <w:t xml:space="preserve">5c </w:t>
      </w:r>
      <w:r w:rsidR="00F27CD3" w:rsidRPr="00074E5B">
        <w:rPr>
          <w:rFonts w:ascii="Times New Roman" w:eastAsia="SimSun" w:hAnsi="Times New Roman" w:cs="Times New Roman"/>
          <w:bCs/>
          <w:noProof/>
          <w:color w:val="000000" w:themeColor="text1"/>
          <w:sz w:val="24"/>
          <w:szCs w:val="24"/>
        </w:rPr>
        <w:t xml:space="preserve">shows the EQE of the perovskite top cell and the filtered CdTe bottom cell. The integrated photocurrent densities </w:t>
      </w:r>
      <w:r w:rsidR="000C694D" w:rsidRPr="00074E5B">
        <w:rPr>
          <w:rFonts w:ascii="Times New Roman" w:eastAsia="SimSun" w:hAnsi="Times New Roman" w:cs="Times New Roman"/>
          <w:bCs/>
          <w:noProof/>
          <w:color w:val="000000" w:themeColor="text1"/>
          <w:sz w:val="24"/>
          <w:szCs w:val="24"/>
        </w:rPr>
        <w:t xml:space="preserve">were </w:t>
      </w:r>
      <w:r w:rsidR="00F27CD3" w:rsidRPr="00074E5B">
        <w:rPr>
          <w:rFonts w:ascii="Times New Roman" w:eastAsia="SimSun" w:hAnsi="Times New Roman" w:cs="Times New Roman"/>
          <w:bCs/>
          <w:noProof/>
          <w:color w:val="000000" w:themeColor="text1"/>
          <w:sz w:val="24"/>
          <w:szCs w:val="24"/>
        </w:rPr>
        <w:t>19.08 mA/cm</w:t>
      </w:r>
      <w:r w:rsidR="00F27CD3" w:rsidRPr="00074E5B">
        <w:rPr>
          <w:rFonts w:ascii="Times New Roman" w:eastAsia="SimSun" w:hAnsi="Times New Roman" w:cs="Times New Roman"/>
          <w:bCs/>
          <w:noProof/>
          <w:color w:val="000000" w:themeColor="text1"/>
          <w:sz w:val="24"/>
          <w:szCs w:val="24"/>
          <w:vertAlign w:val="superscript"/>
        </w:rPr>
        <w:t>2</w:t>
      </w:r>
      <w:r w:rsidR="00F27CD3" w:rsidRPr="00074E5B">
        <w:rPr>
          <w:rFonts w:ascii="Times New Roman" w:eastAsia="SimSun" w:hAnsi="Times New Roman" w:cs="Times New Roman"/>
          <w:bCs/>
          <w:noProof/>
          <w:color w:val="000000" w:themeColor="text1"/>
          <w:sz w:val="24"/>
          <w:szCs w:val="24"/>
        </w:rPr>
        <w:t xml:space="preserve"> and </w:t>
      </w:r>
      <w:r w:rsidR="00CE6089" w:rsidRPr="00074E5B">
        <w:rPr>
          <w:rFonts w:ascii="Times New Roman" w:eastAsia="SimSun" w:hAnsi="Times New Roman" w:cs="Times New Roman"/>
          <w:bCs/>
          <w:noProof/>
          <w:color w:val="000000" w:themeColor="text1"/>
          <w:sz w:val="24"/>
          <w:szCs w:val="24"/>
        </w:rPr>
        <w:t>7</w:t>
      </w:r>
      <w:r w:rsidR="00F27CD3" w:rsidRPr="00074E5B">
        <w:rPr>
          <w:rFonts w:ascii="Times New Roman" w:eastAsia="SimSun" w:hAnsi="Times New Roman" w:cs="Times New Roman"/>
          <w:bCs/>
          <w:noProof/>
          <w:color w:val="000000" w:themeColor="text1"/>
          <w:sz w:val="24"/>
          <w:szCs w:val="24"/>
        </w:rPr>
        <w:t>.</w:t>
      </w:r>
      <w:r w:rsidR="00CE6089" w:rsidRPr="00074E5B">
        <w:rPr>
          <w:rFonts w:ascii="Times New Roman" w:eastAsia="SimSun" w:hAnsi="Times New Roman" w:cs="Times New Roman"/>
          <w:bCs/>
          <w:noProof/>
          <w:color w:val="000000" w:themeColor="text1"/>
          <w:sz w:val="24"/>
          <w:szCs w:val="24"/>
        </w:rPr>
        <w:t>01</w:t>
      </w:r>
      <w:r w:rsidR="00F27CD3" w:rsidRPr="00074E5B">
        <w:rPr>
          <w:rFonts w:ascii="Times New Roman" w:eastAsia="SimSun" w:hAnsi="Times New Roman" w:cs="Times New Roman"/>
          <w:bCs/>
          <w:noProof/>
          <w:color w:val="000000" w:themeColor="text1"/>
          <w:sz w:val="24"/>
          <w:szCs w:val="24"/>
        </w:rPr>
        <w:t> mA/cm</w:t>
      </w:r>
      <w:r w:rsidR="00F27CD3" w:rsidRPr="00074E5B">
        <w:rPr>
          <w:rFonts w:ascii="Times New Roman" w:eastAsia="SimSun" w:hAnsi="Times New Roman" w:cs="Times New Roman"/>
          <w:bCs/>
          <w:noProof/>
          <w:color w:val="000000" w:themeColor="text1"/>
          <w:sz w:val="24"/>
          <w:szCs w:val="24"/>
          <w:vertAlign w:val="superscript"/>
        </w:rPr>
        <w:t>2</w:t>
      </w:r>
      <w:r w:rsidR="00F27CD3" w:rsidRPr="00074E5B">
        <w:rPr>
          <w:rFonts w:ascii="Times New Roman" w:eastAsia="SimSun" w:hAnsi="Times New Roman" w:cs="Times New Roman"/>
          <w:bCs/>
          <w:noProof/>
          <w:color w:val="000000" w:themeColor="text1"/>
          <w:sz w:val="24"/>
          <w:szCs w:val="24"/>
        </w:rPr>
        <w:t xml:space="preserve"> for the perovskite top cell and filtered CdTe bottom cell, respectively, which are very close to the </w:t>
      </w:r>
      <w:r w:rsidR="00F27CD3" w:rsidRPr="00074E5B">
        <w:rPr>
          <w:rFonts w:ascii="Times New Roman" w:eastAsia="SimSun" w:hAnsi="Times New Roman" w:cs="Times New Roman"/>
          <w:bCs/>
          <w:i/>
          <w:noProof/>
          <w:color w:val="000000" w:themeColor="text1"/>
          <w:sz w:val="24"/>
          <w:szCs w:val="24"/>
        </w:rPr>
        <w:t>J</w:t>
      </w:r>
      <w:r w:rsidR="00F27CD3" w:rsidRPr="00074E5B">
        <w:rPr>
          <w:rFonts w:ascii="Times New Roman" w:eastAsia="SimSun" w:hAnsi="Times New Roman" w:cs="Times New Roman"/>
          <w:bCs/>
          <w:noProof/>
          <w:color w:val="000000" w:themeColor="text1"/>
          <w:sz w:val="24"/>
          <w:szCs w:val="24"/>
        </w:rPr>
        <w:t>-</w:t>
      </w:r>
      <w:r w:rsidR="00F27CD3" w:rsidRPr="00074E5B">
        <w:rPr>
          <w:rFonts w:ascii="Times New Roman" w:eastAsia="SimSun" w:hAnsi="Times New Roman" w:cs="Times New Roman"/>
          <w:bCs/>
          <w:i/>
          <w:noProof/>
          <w:color w:val="000000" w:themeColor="text1"/>
          <w:sz w:val="24"/>
          <w:szCs w:val="24"/>
        </w:rPr>
        <w:t>V</w:t>
      </w:r>
      <w:r w:rsidR="00F27CD3" w:rsidRPr="00074E5B">
        <w:rPr>
          <w:rFonts w:ascii="Times New Roman" w:eastAsia="SimSun" w:hAnsi="Times New Roman" w:cs="Times New Roman"/>
          <w:bCs/>
          <w:noProof/>
          <w:color w:val="000000" w:themeColor="text1"/>
          <w:sz w:val="24"/>
          <w:szCs w:val="24"/>
        </w:rPr>
        <w:t xml:space="preserve"> </w:t>
      </w:r>
      <w:r w:rsidR="009922C4" w:rsidRPr="00074E5B">
        <w:rPr>
          <w:rFonts w:ascii="Times New Roman" w:eastAsia="SimSun" w:hAnsi="Times New Roman" w:cs="Times New Roman"/>
          <w:bCs/>
          <w:noProof/>
          <w:color w:val="000000" w:themeColor="text1"/>
          <w:sz w:val="24"/>
          <w:szCs w:val="24"/>
        </w:rPr>
        <w:t>measur</w:t>
      </w:r>
      <w:r w:rsidR="00BA156D" w:rsidRPr="00074E5B">
        <w:rPr>
          <w:rFonts w:ascii="Times New Roman" w:eastAsia="SimSun" w:hAnsi="Times New Roman" w:cs="Times New Roman"/>
          <w:bCs/>
          <w:noProof/>
          <w:color w:val="000000" w:themeColor="text1"/>
          <w:sz w:val="24"/>
          <w:szCs w:val="24"/>
        </w:rPr>
        <w:t>e</w:t>
      </w:r>
      <w:r w:rsidR="009922C4" w:rsidRPr="00074E5B">
        <w:rPr>
          <w:rFonts w:ascii="Times New Roman" w:eastAsia="SimSun" w:hAnsi="Times New Roman" w:cs="Times New Roman"/>
          <w:bCs/>
          <w:noProof/>
          <w:color w:val="000000" w:themeColor="text1"/>
          <w:sz w:val="24"/>
          <w:szCs w:val="24"/>
        </w:rPr>
        <w:t>ments</w:t>
      </w:r>
      <w:r w:rsidR="00F27CD3" w:rsidRPr="00074E5B">
        <w:rPr>
          <w:rFonts w:ascii="Times New Roman" w:eastAsia="SimSun" w:hAnsi="Times New Roman" w:cs="Times New Roman"/>
          <w:bCs/>
          <w:noProof/>
          <w:color w:val="000000" w:themeColor="text1"/>
          <w:sz w:val="24"/>
          <w:szCs w:val="24"/>
        </w:rPr>
        <w:t>.</w:t>
      </w:r>
    </w:p>
    <w:p w14:paraId="0DE64EBC" w14:textId="6A58EBAD" w:rsidR="00BB03AD" w:rsidRPr="00074E5B" w:rsidRDefault="00551295" w:rsidP="00173053">
      <w:pPr>
        <w:spacing w:line="360" w:lineRule="auto"/>
        <w:jc w:val="center"/>
        <w:rPr>
          <w:rFonts w:ascii="Times New Roman" w:eastAsia="FangSong" w:hAnsi="Times New Roman" w:cs="Times New Roman"/>
          <w:bCs/>
          <w:noProof/>
          <w:color w:val="000000" w:themeColor="text1"/>
          <w:sz w:val="24"/>
          <w:szCs w:val="24"/>
        </w:rPr>
      </w:pPr>
      <w:r w:rsidRPr="00074E5B">
        <w:rPr>
          <w:rFonts w:ascii="Times New Roman" w:eastAsia="FangSong" w:hAnsi="Times New Roman" w:cs="Times New Roman"/>
          <w:bCs/>
          <w:noProof/>
          <w:color w:val="000000" w:themeColor="text1"/>
          <w:sz w:val="24"/>
          <w:szCs w:val="24"/>
          <w:lang w:eastAsia="en-US"/>
        </w:rPr>
        <w:drawing>
          <wp:inline distT="0" distB="0" distL="0" distR="0" wp14:anchorId="70564B26" wp14:editId="7A28E863">
            <wp:extent cx="5274310" cy="38823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882390"/>
                    </a:xfrm>
                    <a:prstGeom prst="rect">
                      <a:avLst/>
                    </a:prstGeom>
                  </pic:spPr>
                </pic:pic>
              </a:graphicData>
            </a:graphic>
          </wp:inline>
        </w:drawing>
      </w:r>
    </w:p>
    <w:p w14:paraId="590ABCDB" w14:textId="312EB895" w:rsidR="002F35BD" w:rsidRPr="00074E5B" w:rsidRDefault="00BB03AD" w:rsidP="00173053">
      <w:pPr>
        <w:spacing w:line="360" w:lineRule="auto"/>
        <w:rPr>
          <w:rFonts w:ascii="Times New Roman" w:eastAsia="SimSun" w:hAnsi="Times New Roman" w:cs="Times New Roman"/>
          <w:bCs/>
          <w:noProof/>
          <w:color w:val="000000" w:themeColor="text1"/>
          <w:sz w:val="24"/>
          <w:szCs w:val="24"/>
        </w:rPr>
      </w:pPr>
      <w:r w:rsidRPr="00074E5B">
        <w:rPr>
          <w:rFonts w:ascii="Times New Roman" w:eastAsia="SimSun" w:hAnsi="Times New Roman" w:cs="Times New Roman"/>
          <w:bCs/>
          <w:noProof/>
          <w:color w:val="000000" w:themeColor="text1"/>
          <w:sz w:val="24"/>
          <w:szCs w:val="24"/>
        </w:rPr>
        <w:t>Fig</w:t>
      </w:r>
      <w:r w:rsidR="00E96DCB" w:rsidRPr="00074E5B">
        <w:rPr>
          <w:rFonts w:ascii="Times New Roman" w:eastAsia="SimSun" w:hAnsi="Times New Roman" w:cs="Times New Roman"/>
          <w:bCs/>
          <w:noProof/>
          <w:color w:val="000000" w:themeColor="text1"/>
          <w:sz w:val="24"/>
          <w:szCs w:val="24"/>
        </w:rPr>
        <w:t>.</w:t>
      </w:r>
      <w:r w:rsidRPr="00074E5B">
        <w:rPr>
          <w:rFonts w:ascii="Times New Roman" w:eastAsia="SimSun" w:hAnsi="Times New Roman" w:cs="Times New Roman"/>
          <w:bCs/>
          <w:noProof/>
          <w:color w:val="000000" w:themeColor="text1"/>
          <w:sz w:val="24"/>
          <w:szCs w:val="24"/>
        </w:rPr>
        <w:t xml:space="preserve"> 5. (a) Schematic</w:t>
      </w:r>
      <w:r w:rsidR="004109CD" w:rsidRPr="00074E5B">
        <w:rPr>
          <w:rFonts w:ascii="Times New Roman" w:eastAsia="SimSun" w:hAnsi="Times New Roman" w:cs="Times New Roman"/>
          <w:bCs/>
          <w:noProof/>
          <w:color w:val="000000" w:themeColor="text1"/>
          <w:sz w:val="24"/>
          <w:szCs w:val="24"/>
        </w:rPr>
        <w:t xml:space="preserve"> of</w:t>
      </w:r>
      <w:r w:rsidRPr="00074E5B">
        <w:rPr>
          <w:rFonts w:ascii="Times New Roman" w:eastAsia="SimSun" w:hAnsi="Times New Roman" w:cs="Times New Roman"/>
          <w:bCs/>
          <w:noProof/>
          <w:color w:val="000000" w:themeColor="text1"/>
          <w:sz w:val="24"/>
          <w:szCs w:val="24"/>
        </w:rPr>
        <w:t xml:space="preserve"> device configuration</w:t>
      </w:r>
      <w:r w:rsidR="00FB2DFB" w:rsidRPr="00074E5B">
        <w:rPr>
          <w:rFonts w:ascii="Times New Roman" w:eastAsia="SimSun" w:hAnsi="Times New Roman" w:cs="Times New Roman"/>
          <w:bCs/>
          <w:noProof/>
          <w:color w:val="000000" w:themeColor="text1"/>
          <w:sz w:val="24"/>
          <w:szCs w:val="24"/>
        </w:rPr>
        <w:t xml:space="preserve">, (b) </w:t>
      </w:r>
      <w:r w:rsidR="00FB2DFB" w:rsidRPr="00074E5B">
        <w:rPr>
          <w:rFonts w:ascii="Times New Roman" w:eastAsia="SimSun" w:hAnsi="Times New Roman" w:cs="Times New Roman"/>
          <w:bCs/>
          <w:i/>
          <w:noProof/>
          <w:color w:val="000000" w:themeColor="text1"/>
          <w:sz w:val="24"/>
          <w:szCs w:val="24"/>
        </w:rPr>
        <w:t>J</w:t>
      </w:r>
      <w:r w:rsidR="00FB2DFB" w:rsidRPr="00074E5B">
        <w:rPr>
          <w:rFonts w:ascii="Times New Roman" w:eastAsia="SimSun" w:hAnsi="Times New Roman" w:cs="Times New Roman"/>
          <w:bCs/>
          <w:noProof/>
          <w:color w:val="000000" w:themeColor="text1"/>
          <w:sz w:val="24"/>
          <w:szCs w:val="24"/>
        </w:rPr>
        <w:t>-</w:t>
      </w:r>
      <w:r w:rsidR="00FB2DFB" w:rsidRPr="00074E5B">
        <w:rPr>
          <w:rFonts w:ascii="Times New Roman" w:eastAsia="SimSun" w:hAnsi="Times New Roman" w:cs="Times New Roman"/>
          <w:bCs/>
          <w:i/>
          <w:noProof/>
          <w:color w:val="000000" w:themeColor="text1"/>
          <w:sz w:val="24"/>
          <w:szCs w:val="24"/>
        </w:rPr>
        <w:t>V</w:t>
      </w:r>
      <w:r w:rsidR="00FB2DFB" w:rsidRPr="00074E5B">
        <w:rPr>
          <w:rFonts w:ascii="Times New Roman" w:eastAsia="SimSun" w:hAnsi="Times New Roman" w:cs="Times New Roman"/>
          <w:bCs/>
          <w:noProof/>
          <w:color w:val="000000" w:themeColor="text1"/>
          <w:sz w:val="24"/>
          <w:szCs w:val="24"/>
        </w:rPr>
        <w:t xml:space="preserve"> curves</w:t>
      </w:r>
      <w:r w:rsidR="000C694D" w:rsidRPr="00074E5B">
        <w:rPr>
          <w:rFonts w:ascii="Times New Roman" w:eastAsia="SimSun" w:hAnsi="Times New Roman" w:cs="Times New Roman"/>
          <w:bCs/>
          <w:noProof/>
          <w:color w:val="000000" w:themeColor="text1"/>
          <w:sz w:val="24"/>
          <w:szCs w:val="24"/>
        </w:rPr>
        <w:t>,</w:t>
      </w:r>
      <w:r w:rsidR="00FB2DFB" w:rsidRPr="00074E5B">
        <w:rPr>
          <w:rFonts w:ascii="Times New Roman" w:eastAsia="SimSun" w:hAnsi="Times New Roman" w:cs="Times New Roman"/>
          <w:bCs/>
          <w:noProof/>
          <w:color w:val="000000" w:themeColor="text1"/>
          <w:sz w:val="24"/>
          <w:szCs w:val="24"/>
        </w:rPr>
        <w:t xml:space="preserve"> and (c) EQE </w:t>
      </w:r>
      <w:bookmarkStart w:id="34" w:name="OLE_LINK35"/>
      <w:r w:rsidR="00FB2DFB" w:rsidRPr="00074E5B">
        <w:rPr>
          <w:rFonts w:ascii="Times New Roman" w:eastAsia="SimSun" w:hAnsi="Times New Roman" w:cs="Times New Roman"/>
          <w:bCs/>
          <w:noProof/>
          <w:color w:val="000000" w:themeColor="text1"/>
          <w:sz w:val="24"/>
          <w:szCs w:val="24"/>
        </w:rPr>
        <w:t>spectra</w:t>
      </w:r>
      <w:bookmarkEnd w:id="34"/>
      <w:r w:rsidR="00FB2DFB" w:rsidRPr="00074E5B">
        <w:rPr>
          <w:rFonts w:ascii="Times New Roman" w:eastAsia="SimSun" w:hAnsi="Times New Roman" w:cs="Times New Roman"/>
          <w:bCs/>
          <w:noProof/>
          <w:color w:val="000000" w:themeColor="text1"/>
          <w:sz w:val="24"/>
          <w:szCs w:val="24"/>
        </w:rPr>
        <w:t xml:space="preserve"> </w:t>
      </w:r>
      <w:r w:rsidRPr="00074E5B">
        <w:rPr>
          <w:rFonts w:ascii="Times New Roman" w:eastAsia="SimSun" w:hAnsi="Times New Roman" w:cs="Times New Roman"/>
          <w:bCs/>
          <w:noProof/>
          <w:color w:val="000000" w:themeColor="text1"/>
          <w:sz w:val="24"/>
          <w:szCs w:val="24"/>
        </w:rPr>
        <w:t xml:space="preserve">of </w:t>
      </w:r>
      <w:r w:rsidR="000C694D" w:rsidRPr="00074E5B">
        <w:rPr>
          <w:rFonts w:ascii="Times New Roman" w:eastAsia="SimSun" w:hAnsi="Times New Roman" w:cs="Times New Roman"/>
          <w:bCs/>
          <w:noProof/>
          <w:color w:val="000000" w:themeColor="text1"/>
          <w:sz w:val="24"/>
          <w:szCs w:val="24"/>
        </w:rPr>
        <w:lastRenderedPageBreak/>
        <w:t xml:space="preserve">the </w:t>
      </w:r>
      <w:r w:rsidRPr="00074E5B">
        <w:rPr>
          <w:rFonts w:ascii="Times New Roman" w:eastAsia="SimSun" w:hAnsi="Times New Roman" w:cs="Times New Roman"/>
          <w:bCs/>
          <w:noProof/>
          <w:color w:val="000000" w:themeColor="text1"/>
          <w:sz w:val="24"/>
          <w:szCs w:val="24"/>
        </w:rPr>
        <w:t>4T perovskite/CdTe tandem cell.</w:t>
      </w:r>
    </w:p>
    <w:p w14:paraId="799ED203" w14:textId="77777777" w:rsidR="00891B54" w:rsidRPr="00074E5B" w:rsidRDefault="00891B54" w:rsidP="00173053">
      <w:pPr>
        <w:spacing w:line="360" w:lineRule="auto"/>
        <w:rPr>
          <w:rFonts w:ascii="Times New Roman" w:eastAsia="SimSun" w:hAnsi="Times New Roman" w:cs="Times New Roman"/>
          <w:bCs/>
          <w:noProof/>
          <w:color w:val="000000" w:themeColor="text1"/>
          <w:sz w:val="24"/>
          <w:szCs w:val="24"/>
        </w:rPr>
      </w:pPr>
    </w:p>
    <w:p w14:paraId="4926BB84" w14:textId="629DA3A2" w:rsidR="00BB03AD" w:rsidRPr="00074E5B" w:rsidRDefault="00BB03AD" w:rsidP="00173053">
      <w:pPr>
        <w:spacing w:line="360" w:lineRule="auto"/>
        <w:rPr>
          <w:rFonts w:ascii="Times New Roman" w:eastAsia="SimSun" w:hAnsi="Times New Roman" w:cs="Times New Roman"/>
          <w:bCs/>
          <w:noProof/>
          <w:color w:val="000000" w:themeColor="text1"/>
          <w:sz w:val="24"/>
          <w:szCs w:val="24"/>
        </w:rPr>
      </w:pPr>
      <w:r w:rsidRPr="00074E5B">
        <w:rPr>
          <w:rFonts w:ascii="Times New Roman" w:eastAsia="SimSun" w:hAnsi="Times New Roman" w:cs="Times New Roman"/>
          <w:bCs/>
          <w:noProof/>
          <w:color w:val="000000" w:themeColor="text1"/>
          <w:sz w:val="24"/>
          <w:szCs w:val="24"/>
        </w:rPr>
        <w:t>Table 2.</w:t>
      </w:r>
      <w:r w:rsidRPr="00074E5B">
        <w:rPr>
          <w:rFonts w:ascii="Times New Roman" w:hAnsi="Times New Roman" w:cs="Times New Roman"/>
          <w:color w:val="000000" w:themeColor="text1"/>
          <w:sz w:val="24"/>
          <w:szCs w:val="24"/>
        </w:rPr>
        <w:t xml:space="preserve"> </w:t>
      </w:r>
      <w:r w:rsidRPr="00074E5B">
        <w:rPr>
          <w:rFonts w:ascii="Times New Roman" w:eastAsia="SimSun" w:hAnsi="Times New Roman" w:cs="Times New Roman"/>
          <w:bCs/>
          <w:noProof/>
          <w:color w:val="000000" w:themeColor="text1"/>
          <w:sz w:val="24"/>
          <w:szCs w:val="24"/>
        </w:rPr>
        <w:t>The photovoltaic parameters of solar cells</w:t>
      </w:r>
    </w:p>
    <w:tbl>
      <w:tblPr>
        <w:tblW w:w="8306" w:type="dxa"/>
        <w:jc w:val="center"/>
        <w:tblLook w:val="04A0" w:firstRow="1" w:lastRow="0" w:firstColumn="1" w:lastColumn="0" w:noHBand="0" w:noVBand="1"/>
      </w:tblPr>
      <w:tblGrid>
        <w:gridCol w:w="2355"/>
        <w:gridCol w:w="1400"/>
        <w:gridCol w:w="1204"/>
        <w:gridCol w:w="1097"/>
        <w:gridCol w:w="1185"/>
        <w:gridCol w:w="1065"/>
      </w:tblGrid>
      <w:tr w:rsidR="00074E5B" w:rsidRPr="00074E5B" w14:paraId="19FA4AC9" w14:textId="45397393" w:rsidTr="001863DB">
        <w:trPr>
          <w:trHeight w:val="1235"/>
          <w:jc w:val="center"/>
        </w:trPr>
        <w:tc>
          <w:tcPr>
            <w:tcW w:w="2355" w:type="dxa"/>
            <w:tcBorders>
              <w:top w:val="single" w:sz="12" w:space="0" w:color="000000"/>
              <w:left w:val="nil"/>
              <w:bottom w:val="single" w:sz="12" w:space="0" w:color="000000"/>
              <w:right w:val="nil"/>
            </w:tcBorders>
          </w:tcPr>
          <w:p w14:paraId="6DF4955C" w14:textId="77777777" w:rsidR="001863DB" w:rsidRPr="00074E5B" w:rsidRDefault="001863DB" w:rsidP="00173053">
            <w:pPr>
              <w:pStyle w:val="TableHead"/>
              <w:spacing w:line="360" w:lineRule="auto"/>
              <w:ind w:firstLine="422"/>
              <w:jc w:val="center"/>
              <w:rPr>
                <w:rFonts w:ascii="Times New Roman" w:eastAsia="SimSun" w:hAnsi="Times New Roman"/>
                <w:b/>
                <w:bCs/>
                <w:color w:val="000000" w:themeColor="text1"/>
                <w:sz w:val="24"/>
                <w:szCs w:val="24"/>
                <w:lang w:val="en-US" w:eastAsia="zh-CN"/>
              </w:rPr>
            </w:pPr>
            <w:bookmarkStart w:id="35" w:name="_Hlk119080139"/>
          </w:p>
          <w:p w14:paraId="5B12E587" w14:textId="77777777" w:rsidR="001863DB" w:rsidRPr="00074E5B" w:rsidRDefault="001863DB" w:rsidP="00173053">
            <w:pPr>
              <w:pStyle w:val="TableHead"/>
              <w:spacing w:line="360" w:lineRule="auto"/>
              <w:ind w:firstLine="422"/>
              <w:jc w:val="center"/>
              <w:rPr>
                <w:rFonts w:ascii="Times New Roman" w:eastAsia="SimSun" w:hAnsi="Times New Roman"/>
                <w:b/>
                <w:bCs/>
                <w:color w:val="000000" w:themeColor="text1"/>
                <w:sz w:val="24"/>
                <w:szCs w:val="24"/>
                <w:lang w:val="en-US" w:eastAsia="zh-CN"/>
              </w:rPr>
            </w:pPr>
            <w:r w:rsidRPr="00074E5B">
              <w:rPr>
                <w:rFonts w:ascii="Times New Roman" w:eastAsia="SimSun" w:hAnsi="Times New Roman"/>
                <w:b/>
                <w:bCs/>
                <w:color w:val="000000" w:themeColor="text1"/>
                <w:sz w:val="24"/>
                <w:szCs w:val="24"/>
                <w:lang w:val="en-US" w:eastAsia="zh-CN"/>
              </w:rPr>
              <w:t>Device</w:t>
            </w:r>
          </w:p>
        </w:tc>
        <w:tc>
          <w:tcPr>
            <w:tcW w:w="1400" w:type="dxa"/>
            <w:tcBorders>
              <w:top w:val="single" w:sz="12" w:space="0" w:color="000000"/>
              <w:left w:val="nil"/>
              <w:bottom w:val="single" w:sz="12" w:space="0" w:color="000000"/>
              <w:right w:val="nil"/>
            </w:tcBorders>
            <w:shd w:val="clear" w:color="auto" w:fill="auto"/>
            <w:vAlign w:val="center"/>
          </w:tcPr>
          <w:p w14:paraId="7EFC56AA" w14:textId="77777777" w:rsidR="001863DB" w:rsidRPr="00074E5B" w:rsidRDefault="001863DB" w:rsidP="00173053">
            <w:pPr>
              <w:pStyle w:val="StandardWeb"/>
              <w:spacing w:before="0" w:beforeAutospacing="0" w:after="0" w:afterAutospacing="0" w:line="360" w:lineRule="auto"/>
              <w:jc w:val="center"/>
              <w:textAlignment w:val="center"/>
              <w:rPr>
                <w:b/>
                <w:bCs/>
                <w:color w:val="000000" w:themeColor="text1"/>
                <w:kern w:val="24"/>
              </w:rPr>
            </w:pPr>
            <w:r w:rsidRPr="00074E5B">
              <w:rPr>
                <w:rFonts w:eastAsia="Cambria Math"/>
                <w:b/>
                <w:bCs/>
                <w:i/>
                <w:color w:val="000000" w:themeColor="text1"/>
                <w:kern w:val="24"/>
              </w:rPr>
              <w:t>J</w:t>
            </w:r>
            <w:r w:rsidRPr="00074E5B">
              <w:rPr>
                <w:rFonts w:eastAsia="Cambria Math"/>
                <w:b/>
                <w:bCs/>
                <w:color w:val="000000" w:themeColor="text1"/>
                <w:kern w:val="24"/>
                <w:vertAlign w:val="subscript"/>
              </w:rPr>
              <w:t>sc</w:t>
            </w:r>
          </w:p>
          <w:p w14:paraId="3195A3CE" w14:textId="77777777" w:rsidR="001863DB" w:rsidRPr="00074E5B" w:rsidRDefault="001863DB" w:rsidP="00173053">
            <w:pPr>
              <w:pStyle w:val="StandardWeb"/>
              <w:spacing w:before="0" w:beforeAutospacing="0" w:after="0" w:afterAutospacing="0" w:line="360" w:lineRule="auto"/>
              <w:jc w:val="center"/>
              <w:textAlignment w:val="center"/>
              <w:rPr>
                <w:b/>
                <w:bCs/>
                <w:color w:val="000000" w:themeColor="text1"/>
              </w:rPr>
            </w:pPr>
            <w:r w:rsidRPr="00074E5B">
              <w:rPr>
                <w:rFonts w:eastAsia="SimSun"/>
                <w:b/>
                <w:bCs/>
                <w:color w:val="000000" w:themeColor="text1"/>
                <w:lang w:val="en-US" w:eastAsia="zh-CN"/>
              </w:rPr>
              <w:t xml:space="preserve"> </w:t>
            </w:r>
            <w:r w:rsidRPr="00074E5B">
              <w:rPr>
                <w:b/>
                <w:bCs/>
                <w:color w:val="000000" w:themeColor="text1"/>
                <w:kern w:val="24"/>
              </w:rPr>
              <w:t xml:space="preserve"> (</w:t>
            </w:r>
            <w:r w:rsidRPr="00074E5B">
              <w:rPr>
                <w:b/>
                <w:bCs/>
                <w:color w:val="000000" w:themeColor="text1"/>
              </w:rPr>
              <w:t>mA/cm</w:t>
            </w:r>
            <w:r w:rsidRPr="00074E5B">
              <w:rPr>
                <w:b/>
                <w:bCs/>
                <w:color w:val="000000" w:themeColor="text1"/>
                <w:vertAlign w:val="superscript"/>
              </w:rPr>
              <w:t>2</w:t>
            </w:r>
            <w:r w:rsidRPr="00074E5B">
              <w:rPr>
                <w:b/>
                <w:bCs/>
                <w:color w:val="000000" w:themeColor="text1"/>
                <w:kern w:val="24"/>
              </w:rPr>
              <w:t>)</w:t>
            </w:r>
          </w:p>
        </w:tc>
        <w:tc>
          <w:tcPr>
            <w:tcW w:w="1204" w:type="dxa"/>
            <w:tcBorders>
              <w:top w:val="single" w:sz="12" w:space="0" w:color="000000"/>
              <w:left w:val="nil"/>
              <w:bottom w:val="single" w:sz="12" w:space="0" w:color="000000"/>
              <w:right w:val="nil"/>
            </w:tcBorders>
            <w:shd w:val="clear" w:color="auto" w:fill="auto"/>
            <w:vAlign w:val="center"/>
          </w:tcPr>
          <w:p w14:paraId="54B9ECFA" w14:textId="77777777" w:rsidR="001863DB" w:rsidRPr="00074E5B" w:rsidRDefault="001863DB" w:rsidP="00173053">
            <w:pPr>
              <w:pStyle w:val="StandardWeb"/>
              <w:spacing w:before="0" w:beforeAutospacing="0" w:after="0" w:afterAutospacing="0" w:line="360" w:lineRule="auto"/>
              <w:jc w:val="center"/>
              <w:textAlignment w:val="center"/>
              <w:rPr>
                <w:b/>
                <w:bCs/>
                <w:color w:val="000000" w:themeColor="text1"/>
                <w:kern w:val="24"/>
              </w:rPr>
            </w:pPr>
            <w:r w:rsidRPr="00074E5B">
              <w:rPr>
                <w:rFonts w:eastAsia="Cambria Math"/>
                <w:b/>
                <w:bCs/>
                <w:i/>
                <w:color w:val="000000" w:themeColor="text1"/>
                <w:kern w:val="24"/>
              </w:rPr>
              <w:t>V</w:t>
            </w:r>
            <w:r w:rsidRPr="00074E5B">
              <w:rPr>
                <w:rFonts w:eastAsia="Cambria Math"/>
                <w:b/>
                <w:bCs/>
                <w:color w:val="000000" w:themeColor="text1"/>
                <w:kern w:val="24"/>
                <w:vertAlign w:val="subscript"/>
              </w:rPr>
              <w:t>oc</w:t>
            </w:r>
          </w:p>
          <w:p w14:paraId="7BC5162C" w14:textId="77777777" w:rsidR="001863DB" w:rsidRPr="00074E5B" w:rsidRDefault="001863DB" w:rsidP="00173053">
            <w:pPr>
              <w:pStyle w:val="StandardWeb"/>
              <w:spacing w:before="0" w:beforeAutospacing="0" w:after="0" w:afterAutospacing="0" w:line="360" w:lineRule="auto"/>
              <w:jc w:val="center"/>
              <w:textAlignment w:val="center"/>
              <w:rPr>
                <w:b/>
                <w:bCs/>
                <w:color w:val="000000" w:themeColor="text1"/>
              </w:rPr>
            </w:pPr>
            <w:r w:rsidRPr="00074E5B">
              <w:rPr>
                <w:rFonts w:eastAsia="SimSun"/>
                <w:b/>
                <w:bCs/>
                <w:color w:val="000000" w:themeColor="text1"/>
                <w:lang w:val="en-US" w:eastAsia="zh-CN"/>
              </w:rPr>
              <w:t>(</w:t>
            </w:r>
            <w:r w:rsidRPr="00074E5B">
              <w:rPr>
                <w:rFonts w:eastAsia="Cambria Math"/>
                <w:b/>
                <w:bCs/>
                <w:color w:val="000000" w:themeColor="text1"/>
                <w:kern w:val="24"/>
              </w:rPr>
              <w:t>V</w:t>
            </w:r>
            <w:r w:rsidRPr="00074E5B">
              <w:rPr>
                <w:rFonts w:eastAsia="SimSun"/>
                <w:b/>
                <w:bCs/>
                <w:color w:val="000000" w:themeColor="text1"/>
                <w:lang w:val="en-US" w:eastAsia="zh-CN"/>
              </w:rPr>
              <w:t>)</w:t>
            </w:r>
          </w:p>
        </w:tc>
        <w:tc>
          <w:tcPr>
            <w:tcW w:w="1097" w:type="dxa"/>
            <w:tcBorders>
              <w:top w:val="single" w:sz="12" w:space="0" w:color="000000"/>
              <w:left w:val="nil"/>
              <w:bottom w:val="single" w:sz="12" w:space="0" w:color="000000"/>
              <w:right w:val="nil"/>
            </w:tcBorders>
            <w:shd w:val="clear" w:color="auto" w:fill="auto"/>
            <w:vAlign w:val="center"/>
          </w:tcPr>
          <w:p w14:paraId="52F090A4" w14:textId="77777777" w:rsidR="001863DB" w:rsidRPr="00074E5B" w:rsidRDefault="001863DB" w:rsidP="00173053">
            <w:pPr>
              <w:pStyle w:val="StandardWeb"/>
              <w:spacing w:before="0" w:beforeAutospacing="0" w:after="0" w:afterAutospacing="0" w:line="360" w:lineRule="auto"/>
              <w:jc w:val="center"/>
              <w:textAlignment w:val="center"/>
              <w:rPr>
                <w:rFonts w:eastAsia="Cambria Math"/>
                <w:b/>
                <w:bCs/>
                <w:color w:val="000000" w:themeColor="text1"/>
                <w:kern w:val="24"/>
              </w:rPr>
            </w:pPr>
            <w:r w:rsidRPr="00074E5B">
              <w:rPr>
                <w:rFonts w:eastAsia="Cambria Math"/>
                <w:b/>
                <w:bCs/>
                <w:color w:val="000000" w:themeColor="text1"/>
                <w:kern w:val="24"/>
              </w:rPr>
              <w:t>FF</w:t>
            </w:r>
          </w:p>
          <w:p w14:paraId="71E9CAC0" w14:textId="77777777" w:rsidR="001863DB" w:rsidRPr="00074E5B" w:rsidRDefault="001863DB" w:rsidP="00173053">
            <w:pPr>
              <w:pStyle w:val="StandardWeb"/>
              <w:spacing w:before="0" w:beforeAutospacing="0" w:after="0" w:afterAutospacing="0" w:line="360" w:lineRule="auto"/>
              <w:jc w:val="center"/>
              <w:textAlignment w:val="center"/>
              <w:rPr>
                <w:rFonts w:eastAsiaTheme="minorEastAsia"/>
                <w:b/>
                <w:bCs/>
                <w:color w:val="000000" w:themeColor="text1"/>
                <w:lang w:eastAsia="zh-CN"/>
              </w:rPr>
            </w:pPr>
            <w:r w:rsidRPr="00074E5B">
              <w:rPr>
                <w:rFonts w:eastAsiaTheme="minorEastAsia"/>
                <w:b/>
                <w:bCs/>
                <w:color w:val="000000" w:themeColor="text1"/>
                <w:kern w:val="24"/>
                <w:lang w:eastAsia="zh-CN"/>
              </w:rPr>
              <w:t>(%)</w:t>
            </w:r>
          </w:p>
        </w:tc>
        <w:tc>
          <w:tcPr>
            <w:tcW w:w="1185" w:type="dxa"/>
            <w:tcBorders>
              <w:top w:val="single" w:sz="12" w:space="0" w:color="000000"/>
              <w:left w:val="nil"/>
              <w:bottom w:val="single" w:sz="12" w:space="0" w:color="000000"/>
              <w:right w:val="nil"/>
            </w:tcBorders>
            <w:shd w:val="clear" w:color="auto" w:fill="auto"/>
            <w:vAlign w:val="center"/>
          </w:tcPr>
          <w:p w14:paraId="31142C86" w14:textId="77777777" w:rsidR="001863DB" w:rsidRPr="00074E5B" w:rsidRDefault="001863DB" w:rsidP="00173053">
            <w:pPr>
              <w:pStyle w:val="StandardWeb"/>
              <w:spacing w:before="0" w:beforeAutospacing="0" w:after="0" w:afterAutospacing="0" w:line="360" w:lineRule="auto"/>
              <w:jc w:val="center"/>
              <w:textAlignment w:val="center"/>
              <w:rPr>
                <w:b/>
                <w:bCs/>
                <w:color w:val="000000" w:themeColor="text1"/>
                <w:kern w:val="24"/>
              </w:rPr>
            </w:pPr>
            <w:r w:rsidRPr="00074E5B">
              <w:rPr>
                <w:rFonts w:eastAsia="Cambria Math"/>
                <w:b/>
                <w:bCs/>
                <w:color w:val="000000" w:themeColor="text1"/>
                <w:kern w:val="24"/>
              </w:rPr>
              <w:t>PCE</w:t>
            </w:r>
            <w:r w:rsidRPr="00074E5B">
              <w:rPr>
                <w:b/>
                <w:bCs/>
                <w:color w:val="000000" w:themeColor="text1"/>
                <w:kern w:val="24"/>
              </w:rPr>
              <w:t xml:space="preserve"> </w:t>
            </w:r>
          </w:p>
          <w:p w14:paraId="6DFCE56C" w14:textId="77777777" w:rsidR="001863DB" w:rsidRPr="00074E5B" w:rsidRDefault="001863DB" w:rsidP="00173053">
            <w:pPr>
              <w:pStyle w:val="StandardWeb"/>
              <w:spacing w:before="0" w:beforeAutospacing="0" w:after="0" w:afterAutospacing="0" w:line="360" w:lineRule="auto"/>
              <w:jc w:val="center"/>
              <w:textAlignment w:val="center"/>
              <w:rPr>
                <w:b/>
                <w:bCs/>
                <w:color w:val="000000" w:themeColor="text1"/>
              </w:rPr>
            </w:pPr>
            <w:r w:rsidRPr="00074E5B">
              <w:rPr>
                <w:b/>
                <w:bCs/>
                <w:color w:val="000000" w:themeColor="text1"/>
                <w:kern w:val="24"/>
              </w:rPr>
              <w:t>(%)</w:t>
            </w:r>
          </w:p>
        </w:tc>
        <w:tc>
          <w:tcPr>
            <w:tcW w:w="1065" w:type="dxa"/>
            <w:tcBorders>
              <w:top w:val="single" w:sz="12" w:space="0" w:color="000000"/>
              <w:left w:val="nil"/>
              <w:bottom w:val="single" w:sz="12" w:space="0" w:color="000000"/>
              <w:right w:val="nil"/>
            </w:tcBorders>
            <w:vAlign w:val="center"/>
          </w:tcPr>
          <w:p w14:paraId="29818688" w14:textId="01DD23F1" w:rsidR="001863DB" w:rsidRPr="00074E5B" w:rsidRDefault="001863DB" w:rsidP="00173053">
            <w:pPr>
              <w:pStyle w:val="StandardWeb"/>
              <w:spacing w:before="0" w:beforeAutospacing="0" w:after="0" w:afterAutospacing="0" w:line="360" w:lineRule="auto"/>
              <w:jc w:val="center"/>
              <w:textAlignment w:val="center"/>
              <w:rPr>
                <w:rFonts w:eastAsia="FangSong"/>
                <w:b/>
                <w:bCs/>
                <w:noProof/>
                <w:color w:val="000000" w:themeColor="text1"/>
                <w:kern w:val="2"/>
                <w:lang w:val="en-US" w:eastAsia="zh-CN"/>
              </w:rPr>
            </w:pPr>
            <w:r w:rsidRPr="00074E5B">
              <w:rPr>
                <w:rFonts w:eastAsia="FangSong"/>
                <w:b/>
                <w:bCs/>
                <w:noProof/>
                <w:color w:val="000000" w:themeColor="text1"/>
                <w:kern w:val="2"/>
                <w:lang w:val="en-US" w:eastAsia="zh-CN"/>
              </w:rPr>
              <w:t xml:space="preserve">Size </w:t>
            </w:r>
          </w:p>
          <w:p w14:paraId="33234A1A" w14:textId="657B10AB" w:rsidR="001863DB" w:rsidRPr="00074E5B" w:rsidRDefault="001863DB" w:rsidP="00173053">
            <w:pPr>
              <w:pStyle w:val="StandardWeb"/>
              <w:spacing w:before="0" w:beforeAutospacing="0" w:after="0" w:afterAutospacing="0" w:line="360" w:lineRule="auto"/>
              <w:jc w:val="center"/>
              <w:textAlignment w:val="center"/>
              <w:rPr>
                <w:rFonts w:eastAsia="Cambria Math"/>
                <w:b/>
                <w:bCs/>
                <w:color w:val="000000" w:themeColor="text1"/>
                <w:kern w:val="24"/>
              </w:rPr>
            </w:pPr>
            <w:r w:rsidRPr="00074E5B">
              <w:rPr>
                <w:rFonts w:eastAsia="FangSong"/>
                <w:b/>
                <w:bCs/>
                <w:noProof/>
                <w:color w:val="000000" w:themeColor="text1"/>
                <w:kern w:val="2"/>
                <w:lang w:val="en-US" w:eastAsia="zh-CN"/>
              </w:rPr>
              <w:t>(cm</w:t>
            </w:r>
            <w:r w:rsidRPr="00074E5B">
              <w:rPr>
                <w:rFonts w:eastAsia="FangSong"/>
                <w:b/>
                <w:bCs/>
                <w:noProof/>
                <w:color w:val="000000" w:themeColor="text1"/>
                <w:kern w:val="2"/>
                <w:vertAlign w:val="superscript"/>
                <w:lang w:val="en-US" w:eastAsia="zh-CN"/>
              </w:rPr>
              <w:t>2</w:t>
            </w:r>
            <w:r w:rsidRPr="00074E5B">
              <w:rPr>
                <w:rFonts w:eastAsia="FangSong"/>
                <w:b/>
                <w:bCs/>
                <w:noProof/>
                <w:color w:val="000000" w:themeColor="text1"/>
                <w:kern w:val="2"/>
                <w:lang w:val="en-US" w:eastAsia="zh-CN"/>
              </w:rPr>
              <w:t>)</w:t>
            </w:r>
          </w:p>
        </w:tc>
      </w:tr>
      <w:tr w:rsidR="00074E5B" w:rsidRPr="00074E5B" w14:paraId="1C310C5C" w14:textId="35D3D392" w:rsidTr="001863DB">
        <w:trPr>
          <w:trHeight w:val="594"/>
          <w:jc w:val="center"/>
        </w:trPr>
        <w:tc>
          <w:tcPr>
            <w:tcW w:w="2355" w:type="dxa"/>
            <w:tcBorders>
              <w:top w:val="single" w:sz="12" w:space="0" w:color="000000"/>
            </w:tcBorders>
          </w:tcPr>
          <w:p w14:paraId="3213BFE3" w14:textId="24B7EAF9" w:rsidR="001863DB" w:rsidRPr="00074E5B" w:rsidRDefault="001863DB" w:rsidP="00173053">
            <w:pPr>
              <w:pStyle w:val="StandardWeb"/>
              <w:spacing w:before="140" w:beforeAutospacing="0" w:after="0" w:afterAutospacing="0" w:line="360" w:lineRule="auto"/>
              <w:jc w:val="center"/>
              <w:textAlignment w:val="baseline"/>
              <w:rPr>
                <w:rFonts w:eastAsiaTheme="minorEastAsia"/>
                <w:b/>
                <w:bCs/>
                <w:color w:val="000000" w:themeColor="text1"/>
                <w:kern w:val="24"/>
                <w:lang w:eastAsia="zh-CN"/>
              </w:rPr>
            </w:pPr>
            <w:bookmarkStart w:id="36" w:name="_Hlk119079823"/>
            <w:r w:rsidRPr="00074E5B">
              <w:rPr>
                <w:rFonts w:eastAsiaTheme="minorEastAsia"/>
                <w:b/>
                <w:bCs/>
                <w:color w:val="000000" w:themeColor="text1"/>
                <w:kern w:val="24"/>
                <w:lang w:eastAsia="zh-CN"/>
              </w:rPr>
              <w:t>Perovskite (semi-transparent)</w:t>
            </w:r>
          </w:p>
        </w:tc>
        <w:tc>
          <w:tcPr>
            <w:tcW w:w="1400" w:type="dxa"/>
            <w:tcBorders>
              <w:top w:val="single" w:sz="12" w:space="0" w:color="000000"/>
            </w:tcBorders>
            <w:shd w:val="clear" w:color="auto" w:fill="auto"/>
            <w:vAlign w:val="center"/>
          </w:tcPr>
          <w:p w14:paraId="3AB52A27" w14:textId="08BFA05E" w:rsidR="001863DB" w:rsidRPr="00074E5B" w:rsidRDefault="001863DB" w:rsidP="00173053">
            <w:pPr>
              <w:pStyle w:val="StandardWeb"/>
              <w:tabs>
                <w:tab w:val="left" w:pos="399"/>
              </w:tabs>
              <w:spacing w:before="86" w:beforeAutospacing="0" w:after="0" w:afterAutospacing="0" w:line="360" w:lineRule="auto"/>
              <w:jc w:val="center"/>
              <w:textAlignment w:val="baseline"/>
              <w:rPr>
                <w:rFonts w:eastAsia="SimSun"/>
                <w:color w:val="000000" w:themeColor="text1"/>
                <w:lang w:eastAsia="zh-CN"/>
              </w:rPr>
            </w:pPr>
            <w:r w:rsidRPr="00074E5B">
              <w:rPr>
                <w:rFonts w:eastAsia="SimSun"/>
                <w:color w:val="000000" w:themeColor="text1"/>
                <w:lang w:eastAsia="zh-CN"/>
              </w:rPr>
              <w:t>18.91</w:t>
            </w:r>
          </w:p>
        </w:tc>
        <w:tc>
          <w:tcPr>
            <w:tcW w:w="1204" w:type="dxa"/>
            <w:tcBorders>
              <w:top w:val="single" w:sz="12" w:space="0" w:color="000000"/>
            </w:tcBorders>
            <w:shd w:val="clear" w:color="auto" w:fill="auto"/>
            <w:vAlign w:val="center"/>
          </w:tcPr>
          <w:p w14:paraId="531EE6F8" w14:textId="77777777" w:rsidR="001863DB" w:rsidRPr="00074E5B" w:rsidRDefault="001863DB"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color w:val="000000" w:themeColor="text1"/>
                <w:lang w:val="en-US" w:eastAsia="zh-CN"/>
              </w:rPr>
              <w:t>1.161</w:t>
            </w:r>
          </w:p>
        </w:tc>
        <w:tc>
          <w:tcPr>
            <w:tcW w:w="1097" w:type="dxa"/>
            <w:tcBorders>
              <w:top w:val="single" w:sz="12" w:space="0" w:color="000000"/>
            </w:tcBorders>
            <w:shd w:val="clear" w:color="auto" w:fill="auto"/>
            <w:vAlign w:val="center"/>
          </w:tcPr>
          <w:p w14:paraId="638F98E6" w14:textId="4C0DD20C" w:rsidR="001863DB" w:rsidRPr="00074E5B" w:rsidRDefault="001863DB"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color w:val="000000" w:themeColor="text1"/>
                <w:lang w:val="en-US" w:eastAsia="zh-CN"/>
              </w:rPr>
              <w:t>82.89</w:t>
            </w:r>
          </w:p>
        </w:tc>
        <w:tc>
          <w:tcPr>
            <w:tcW w:w="1185" w:type="dxa"/>
            <w:tcBorders>
              <w:top w:val="single" w:sz="12" w:space="0" w:color="000000"/>
            </w:tcBorders>
            <w:shd w:val="clear" w:color="auto" w:fill="auto"/>
            <w:vAlign w:val="center"/>
          </w:tcPr>
          <w:p w14:paraId="16E9A379" w14:textId="2225BD6F" w:rsidR="001863DB" w:rsidRPr="00074E5B" w:rsidRDefault="001863DB"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color w:val="000000" w:themeColor="text1"/>
                <w:lang w:val="en-US" w:eastAsia="zh-CN"/>
              </w:rPr>
              <w:t>18.20</w:t>
            </w:r>
          </w:p>
        </w:tc>
        <w:tc>
          <w:tcPr>
            <w:tcW w:w="1065" w:type="dxa"/>
            <w:tcBorders>
              <w:top w:val="single" w:sz="12" w:space="0" w:color="000000"/>
            </w:tcBorders>
            <w:vAlign w:val="center"/>
          </w:tcPr>
          <w:p w14:paraId="5423BE9E" w14:textId="498412BB" w:rsidR="001863DB" w:rsidRPr="00074E5B" w:rsidRDefault="001863DB"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FangSong"/>
                <w:noProof/>
                <w:color w:val="000000" w:themeColor="text1"/>
                <w:kern w:val="2"/>
                <w:lang w:val="en-US" w:eastAsia="zh-CN"/>
              </w:rPr>
              <w:t>0.09</w:t>
            </w:r>
          </w:p>
        </w:tc>
      </w:tr>
      <w:tr w:rsidR="00074E5B" w:rsidRPr="00074E5B" w14:paraId="354DAEEF" w14:textId="2E216D36" w:rsidTr="001863DB">
        <w:trPr>
          <w:trHeight w:val="637"/>
          <w:jc w:val="center"/>
        </w:trPr>
        <w:tc>
          <w:tcPr>
            <w:tcW w:w="2355" w:type="dxa"/>
          </w:tcPr>
          <w:p w14:paraId="20B3F021" w14:textId="77777777" w:rsidR="001863DB" w:rsidRPr="00074E5B" w:rsidRDefault="001863DB" w:rsidP="00173053">
            <w:pPr>
              <w:pStyle w:val="StandardWeb"/>
              <w:spacing w:before="140" w:beforeAutospacing="0" w:after="0" w:afterAutospacing="0" w:line="360" w:lineRule="auto"/>
              <w:jc w:val="center"/>
              <w:textAlignment w:val="baseline"/>
              <w:rPr>
                <w:rFonts w:eastAsiaTheme="minorEastAsia"/>
                <w:b/>
                <w:bCs/>
                <w:color w:val="000000" w:themeColor="text1"/>
                <w:kern w:val="24"/>
                <w:lang w:eastAsia="zh-CN"/>
              </w:rPr>
            </w:pPr>
            <w:proofErr w:type="spellStart"/>
            <w:r w:rsidRPr="00074E5B">
              <w:rPr>
                <w:rFonts w:eastAsiaTheme="minorEastAsia"/>
                <w:b/>
                <w:bCs/>
                <w:color w:val="000000" w:themeColor="text1"/>
                <w:kern w:val="24"/>
                <w:lang w:eastAsia="zh-CN"/>
              </w:rPr>
              <w:t>CdTe</w:t>
            </w:r>
            <w:proofErr w:type="spellEnd"/>
            <w:r w:rsidRPr="00074E5B">
              <w:rPr>
                <w:rFonts w:eastAsiaTheme="minorEastAsia"/>
                <w:b/>
                <w:bCs/>
                <w:color w:val="000000" w:themeColor="text1"/>
                <w:kern w:val="24"/>
                <w:lang w:eastAsia="zh-CN"/>
              </w:rPr>
              <w:t xml:space="preserve"> Cell</w:t>
            </w:r>
          </w:p>
        </w:tc>
        <w:tc>
          <w:tcPr>
            <w:tcW w:w="1400" w:type="dxa"/>
            <w:shd w:val="clear" w:color="auto" w:fill="auto"/>
            <w:vAlign w:val="center"/>
          </w:tcPr>
          <w:p w14:paraId="320FD923" w14:textId="77777777" w:rsidR="001863DB" w:rsidRPr="00074E5B" w:rsidRDefault="001863DB"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color w:val="000000" w:themeColor="text1"/>
                <w:lang w:val="en-US" w:eastAsia="zh-CN"/>
              </w:rPr>
              <w:t>29.82</w:t>
            </w:r>
          </w:p>
        </w:tc>
        <w:tc>
          <w:tcPr>
            <w:tcW w:w="1204" w:type="dxa"/>
            <w:shd w:val="clear" w:color="auto" w:fill="auto"/>
            <w:vAlign w:val="center"/>
          </w:tcPr>
          <w:p w14:paraId="2509E191" w14:textId="77777777" w:rsidR="001863DB" w:rsidRPr="00074E5B" w:rsidRDefault="001863DB"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color w:val="000000" w:themeColor="text1"/>
                <w:lang w:val="en-US" w:eastAsia="zh-CN"/>
              </w:rPr>
              <w:t>0.799</w:t>
            </w:r>
          </w:p>
        </w:tc>
        <w:tc>
          <w:tcPr>
            <w:tcW w:w="1097" w:type="dxa"/>
            <w:shd w:val="clear" w:color="auto" w:fill="auto"/>
            <w:vAlign w:val="center"/>
          </w:tcPr>
          <w:p w14:paraId="071F46F4" w14:textId="493FF957" w:rsidR="001863DB" w:rsidRPr="00074E5B" w:rsidRDefault="001863DB"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color w:val="000000" w:themeColor="text1"/>
                <w:lang w:val="en-US" w:eastAsia="zh-CN"/>
              </w:rPr>
              <w:t>77.35</w:t>
            </w:r>
          </w:p>
        </w:tc>
        <w:tc>
          <w:tcPr>
            <w:tcW w:w="1185" w:type="dxa"/>
            <w:shd w:val="clear" w:color="auto" w:fill="auto"/>
            <w:vAlign w:val="center"/>
          </w:tcPr>
          <w:p w14:paraId="55F1B8DC" w14:textId="77777777" w:rsidR="001863DB" w:rsidRPr="00074E5B" w:rsidRDefault="001863DB"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color w:val="000000" w:themeColor="text1"/>
                <w:lang w:val="en-US" w:eastAsia="zh-CN"/>
              </w:rPr>
              <w:t>18.43</w:t>
            </w:r>
          </w:p>
        </w:tc>
        <w:tc>
          <w:tcPr>
            <w:tcW w:w="1065" w:type="dxa"/>
            <w:vAlign w:val="center"/>
          </w:tcPr>
          <w:p w14:paraId="194528A1" w14:textId="4A1DC5F4" w:rsidR="001863DB" w:rsidRPr="00074E5B" w:rsidRDefault="001863DB"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FangSong"/>
                <w:noProof/>
                <w:color w:val="000000" w:themeColor="text1"/>
                <w:kern w:val="2"/>
                <w:lang w:val="en-US" w:eastAsia="zh-CN"/>
              </w:rPr>
              <w:t>0.17</w:t>
            </w:r>
          </w:p>
        </w:tc>
      </w:tr>
      <w:tr w:rsidR="00074E5B" w:rsidRPr="00074E5B" w14:paraId="720D4D74" w14:textId="41B3F02A" w:rsidTr="001863DB">
        <w:trPr>
          <w:trHeight w:val="698"/>
          <w:jc w:val="center"/>
        </w:trPr>
        <w:tc>
          <w:tcPr>
            <w:tcW w:w="2355" w:type="dxa"/>
            <w:tcBorders>
              <w:bottom w:val="nil"/>
            </w:tcBorders>
          </w:tcPr>
          <w:p w14:paraId="003CC698" w14:textId="77777777" w:rsidR="001863DB" w:rsidRPr="00074E5B" w:rsidRDefault="001863DB" w:rsidP="00173053">
            <w:pPr>
              <w:pStyle w:val="StandardWeb"/>
              <w:spacing w:before="140" w:beforeAutospacing="0" w:after="0" w:afterAutospacing="0" w:line="360" w:lineRule="auto"/>
              <w:jc w:val="center"/>
              <w:textAlignment w:val="baseline"/>
              <w:rPr>
                <w:rFonts w:eastAsiaTheme="minorEastAsia"/>
                <w:b/>
                <w:bCs/>
                <w:color w:val="000000" w:themeColor="text1"/>
                <w:kern w:val="24"/>
                <w:lang w:eastAsia="zh-CN"/>
              </w:rPr>
            </w:pPr>
            <w:r w:rsidRPr="00074E5B">
              <w:rPr>
                <w:rFonts w:eastAsiaTheme="minorEastAsia"/>
                <w:b/>
                <w:bCs/>
                <w:color w:val="000000" w:themeColor="text1"/>
                <w:kern w:val="24"/>
                <w:lang w:eastAsia="zh-CN"/>
              </w:rPr>
              <w:t xml:space="preserve">Filtered </w:t>
            </w:r>
            <w:proofErr w:type="spellStart"/>
            <w:r w:rsidRPr="00074E5B">
              <w:rPr>
                <w:rFonts w:eastAsiaTheme="minorEastAsia"/>
                <w:b/>
                <w:bCs/>
                <w:color w:val="000000" w:themeColor="text1"/>
                <w:kern w:val="24"/>
                <w:lang w:eastAsia="zh-CN"/>
              </w:rPr>
              <w:t>CdTe</w:t>
            </w:r>
            <w:proofErr w:type="spellEnd"/>
            <w:r w:rsidRPr="00074E5B">
              <w:rPr>
                <w:rFonts w:eastAsiaTheme="minorEastAsia"/>
                <w:b/>
                <w:bCs/>
                <w:color w:val="000000" w:themeColor="text1"/>
                <w:kern w:val="24"/>
                <w:lang w:eastAsia="zh-CN"/>
              </w:rPr>
              <w:t xml:space="preserve"> Cell</w:t>
            </w:r>
          </w:p>
        </w:tc>
        <w:tc>
          <w:tcPr>
            <w:tcW w:w="1400" w:type="dxa"/>
            <w:tcBorders>
              <w:bottom w:val="nil"/>
            </w:tcBorders>
            <w:shd w:val="clear" w:color="auto" w:fill="auto"/>
            <w:vAlign w:val="center"/>
          </w:tcPr>
          <w:p w14:paraId="369B5870" w14:textId="77777777" w:rsidR="001863DB" w:rsidRPr="00074E5B" w:rsidRDefault="001863DB"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color w:val="000000" w:themeColor="text1"/>
                <w:lang w:val="en-US" w:eastAsia="zh-CN"/>
              </w:rPr>
              <w:t>7.35</w:t>
            </w:r>
          </w:p>
        </w:tc>
        <w:tc>
          <w:tcPr>
            <w:tcW w:w="1204" w:type="dxa"/>
            <w:tcBorders>
              <w:bottom w:val="nil"/>
            </w:tcBorders>
            <w:shd w:val="clear" w:color="auto" w:fill="auto"/>
            <w:vAlign w:val="center"/>
          </w:tcPr>
          <w:p w14:paraId="009C8268" w14:textId="77777777" w:rsidR="001863DB" w:rsidRPr="00074E5B" w:rsidRDefault="001863DB" w:rsidP="00173053">
            <w:pPr>
              <w:pStyle w:val="StandardWeb"/>
              <w:spacing w:before="86" w:beforeAutospacing="0" w:after="0" w:afterAutospacing="0" w:line="360" w:lineRule="auto"/>
              <w:jc w:val="center"/>
              <w:textAlignment w:val="baseline"/>
              <w:rPr>
                <w:color w:val="000000" w:themeColor="text1"/>
              </w:rPr>
            </w:pPr>
            <w:r w:rsidRPr="00074E5B">
              <w:rPr>
                <w:color w:val="000000" w:themeColor="text1"/>
              </w:rPr>
              <w:t>0.759</w:t>
            </w:r>
          </w:p>
        </w:tc>
        <w:tc>
          <w:tcPr>
            <w:tcW w:w="1097" w:type="dxa"/>
            <w:tcBorders>
              <w:bottom w:val="nil"/>
            </w:tcBorders>
            <w:shd w:val="clear" w:color="auto" w:fill="auto"/>
            <w:vAlign w:val="center"/>
          </w:tcPr>
          <w:p w14:paraId="0F4376BF" w14:textId="53255794" w:rsidR="001863DB" w:rsidRPr="00074E5B" w:rsidRDefault="001863DB"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color w:val="000000" w:themeColor="text1"/>
                <w:lang w:val="en-US" w:eastAsia="zh-CN"/>
              </w:rPr>
              <w:t>78.79</w:t>
            </w:r>
          </w:p>
        </w:tc>
        <w:tc>
          <w:tcPr>
            <w:tcW w:w="1185" w:type="dxa"/>
            <w:tcBorders>
              <w:bottom w:val="nil"/>
            </w:tcBorders>
            <w:shd w:val="clear" w:color="auto" w:fill="auto"/>
            <w:vAlign w:val="center"/>
          </w:tcPr>
          <w:p w14:paraId="2A2F4240" w14:textId="77777777" w:rsidR="001863DB" w:rsidRPr="00074E5B" w:rsidRDefault="001863DB"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SimSun"/>
                <w:color w:val="000000" w:themeColor="text1"/>
                <w:lang w:val="en-US" w:eastAsia="zh-CN"/>
              </w:rPr>
              <w:t>4.39</w:t>
            </w:r>
          </w:p>
        </w:tc>
        <w:tc>
          <w:tcPr>
            <w:tcW w:w="1065" w:type="dxa"/>
            <w:tcBorders>
              <w:bottom w:val="nil"/>
            </w:tcBorders>
            <w:vAlign w:val="center"/>
          </w:tcPr>
          <w:p w14:paraId="2BC76F44" w14:textId="52331CD3" w:rsidR="001863DB" w:rsidRPr="00074E5B" w:rsidRDefault="001863DB" w:rsidP="00173053">
            <w:pPr>
              <w:pStyle w:val="StandardWeb"/>
              <w:spacing w:before="86" w:beforeAutospacing="0" w:after="0" w:afterAutospacing="0" w:line="360" w:lineRule="auto"/>
              <w:jc w:val="center"/>
              <w:textAlignment w:val="baseline"/>
              <w:rPr>
                <w:rFonts w:eastAsia="SimSun"/>
                <w:color w:val="000000" w:themeColor="text1"/>
                <w:lang w:val="en-US" w:eastAsia="zh-CN"/>
              </w:rPr>
            </w:pPr>
            <w:r w:rsidRPr="00074E5B">
              <w:rPr>
                <w:rFonts w:eastAsia="FangSong"/>
                <w:noProof/>
                <w:color w:val="000000" w:themeColor="text1"/>
                <w:kern w:val="2"/>
                <w:lang w:val="en-US" w:eastAsia="zh-CN"/>
              </w:rPr>
              <w:t>0.17</w:t>
            </w:r>
          </w:p>
        </w:tc>
      </w:tr>
      <w:tr w:rsidR="001863DB" w:rsidRPr="00074E5B" w14:paraId="107A9376" w14:textId="47F7665F" w:rsidTr="001863DB">
        <w:trPr>
          <w:trHeight w:val="736"/>
          <w:jc w:val="center"/>
        </w:trPr>
        <w:tc>
          <w:tcPr>
            <w:tcW w:w="2355" w:type="dxa"/>
            <w:tcBorders>
              <w:top w:val="nil"/>
              <w:left w:val="nil"/>
              <w:bottom w:val="single" w:sz="12" w:space="0" w:color="000000"/>
              <w:right w:val="nil"/>
            </w:tcBorders>
          </w:tcPr>
          <w:p w14:paraId="0361462E" w14:textId="29C6281C" w:rsidR="001863DB" w:rsidRPr="00074E5B" w:rsidRDefault="001863DB" w:rsidP="00173053">
            <w:pPr>
              <w:pStyle w:val="StandardWeb"/>
              <w:spacing w:before="140" w:beforeAutospacing="0" w:after="0" w:afterAutospacing="0" w:line="360" w:lineRule="auto"/>
              <w:jc w:val="center"/>
              <w:textAlignment w:val="baseline"/>
              <w:rPr>
                <w:rFonts w:eastAsiaTheme="minorEastAsia"/>
                <w:b/>
                <w:bCs/>
                <w:color w:val="000000" w:themeColor="text1"/>
                <w:kern w:val="24"/>
                <w:lang w:eastAsia="zh-CN"/>
              </w:rPr>
            </w:pPr>
            <w:r w:rsidRPr="00074E5B">
              <w:rPr>
                <w:rFonts w:eastAsiaTheme="minorEastAsia"/>
                <w:b/>
                <w:bCs/>
                <w:color w:val="000000" w:themeColor="text1"/>
                <w:kern w:val="24"/>
                <w:lang w:eastAsia="zh-CN"/>
              </w:rPr>
              <w:t>4T tandem</w:t>
            </w:r>
          </w:p>
        </w:tc>
        <w:tc>
          <w:tcPr>
            <w:tcW w:w="1400" w:type="dxa"/>
            <w:tcBorders>
              <w:top w:val="nil"/>
              <w:left w:val="nil"/>
              <w:bottom w:val="single" w:sz="12" w:space="0" w:color="000000"/>
              <w:right w:val="nil"/>
            </w:tcBorders>
            <w:shd w:val="clear" w:color="auto" w:fill="auto"/>
            <w:vAlign w:val="center"/>
          </w:tcPr>
          <w:p w14:paraId="45CE054A" w14:textId="77777777" w:rsidR="001863DB" w:rsidRPr="00074E5B" w:rsidRDefault="001863DB" w:rsidP="00173053">
            <w:pPr>
              <w:pStyle w:val="StandardWeb"/>
              <w:spacing w:before="86" w:beforeAutospacing="0" w:after="0" w:afterAutospacing="0" w:line="360" w:lineRule="auto"/>
              <w:jc w:val="center"/>
              <w:textAlignment w:val="baseline"/>
              <w:rPr>
                <w:rFonts w:eastAsia="SimSun"/>
                <w:color w:val="000000" w:themeColor="text1"/>
                <w:kern w:val="24"/>
                <w:lang w:eastAsia="zh-CN"/>
              </w:rPr>
            </w:pPr>
          </w:p>
        </w:tc>
        <w:tc>
          <w:tcPr>
            <w:tcW w:w="1204" w:type="dxa"/>
            <w:tcBorders>
              <w:top w:val="nil"/>
              <w:left w:val="nil"/>
              <w:bottom w:val="single" w:sz="12" w:space="0" w:color="000000"/>
              <w:right w:val="nil"/>
            </w:tcBorders>
            <w:shd w:val="clear" w:color="auto" w:fill="auto"/>
            <w:vAlign w:val="center"/>
          </w:tcPr>
          <w:p w14:paraId="0BADB2AA" w14:textId="77777777" w:rsidR="001863DB" w:rsidRPr="00074E5B" w:rsidRDefault="001863DB" w:rsidP="00173053">
            <w:pPr>
              <w:pStyle w:val="StandardWeb"/>
              <w:spacing w:before="86" w:beforeAutospacing="0" w:after="0" w:afterAutospacing="0" w:line="360" w:lineRule="auto"/>
              <w:jc w:val="center"/>
              <w:textAlignment w:val="baseline"/>
              <w:rPr>
                <w:rFonts w:eastAsia="SimSun"/>
                <w:color w:val="000000" w:themeColor="text1"/>
                <w:kern w:val="24"/>
                <w:lang w:eastAsia="zh-CN"/>
              </w:rPr>
            </w:pPr>
          </w:p>
        </w:tc>
        <w:tc>
          <w:tcPr>
            <w:tcW w:w="1097" w:type="dxa"/>
            <w:tcBorders>
              <w:top w:val="nil"/>
              <w:left w:val="nil"/>
              <w:bottom w:val="single" w:sz="12" w:space="0" w:color="000000"/>
              <w:right w:val="nil"/>
            </w:tcBorders>
            <w:shd w:val="clear" w:color="auto" w:fill="auto"/>
            <w:vAlign w:val="center"/>
          </w:tcPr>
          <w:p w14:paraId="21ABE1E0" w14:textId="77777777" w:rsidR="001863DB" w:rsidRPr="00074E5B" w:rsidRDefault="001863DB" w:rsidP="00173053">
            <w:pPr>
              <w:pStyle w:val="StandardWeb"/>
              <w:spacing w:before="86" w:beforeAutospacing="0" w:after="0" w:afterAutospacing="0" w:line="360" w:lineRule="auto"/>
              <w:jc w:val="center"/>
              <w:textAlignment w:val="baseline"/>
              <w:rPr>
                <w:rFonts w:eastAsia="SimSun"/>
                <w:color w:val="000000" w:themeColor="text1"/>
                <w:kern w:val="24"/>
                <w:lang w:val="en-US" w:eastAsia="zh-CN"/>
              </w:rPr>
            </w:pPr>
          </w:p>
        </w:tc>
        <w:tc>
          <w:tcPr>
            <w:tcW w:w="1185" w:type="dxa"/>
            <w:tcBorders>
              <w:top w:val="nil"/>
              <w:left w:val="nil"/>
              <w:bottom w:val="single" w:sz="12" w:space="0" w:color="000000"/>
              <w:right w:val="nil"/>
            </w:tcBorders>
            <w:shd w:val="clear" w:color="auto" w:fill="auto"/>
            <w:vAlign w:val="center"/>
          </w:tcPr>
          <w:p w14:paraId="5A05181A" w14:textId="5085E5CA" w:rsidR="001863DB" w:rsidRPr="00074E5B" w:rsidRDefault="001863DB" w:rsidP="00173053">
            <w:pPr>
              <w:pStyle w:val="StandardWeb"/>
              <w:spacing w:before="86" w:beforeAutospacing="0" w:after="0" w:afterAutospacing="0" w:line="360" w:lineRule="auto"/>
              <w:jc w:val="center"/>
              <w:textAlignment w:val="baseline"/>
              <w:rPr>
                <w:rFonts w:eastAsia="SimSun"/>
                <w:color w:val="000000" w:themeColor="text1"/>
                <w:kern w:val="24"/>
                <w:lang w:val="en-US" w:eastAsia="zh-CN"/>
              </w:rPr>
            </w:pPr>
            <w:r w:rsidRPr="00074E5B">
              <w:rPr>
                <w:rFonts w:eastAsia="SimSun"/>
                <w:color w:val="000000" w:themeColor="text1"/>
                <w:kern w:val="24"/>
                <w:lang w:val="en-US" w:eastAsia="zh-CN"/>
              </w:rPr>
              <w:t>22.59</w:t>
            </w:r>
          </w:p>
        </w:tc>
        <w:tc>
          <w:tcPr>
            <w:tcW w:w="1065" w:type="dxa"/>
            <w:tcBorders>
              <w:top w:val="nil"/>
              <w:left w:val="nil"/>
              <w:bottom w:val="single" w:sz="12" w:space="0" w:color="000000"/>
              <w:right w:val="nil"/>
            </w:tcBorders>
            <w:vAlign w:val="center"/>
          </w:tcPr>
          <w:p w14:paraId="4B96AE64" w14:textId="19E66D74" w:rsidR="001863DB" w:rsidRPr="00074E5B" w:rsidRDefault="001863DB" w:rsidP="00173053">
            <w:pPr>
              <w:pStyle w:val="StandardWeb"/>
              <w:spacing w:before="86" w:beforeAutospacing="0" w:after="0" w:afterAutospacing="0" w:line="360" w:lineRule="auto"/>
              <w:jc w:val="center"/>
              <w:textAlignment w:val="baseline"/>
              <w:rPr>
                <w:rFonts w:eastAsia="SimSun"/>
                <w:color w:val="000000" w:themeColor="text1"/>
                <w:kern w:val="24"/>
                <w:lang w:val="en-US" w:eastAsia="zh-CN"/>
              </w:rPr>
            </w:pPr>
          </w:p>
        </w:tc>
      </w:tr>
      <w:bookmarkEnd w:id="35"/>
      <w:bookmarkEnd w:id="36"/>
    </w:tbl>
    <w:p w14:paraId="7C92BD73" w14:textId="3F34DBE5" w:rsidR="00E40E46" w:rsidRPr="00074E5B" w:rsidRDefault="00E40E46" w:rsidP="00173053">
      <w:pPr>
        <w:spacing w:line="360" w:lineRule="auto"/>
        <w:rPr>
          <w:rFonts w:ascii="Times New Roman" w:eastAsia="FangSong" w:hAnsi="Times New Roman" w:cs="Times New Roman"/>
          <w:noProof/>
          <w:color w:val="000000" w:themeColor="text1"/>
          <w:sz w:val="24"/>
          <w:szCs w:val="24"/>
        </w:rPr>
      </w:pPr>
    </w:p>
    <w:p w14:paraId="5967D873" w14:textId="2868882A" w:rsidR="00C30D72" w:rsidRPr="00074E5B" w:rsidRDefault="00C657B4" w:rsidP="00173053">
      <w:pPr>
        <w:spacing w:line="360" w:lineRule="auto"/>
        <w:rPr>
          <w:rFonts w:ascii="Times New Roman" w:eastAsia="FangSong" w:hAnsi="Times New Roman" w:cs="Times New Roman"/>
          <w:noProof/>
          <w:color w:val="000000" w:themeColor="text1"/>
          <w:sz w:val="24"/>
          <w:szCs w:val="24"/>
        </w:rPr>
      </w:pPr>
      <w:r w:rsidRPr="00074E5B">
        <w:rPr>
          <w:rFonts w:ascii="Times New Roman" w:eastAsia="FangSong" w:hAnsi="Times New Roman" w:cs="Times New Roman"/>
          <w:noProof/>
          <w:color w:val="000000" w:themeColor="text1"/>
          <w:sz w:val="24"/>
          <w:szCs w:val="24"/>
        </w:rPr>
        <w:t xml:space="preserve">To </w:t>
      </w:r>
      <w:r w:rsidR="00F76F84" w:rsidRPr="00074E5B">
        <w:rPr>
          <w:rFonts w:ascii="Times New Roman" w:eastAsia="FangSong" w:hAnsi="Times New Roman" w:cs="Times New Roman"/>
          <w:noProof/>
          <w:color w:val="000000" w:themeColor="text1"/>
          <w:sz w:val="24"/>
          <w:szCs w:val="24"/>
        </w:rPr>
        <w:t>verify</w:t>
      </w:r>
      <w:r w:rsidRPr="00074E5B">
        <w:rPr>
          <w:rFonts w:ascii="Times New Roman" w:eastAsia="FangSong" w:hAnsi="Times New Roman" w:cs="Times New Roman"/>
          <w:noProof/>
          <w:color w:val="000000" w:themeColor="text1"/>
          <w:sz w:val="24"/>
          <w:szCs w:val="24"/>
        </w:rPr>
        <w:t xml:space="preserve"> the</w:t>
      </w:r>
      <w:r w:rsidR="006632E2" w:rsidRPr="00074E5B">
        <w:rPr>
          <w:rFonts w:ascii="Times New Roman" w:eastAsia="FangSong" w:hAnsi="Times New Roman" w:cs="Times New Roman"/>
          <w:noProof/>
          <w:color w:val="000000" w:themeColor="text1"/>
          <w:sz w:val="24"/>
          <w:szCs w:val="24"/>
        </w:rPr>
        <w:t xml:space="preserve"> </w:t>
      </w:r>
      <w:r w:rsidRPr="00074E5B">
        <w:rPr>
          <w:rFonts w:ascii="Times New Roman" w:eastAsia="FangSong" w:hAnsi="Times New Roman" w:cs="Times New Roman"/>
          <w:noProof/>
          <w:color w:val="000000" w:themeColor="text1"/>
          <w:sz w:val="24"/>
          <w:szCs w:val="24"/>
        </w:rPr>
        <w:t>universality of</w:t>
      </w:r>
      <w:r w:rsidR="00676D0E" w:rsidRPr="00074E5B">
        <w:rPr>
          <w:rFonts w:ascii="Times New Roman" w:eastAsia="FangSong" w:hAnsi="Times New Roman" w:cs="Times New Roman"/>
          <w:noProof/>
          <w:color w:val="000000" w:themeColor="text1"/>
          <w:sz w:val="24"/>
          <w:szCs w:val="24"/>
        </w:rPr>
        <w:t xml:space="preserve"> </w:t>
      </w:r>
      <w:r w:rsidR="000C694D" w:rsidRPr="00074E5B">
        <w:rPr>
          <w:rFonts w:ascii="Times New Roman" w:eastAsia="FangSong" w:hAnsi="Times New Roman" w:cs="Times New Roman"/>
          <w:noProof/>
          <w:color w:val="000000" w:themeColor="text1"/>
          <w:sz w:val="24"/>
          <w:szCs w:val="24"/>
        </w:rPr>
        <w:t xml:space="preserve">the </w:t>
      </w:r>
      <w:r w:rsidR="00676D0E" w:rsidRPr="00074E5B">
        <w:rPr>
          <w:rFonts w:ascii="Times New Roman" w:eastAsia="FangSong" w:hAnsi="Times New Roman" w:cs="Times New Roman"/>
          <w:noProof/>
          <w:color w:val="000000" w:themeColor="text1"/>
          <w:sz w:val="24"/>
          <w:szCs w:val="24"/>
        </w:rPr>
        <w:t>WBG</w:t>
      </w:r>
      <w:r w:rsidRPr="00074E5B">
        <w:rPr>
          <w:rFonts w:ascii="Times New Roman" w:eastAsia="FangSong" w:hAnsi="Times New Roman" w:cs="Times New Roman"/>
          <w:noProof/>
          <w:color w:val="000000" w:themeColor="text1"/>
          <w:sz w:val="24"/>
          <w:szCs w:val="24"/>
        </w:rPr>
        <w:t xml:space="preserve"> </w:t>
      </w:r>
      <w:r w:rsidR="00D719AD" w:rsidRPr="00074E5B">
        <w:rPr>
          <w:rFonts w:ascii="Times New Roman" w:eastAsia="FangSong" w:hAnsi="Times New Roman" w:cs="Times New Roman"/>
          <w:noProof/>
          <w:color w:val="000000" w:themeColor="text1"/>
          <w:sz w:val="24"/>
          <w:szCs w:val="24"/>
        </w:rPr>
        <w:t>ST</w:t>
      </w:r>
      <w:r w:rsidR="00F76F84" w:rsidRPr="00074E5B">
        <w:rPr>
          <w:rFonts w:ascii="Times New Roman" w:eastAsia="FangSong" w:hAnsi="Times New Roman" w:cs="Times New Roman"/>
          <w:noProof/>
          <w:color w:val="000000" w:themeColor="text1"/>
          <w:sz w:val="24"/>
          <w:szCs w:val="24"/>
        </w:rPr>
        <w:t>-</w:t>
      </w:r>
      <w:r w:rsidR="00D719AD" w:rsidRPr="00074E5B">
        <w:rPr>
          <w:rFonts w:ascii="Times New Roman" w:eastAsia="FangSong" w:hAnsi="Times New Roman" w:cs="Times New Roman"/>
          <w:noProof/>
          <w:color w:val="000000" w:themeColor="text1"/>
          <w:sz w:val="24"/>
          <w:szCs w:val="24"/>
        </w:rPr>
        <w:t>perovskite solar</w:t>
      </w:r>
      <w:r w:rsidR="006632E2" w:rsidRPr="00074E5B">
        <w:rPr>
          <w:rFonts w:ascii="Times New Roman" w:eastAsia="FangSong" w:hAnsi="Times New Roman" w:cs="Times New Roman"/>
          <w:noProof/>
          <w:color w:val="000000" w:themeColor="text1"/>
          <w:sz w:val="24"/>
          <w:szCs w:val="24"/>
        </w:rPr>
        <w:t xml:space="preserve"> </w:t>
      </w:r>
      <w:r w:rsidR="00D719AD" w:rsidRPr="00074E5B">
        <w:rPr>
          <w:rFonts w:ascii="Times New Roman" w:eastAsia="FangSong" w:hAnsi="Times New Roman" w:cs="Times New Roman"/>
          <w:noProof/>
          <w:color w:val="000000" w:themeColor="text1"/>
          <w:sz w:val="24"/>
          <w:szCs w:val="24"/>
        </w:rPr>
        <w:t>cell, we constructed a 2T perovskite/silicon tandem solar cell</w:t>
      </w:r>
      <w:r w:rsidR="00F76F84" w:rsidRPr="00074E5B">
        <w:rPr>
          <w:rFonts w:ascii="Times New Roman" w:eastAsia="FangSong" w:hAnsi="Times New Roman" w:cs="Times New Roman"/>
          <w:noProof/>
          <w:color w:val="000000" w:themeColor="text1"/>
          <w:sz w:val="24"/>
          <w:szCs w:val="24"/>
        </w:rPr>
        <w:t>, as</w:t>
      </w:r>
      <w:r w:rsidR="00D719AD" w:rsidRPr="00074E5B">
        <w:rPr>
          <w:rFonts w:ascii="Times New Roman" w:eastAsia="FangSong" w:hAnsi="Times New Roman" w:cs="Times New Roman"/>
          <w:noProof/>
          <w:color w:val="000000" w:themeColor="text1"/>
          <w:sz w:val="24"/>
          <w:szCs w:val="24"/>
        </w:rPr>
        <w:t xml:space="preserve"> </w:t>
      </w:r>
      <w:r w:rsidR="004D3691" w:rsidRPr="00074E5B">
        <w:rPr>
          <w:rFonts w:ascii="Times New Roman" w:eastAsia="FangSong" w:hAnsi="Times New Roman" w:cs="Times New Roman"/>
          <w:noProof/>
          <w:color w:val="000000" w:themeColor="text1"/>
          <w:sz w:val="24"/>
          <w:szCs w:val="24"/>
        </w:rPr>
        <w:t>shown in Fig. 6a.</w:t>
      </w:r>
      <w:r w:rsidR="00313E70" w:rsidRPr="00074E5B">
        <w:rPr>
          <w:rFonts w:ascii="Times New Roman" w:eastAsia="FangSong" w:hAnsi="Times New Roman" w:cs="Times New Roman"/>
          <w:noProof/>
          <w:color w:val="000000" w:themeColor="text1"/>
          <w:sz w:val="24"/>
          <w:szCs w:val="24"/>
        </w:rPr>
        <w:t xml:space="preserve"> </w:t>
      </w:r>
      <w:bookmarkStart w:id="37" w:name="_Hlk119188495"/>
      <w:r w:rsidR="00B40CBF" w:rsidRPr="00074E5B">
        <w:rPr>
          <w:rFonts w:ascii="Times New Roman" w:eastAsia="FangSong" w:hAnsi="Times New Roman" w:cs="Times New Roman"/>
          <w:noProof/>
          <w:color w:val="000000" w:themeColor="text1"/>
          <w:sz w:val="24"/>
          <w:szCs w:val="24"/>
        </w:rPr>
        <w:t>It is important to deposit uniform NiO</w:t>
      </w:r>
      <w:r w:rsidR="009A40DF" w:rsidRPr="00074E5B">
        <w:rPr>
          <w:rFonts w:ascii="Times New Roman" w:eastAsia="FangSong" w:hAnsi="Times New Roman" w:cs="Times New Roman"/>
          <w:i/>
          <w:iCs/>
          <w:noProof/>
          <w:color w:val="000000" w:themeColor="text1"/>
          <w:sz w:val="24"/>
          <w:szCs w:val="24"/>
          <w:vertAlign w:val="subscript"/>
        </w:rPr>
        <w:t>x</w:t>
      </w:r>
      <w:r w:rsidR="00B40CBF" w:rsidRPr="00074E5B">
        <w:rPr>
          <w:rFonts w:ascii="Times New Roman" w:eastAsia="FangSong" w:hAnsi="Times New Roman" w:cs="Times New Roman"/>
          <w:noProof/>
          <w:color w:val="000000" w:themeColor="text1"/>
          <w:sz w:val="24"/>
          <w:szCs w:val="24"/>
        </w:rPr>
        <w:t xml:space="preserve"> film with full coverage on the silicon bottom cells by sputtering method for high-performance tandem solar cells.</w:t>
      </w:r>
      <w:r w:rsidR="00B40CBF" w:rsidRPr="00074E5B">
        <w:rPr>
          <w:rFonts w:ascii="Times New Roman" w:eastAsia="FangSong" w:hAnsi="Times New Roman" w:cs="Times New Roman"/>
          <w:noProof/>
          <w:color w:val="000000" w:themeColor="text1"/>
          <w:sz w:val="24"/>
          <w:szCs w:val="24"/>
          <w:vertAlign w:val="superscript"/>
        </w:rPr>
        <w:t>4</w:t>
      </w:r>
      <w:r w:rsidR="00CE46D3" w:rsidRPr="00074E5B">
        <w:rPr>
          <w:rFonts w:ascii="Times New Roman" w:eastAsia="FangSong" w:hAnsi="Times New Roman" w:cs="Times New Roman"/>
          <w:noProof/>
          <w:color w:val="000000" w:themeColor="text1"/>
          <w:sz w:val="24"/>
          <w:szCs w:val="24"/>
          <w:vertAlign w:val="superscript"/>
        </w:rPr>
        <w:t>7</w:t>
      </w:r>
      <w:r w:rsidR="00B40CBF" w:rsidRPr="00074E5B">
        <w:rPr>
          <w:rFonts w:ascii="Times New Roman" w:eastAsia="FangSong" w:hAnsi="Times New Roman" w:cs="Times New Roman"/>
          <w:noProof/>
          <w:color w:val="000000" w:themeColor="text1"/>
          <w:sz w:val="24"/>
          <w:szCs w:val="24"/>
        </w:rPr>
        <w:t xml:space="preserve"> We also found that t</w:t>
      </w:r>
      <w:r w:rsidR="00313E70" w:rsidRPr="00074E5B">
        <w:rPr>
          <w:rFonts w:ascii="Times New Roman" w:eastAsia="FangSong" w:hAnsi="Times New Roman" w:cs="Times New Roman"/>
          <w:noProof/>
          <w:color w:val="000000" w:themeColor="text1"/>
          <w:sz w:val="24"/>
          <w:szCs w:val="24"/>
        </w:rPr>
        <w:t>he PCE of Si/PVK tandem device without NiO</w:t>
      </w:r>
      <w:r w:rsidR="009A40DF" w:rsidRPr="00074E5B">
        <w:rPr>
          <w:rFonts w:ascii="Times New Roman" w:eastAsia="FangSong" w:hAnsi="Times New Roman" w:cs="Times New Roman"/>
          <w:i/>
          <w:iCs/>
          <w:noProof/>
          <w:color w:val="000000" w:themeColor="text1"/>
          <w:sz w:val="24"/>
          <w:szCs w:val="24"/>
          <w:vertAlign w:val="subscript"/>
        </w:rPr>
        <w:t>x</w:t>
      </w:r>
      <w:r w:rsidR="00313E70" w:rsidRPr="00074E5B">
        <w:rPr>
          <w:rFonts w:ascii="Times New Roman" w:eastAsia="FangSong" w:hAnsi="Times New Roman" w:cs="Times New Roman"/>
          <w:noProof/>
          <w:color w:val="000000" w:themeColor="text1"/>
          <w:sz w:val="24"/>
          <w:szCs w:val="24"/>
        </w:rPr>
        <w:t xml:space="preserve"> is lower due to the poor FF (Fig. S10 and Table S</w:t>
      </w:r>
      <w:r w:rsidR="00F8585E" w:rsidRPr="00074E5B">
        <w:rPr>
          <w:rFonts w:ascii="Times New Roman" w:eastAsia="FangSong" w:hAnsi="Times New Roman" w:cs="Times New Roman"/>
          <w:noProof/>
          <w:color w:val="000000" w:themeColor="text1"/>
          <w:sz w:val="24"/>
          <w:szCs w:val="24"/>
        </w:rPr>
        <w:t>4</w:t>
      </w:r>
      <w:r w:rsidR="00016E5F" w:rsidRPr="00074E5B">
        <w:rPr>
          <w:rFonts w:ascii="Times New Roman" w:eastAsia="FangSong" w:hAnsi="Times New Roman" w:cs="Times New Roman"/>
          <w:noProof/>
          <w:color w:val="000000" w:themeColor="text1"/>
          <w:sz w:val="24"/>
          <w:szCs w:val="24"/>
        </w:rPr>
        <w:t xml:space="preserve">), </w:t>
      </w:r>
      <w:r w:rsidR="00B40CBF" w:rsidRPr="00074E5B">
        <w:rPr>
          <w:rFonts w:ascii="Times New Roman" w:eastAsia="FangSong" w:hAnsi="Times New Roman" w:cs="Times New Roman"/>
          <w:noProof/>
          <w:color w:val="000000" w:themeColor="text1"/>
          <w:sz w:val="24"/>
          <w:szCs w:val="24"/>
        </w:rPr>
        <w:t xml:space="preserve">which may be attributed to </w:t>
      </w:r>
      <w:r w:rsidR="00313E70" w:rsidRPr="00074E5B">
        <w:rPr>
          <w:rFonts w:ascii="Times New Roman" w:eastAsia="FangSong" w:hAnsi="Times New Roman" w:cs="Times New Roman"/>
          <w:noProof/>
          <w:color w:val="000000" w:themeColor="text1"/>
          <w:sz w:val="24"/>
          <w:szCs w:val="24"/>
        </w:rPr>
        <w:t>the imperfect contact between Si and PSC.</w:t>
      </w:r>
      <w:r w:rsidR="00016E5F" w:rsidRPr="00074E5B">
        <w:rPr>
          <w:rFonts w:ascii="Times New Roman" w:eastAsia="FangSong" w:hAnsi="Times New Roman" w:cs="Times New Roman"/>
          <w:noProof/>
          <w:color w:val="000000" w:themeColor="text1"/>
          <w:sz w:val="24"/>
          <w:szCs w:val="24"/>
        </w:rPr>
        <w:t xml:space="preserve"> </w:t>
      </w:r>
      <w:r w:rsidR="00B40CBF" w:rsidRPr="00074E5B">
        <w:rPr>
          <w:rFonts w:ascii="Times New Roman" w:eastAsia="FangSong" w:hAnsi="Times New Roman" w:cs="Times New Roman"/>
          <w:noProof/>
          <w:color w:val="000000" w:themeColor="text1"/>
          <w:sz w:val="24"/>
          <w:szCs w:val="24"/>
        </w:rPr>
        <w:t>Besides, w</w:t>
      </w:r>
      <w:r w:rsidR="003A369B" w:rsidRPr="00074E5B">
        <w:rPr>
          <w:rFonts w:ascii="Times New Roman" w:eastAsia="FangSong" w:hAnsi="Times New Roman" w:cs="Times New Roman"/>
          <w:noProof/>
          <w:color w:val="000000" w:themeColor="text1"/>
          <w:sz w:val="24"/>
          <w:szCs w:val="24"/>
        </w:rPr>
        <w:t xml:space="preserve">e </w:t>
      </w:r>
      <w:r w:rsidR="00B40CBF" w:rsidRPr="00074E5B">
        <w:rPr>
          <w:rFonts w:ascii="Times New Roman" w:eastAsia="FangSong" w:hAnsi="Times New Roman" w:cs="Times New Roman"/>
          <w:noProof/>
          <w:color w:val="000000" w:themeColor="text1"/>
          <w:sz w:val="24"/>
          <w:szCs w:val="24"/>
        </w:rPr>
        <w:t>also fabricated tandem solar cells based on both PCBM and C</w:t>
      </w:r>
      <w:r w:rsidR="00B40CBF" w:rsidRPr="00074E5B">
        <w:rPr>
          <w:rFonts w:ascii="Times New Roman" w:eastAsia="FangSong" w:hAnsi="Times New Roman" w:cs="Times New Roman"/>
          <w:noProof/>
          <w:color w:val="000000" w:themeColor="text1"/>
          <w:sz w:val="24"/>
          <w:szCs w:val="24"/>
          <w:vertAlign w:val="subscript"/>
        </w:rPr>
        <w:t>60</w:t>
      </w:r>
      <w:r w:rsidR="00B40CBF" w:rsidRPr="00074E5B">
        <w:rPr>
          <w:rFonts w:ascii="Times New Roman" w:eastAsia="FangSong" w:hAnsi="Times New Roman" w:cs="Times New Roman"/>
          <w:noProof/>
          <w:color w:val="000000" w:themeColor="text1"/>
          <w:sz w:val="24"/>
          <w:szCs w:val="24"/>
        </w:rPr>
        <w:t>, and found that C</w:t>
      </w:r>
      <w:r w:rsidR="00B40CBF" w:rsidRPr="00074E5B">
        <w:rPr>
          <w:rFonts w:ascii="Times New Roman" w:eastAsia="FangSong" w:hAnsi="Times New Roman" w:cs="Times New Roman"/>
          <w:noProof/>
          <w:color w:val="000000" w:themeColor="text1"/>
          <w:sz w:val="24"/>
          <w:szCs w:val="24"/>
          <w:vertAlign w:val="subscript"/>
        </w:rPr>
        <w:t>60</w:t>
      </w:r>
      <w:r w:rsidR="00B40CBF" w:rsidRPr="00074E5B">
        <w:rPr>
          <w:rFonts w:ascii="Times New Roman" w:eastAsia="FangSong" w:hAnsi="Times New Roman" w:cs="Times New Roman"/>
          <w:noProof/>
          <w:color w:val="000000" w:themeColor="text1"/>
          <w:sz w:val="24"/>
          <w:szCs w:val="24"/>
        </w:rPr>
        <w:t xml:space="preserve"> based tandem devices showed better PCE, as shown in Fig. S10. The improved performance may be ascribed to the </w:t>
      </w:r>
      <w:r w:rsidR="0070583D" w:rsidRPr="00074E5B">
        <w:rPr>
          <w:rFonts w:ascii="Times New Roman" w:eastAsia="FangSong" w:hAnsi="Times New Roman" w:cs="Times New Roman"/>
          <w:noProof/>
          <w:color w:val="000000" w:themeColor="text1"/>
          <w:sz w:val="24"/>
          <w:szCs w:val="24"/>
        </w:rPr>
        <w:t>homogeneity of C</w:t>
      </w:r>
      <w:r w:rsidR="0070583D" w:rsidRPr="00074E5B">
        <w:rPr>
          <w:rFonts w:ascii="Times New Roman" w:eastAsia="FangSong" w:hAnsi="Times New Roman" w:cs="Times New Roman"/>
          <w:noProof/>
          <w:color w:val="000000" w:themeColor="text1"/>
          <w:sz w:val="24"/>
          <w:szCs w:val="24"/>
          <w:vertAlign w:val="subscript"/>
        </w:rPr>
        <w:t>60</w:t>
      </w:r>
      <w:r w:rsidR="0070583D" w:rsidRPr="00074E5B">
        <w:rPr>
          <w:rFonts w:ascii="Times New Roman" w:eastAsia="FangSong" w:hAnsi="Times New Roman" w:cs="Times New Roman"/>
          <w:noProof/>
          <w:color w:val="000000" w:themeColor="text1"/>
          <w:sz w:val="24"/>
          <w:szCs w:val="24"/>
        </w:rPr>
        <w:t xml:space="preserve"> layer by evaporation</w:t>
      </w:r>
      <w:r w:rsidR="00F56F4F" w:rsidRPr="00074E5B">
        <w:rPr>
          <w:rFonts w:ascii="Times New Roman" w:eastAsia="FangSong" w:hAnsi="Times New Roman" w:cs="Times New Roman"/>
          <w:noProof/>
          <w:color w:val="000000" w:themeColor="text1"/>
          <w:sz w:val="24"/>
          <w:szCs w:val="24"/>
        </w:rPr>
        <w:t xml:space="preserve"> method</w:t>
      </w:r>
      <w:r w:rsidR="0070583D" w:rsidRPr="00074E5B">
        <w:rPr>
          <w:rFonts w:ascii="Times New Roman" w:eastAsia="FangSong" w:hAnsi="Times New Roman" w:cs="Times New Roman"/>
          <w:noProof/>
          <w:color w:val="000000" w:themeColor="text1"/>
          <w:sz w:val="24"/>
          <w:szCs w:val="24"/>
        </w:rPr>
        <w:t>.</w:t>
      </w:r>
      <w:r w:rsidR="00B40CBF" w:rsidRPr="00074E5B">
        <w:rPr>
          <w:rFonts w:ascii="Times New Roman" w:eastAsia="FangSong" w:hAnsi="Times New Roman" w:cs="Times New Roman"/>
          <w:noProof/>
          <w:color w:val="000000" w:themeColor="text1"/>
          <w:sz w:val="24"/>
          <w:szCs w:val="24"/>
        </w:rPr>
        <w:t xml:space="preserve">  </w:t>
      </w:r>
      <w:bookmarkEnd w:id="37"/>
      <w:r w:rsidR="00236286" w:rsidRPr="00074E5B">
        <w:rPr>
          <w:rFonts w:ascii="Times New Roman" w:hAnsi="Times New Roman" w:cs="Times New Roman"/>
          <w:color w:val="000000" w:themeColor="text1"/>
          <w:sz w:val="24"/>
          <w:szCs w:val="24"/>
        </w:rPr>
        <w:t xml:space="preserve">Thus, </w:t>
      </w:r>
      <w:r w:rsidR="00236286" w:rsidRPr="00074E5B">
        <w:rPr>
          <w:rFonts w:ascii="Times New Roman" w:eastAsia="FangSong" w:hAnsi="Times New Roman" w:cs="Times New Roman"/>
          <w:noProof/>
          <w:color w:val="000000" w:themeColor="text1"/>
          <w:sz w:val="24"/>
          <w:szCs w:val="24"/>
        </w:rPr>
        <w:t>t</w:t>
      </w:r>
      <w:r w:rsidR="00662575" w:rsidRPr="00074E5B">
        <w:rPr>
          <w:rFonts w:ascii="Times New Roman" w:eastAsia="FangSong" w:hAnsi="Times New Roman" w:cs="Times New Roman"/>
          <w:noProof/>
          <w:color w:val="000000" w:themeColor="text1"/>
          <w:sz w:val="24"/>
          <w:szCs w:val="24"/>
        </w:rPr>
        <w:t>he two-terminal perovskite/silicon tandem solar cell delivered a PCE of 2</w:t>
      </w:r>
      <w:r w:rsidR="00916931" w:rsidRPr="00074E5B">
        <w:rPr>
          <w:rFonts w:ascii="Times New Roman" w:eastAsia="FangSong" w:hAnsi="Times New Roman" w:cs="Times New Roman"/>
          <w:noProof/>
          <w:color w:val="000000" w:themeColor="text1"/>
          <w:sz w:val="24"/>
          <w:szCs w:val="24"/>
        </w:rPr>
        <w:t>6</w:t>
      </w:r>
      <w:r w:rsidR="00662575" w:rsidRPr="00074E5B">
        <w:rPr>
          <w:rFonts w:ascii="Times New Roman" w:eastAsia="FangSong" w:hAnsi="Times New Roman" w:cs="Times New Roman"/>
          <w:noProof/>
          <w:color w:val="000000" w:themeColor="text1"/>
          <w:sz w:val="24"/>
          <w:szCs w:val="24"/>
        </w:rPr>
        <w:t>.</w:t>
      </w:r>
      <w:r w:rsidR="00916931" w:rsidRPr="00074E5B">
        <w:rPr>
          <w:rFonts w:ascii="Times New Roman" w:eastAsia="FangSong" w:hAnsi="Times New Roman" w:cs="Times New Roman"/>
          <w:noProof/>
          <w:color w:val="000000" w:themeColor="text1"/>
          <w:sz w:val="24"/>
          <w:szCs w:val="24"/>
        </w:rPr>
        <w:t>34</w:t>
      </w:r>
      <w:r w:rsidR="00662575" w:rsidRPr="00074E5B">
        <w:rPr>
          <w:rFonts w:ascii="Times New Roman" w:eastAsia="FangSong" w:hAnsi="Times New Roman" w:cs="Times New Roman"/>
          <w:noProof/>
          <w:color w:val="000000" w:themeColor="text1"/>
          <w:sz w:val="24"/>
          <w:szCs w:val="24"/>
        </w:rPr>
        <w:t>% (steady-state PCE of 2</w:t>
      </w:r>
      <w:r w:rsidR="00916931" w:rsidRPr="00074E5B">
        <w:rPr>
          <w:rFonts w:ascii="Times New Roman" w:eastAsia="FangSong" w:hAnsi="Times New Roman" w:cs="Times New Roman"/>
          <w:noProof/>
          <w:color w:val="000000" w:themeColor="text1"/>
          <w:sz w:val="24"/>
          <w:szCs w:val="24"/>
        </w:rPr>
        <w:t>5</w:t>
      </w:r>
      <w:r w:rsidR="00662575" w:rsidRPr="00074E5B">
        <w:rPr>
          <w:rFonts w:ascii="Times New Roman" w:eastAsia="FangSong" w:hAnsi="Times New Roman" w:cs="Times New Roman"/>
          <w:noProof/>
          <w:color w:val="000000" w:themeColor="text1"/>
          <w:sz w:val="24"/>
          <w:szCs w:val="24"/>
        </w:rPr>
        <w:t>.</w:t>
      </w:r>
      <w:r w:rsidR="00916931" w:rsidRPr="00074E5B">
        <w:rPr>
          <w:rFonts w:ascii="Times New Roman" w:eastAsia="FangSong" w:hAnsi="Times New Roman" w:cs="Times New Roman"/>
          <w:noProof/>
          <w:color w:val="000000" w:themeColor="text1"/>
          <w:sz w:val="24"/>
          <w:szCs w:val="24"/>
        </w:rPr>
        <w:t>6</w:t>
      </w:r>
      <w:r w:rsidR="00662575" w:rsidRPr="00074E5B">
        <w:rPr>
          <w:rFonts w:ascii="Times New Roman" w:eastAsia="FangSong" w:hAnsi="Times New Roman" w:cs="Times New Roman"/>
          <w:noProof/>
          <w:color w:val="000000" w:themeColor="text1"/>
          <w:sz w:val="24"/>
          <w:szCs w:val="24"/>
        </w:rPr>
        <w:t>3%, Fig. 6</w:t>
      </w:r>
      <w:r w:rsidR="00DF6611" w:rsidRPr="00074E5B">
        <w:rPr>
          <w:rFonts w:ascii="Times New Roman" w:eastAsia="FangSong" w:hAnsi="Times New Roman" w:cs="Times New Roman"/>
          <w:noProof/>
          <w:color w:val="000000" w:themeColor="text1"/>
          <w:sz w:val="24"/>
          <w:szCs w:val="24"/>
        </w:rPr>
        <w:t>d</w:t>
      </w:r>
      <w:r w:rsidR="00662575" w:rsidRPr="00074E5B">
        <w:rPr>
          <w:rFonts w:ascii="Times New Roman" w:eastAsia="FangSong" w:hAnsi="Times New Roman" w:cs="Times New Roman"/>
          <w:noProof/>
          <w:color w:val="000000" w:themeColor="text1"/>
          <w:sz w:val="24"/>
          <w:szCs w:val="24"/>
        </w:rPr>
        <w:t xml:space="preserve">), with a </w:t>
      </w:r>
      <w:r w:rsidR="00662575" w:rsidRPr="00074E5B">
        <w:rPr>
          <w:rFonts w:ascii="Times New Roman" w:eastAsia="FangSong" w:hAnsi="Times New Roman" w:cs="Times New Roman"/>
          <w:i/>
          <w:iCs/>
          <w:noProof/>
          <w:color w:val="000000" w:themeColor="text1"/>
          <w:sz w:val="24"/>
          <w:szCs w:val="24"/>
        </w:rPr>
        <w:t>J</w:t>
      </w:r>
      <w:r w:rsidR="00662575" w:rsidRPr="00074E5B">
        <w:rPr>
          <w:rFonts w:ascii="Times New Roman" w:eastAsia="FangSong" w:hAnsi="Times New Roman" w:cs="Times New Roman"/>
          <w:noProof/>
          <w:color w:val="000000" w:themeColor="text1"/>
          <w:sz w:val="24"/>
          <w:szCs w:val="24"/>
          <w:vertAlign w:val="subscript"/>
        </w:rPr>
        <w:t>SC</w:t>
      </w:r>
      <w:r w:rsidR="00662575" w:rsidRPr="00074E5B">
        <w:rPr>
          <w:rFonts w:ascii="Times New Roman" w:eastAsia="FangSong" w:hAnsi="Times New Roman" w:cs="Times New Roman"/>
          <w:noProof/>
          <w:color w:val="000000" w:themeColor="text1"/>
          <w:sz w:val="24"/>
          <w:szCs w:val="24"/>
        </w:rPr>
        <w:t xml:space="preserve"> of 1</w:t>
      </w:r>
      <w:r w:rsidR="004275AD" w:rsidRPr="00074E5B">
        <w:rPr>
          <w:rFonts w:ascii="Times New Roman" w:eastAsia="FangSong" w:hAnsi="Times New Roman" w:cs="Times New Roman"/>
          <w:noProof/>
          <w:color w:val="000000" w:themeColor="text1"/>
          <w:sz w:val="24"/>
          <w:szCs w:val="24"/>
        </w:rPr>
        <w:t>7</w:t>
      </w:r>
      <w:r w:rsidR="00662575" w:rsidRPr="00074E5B">
        <w:rPr>
          <w:rFonts w:ascii="Times New Roman" w:eastAsia="FangSong" w:hAnsi="Times New Roman" w:cs="Times New Roman"/>
          <w:noProof/>
          <w:color w:val="000000" w:themeColor="text1"/>
          <w:sz w:val="24"/>
          <w:szCs w:val="24"/>
        </w:rPr>
        <w:t>.</w:t>
      </w:r>
      <w:r w:rsidR="00916931" w:rsidRPr="00074E5B">
        <w:rPr>
          <w:rFonts w:ascii="Times New Roman" w:eastAsia="FangSong" w:hAnsi="Times New Roman" w:cs="Times New Roman"/>
          <w:noProof/>
          <w:color w:val="000000" w:themeColor="text1"/>
          <w:sz w:val="24"/>
          <w:szCs w:val="24"/>
        </w:rPr>
        <w:t>43</w:t>
      </w:r>
      <w:r w:rsidR="00662575" w:rsidRPr="00074E5B">
        <w:rPr>
          <w:rFonts w:ascii="Times New Roman" w:eastAsia="FangSong" w:hAnsi="Times New Roman" w:cs="Times New Roman"/>
          <w:noProof/>
          <w:color w:val="000000" w:themeColor="text1"/>
          <w:sz w:val="24"/>
          <w:szCs w:val="24"/>
        </w:rPr>
        <w:t xml:space="preserve"> mA/cm</w:t>
      </w:r>
      <w:r w:rsidR="00662575" w:rsidRPr="00074E5B">
        <w:rPr>
          <w:rFonts w:ascii="Times New Roman" w:eastAsia="FangSong" w:hAnsi="Times New Roman" w:cs="Times New Roman"/>
          <w:noProof/>
          <w:color w:val="000000" w:themeColor="text1"/>
          <w:sz w:val="24"/>
          <w:szCs w:val="24"/>
          <w:vertAlign w:val="superscript"/>
        </w:rPr>
        <w:t>2</w:t>
      </w:r>
      <w:r w:rsidR="00662575" w:rsidRPr="00074E5B">
        <w:rPr>
          <w:rFonts w:ascii="Times New Roman" w:eastAsia="FangSong" w:hAnsi="Times New Roman" w:cs="Times New Roman"/>
          <w:noProof/>
          <w:color w:val="000000" w:themeColor="text1"/>
          <w:sz w:val="24"/>
          <w:szCs w:val="24"/>
        </w:rPr>
        <w:t xml:space="preserve">, a </w:t>
      </w:r>
      <w:r w:rsidR="00662575" w:rsidRPr="00074E5B">
        <w:rPr>
          <w:rFonts w:ascii="Times New Roman" w:eastAsia="FangSong" w:hAnsi="Times New Roman" w:cs="Times New Roman"/>
          <w:i/>
          <w:iCs/>
          <w:noProof/>
          <w:color w:val="000000" w:themeColor="text1"/>
          <w:sz w:val="24"/>
          <w:szCs w:val="24"/>
        </w:rPr>
        <w:t>V</w:t>
      </w:r>
      <w:r w:rsidR="00662575" w:rsidRPr="00074E5B">
        <w:rPr>
          <w:rFonts w:ascii="Times New Roman" w:eastAsia="FangSong" w:hAnsi="Times New Roman" w:cs="Times New Roman"/>
          <w:noProof/>
          <w:color w:val="000000" w:themeColor="text1"/>
          <w:sz w:val="24"/>
          <w:szCs w:val="24"/>
          <w:vertAlign w:val="subscript"/>
        </w:rPr>
        <w:t>OC</w:t>
      </w:r>
      <w:r w:rsidR="00662575" w:rsidRPr="00074E5B">
        <w:rPr>
          <w:rFonts w:ascii="Times New Roman" w:eastAsia="FangSong" w:hAnsi="Times New Roman" w:cs="Times New Roman"/>
          <w:noProof/>
          <w:color w:val="000000" w:themeColor="text1"/>
          <w:sz w:val="24"/>
          <w:szCs w:val="24"/>
        </w:rPr>
        <w:t xml:space="preserve"> of 1.8</w:t>
      </w:r>
      <w:r w:rsidR="00916931" w:rsidRPr="00074E5B">
        <w:rPr>
          <w:rFonts w:ascii="Times New Roman" w:eastAsia="FangSong" w:hAnsi="Times New Roman" w:cs="Times New Roman"/>
          <w:noProof/>
          <w:color w:val="000000" w:themeColor="text1"/>
          <w:sz w:val="24"/>
          <w:szCs w:val="24"/>
        </w:rPr>
        <w:t>7</w:t>
      </w:r>
      <w:r w:rsidR="00030C1A" w:rsidRPr="00074E5B">
        <w:rPr>
          <w:rFonts w:ascii="Times New Roman" w:eastAsia="FangSong" w:hAnsi="Times New Roman" w:cs="Times New Roman"/>
          <w:noProof/>
          <w:color w:val="000000" w:themeColor="text1"/>
          <w:sz w:val="24"/>
          <w:szCs w:val="24"/>
        </w:rPr>
        <w:t>6</w:t>
      </w:r>
      <w:r w:rsidR="00662575" w:rsidRPr="00074E5B">
        <w:rPr>
          <w:rFonts w:ascii="Times New Roman" w:eastAsia="FangSong" w:hAnsi="Times New Roman" w:cs="Times New Roman"/>
          <w:noProof/>
          <w:color w:val="000000" w:themeColor="text1"/>
          <w:sz w:val="24"/>
          <w:szCs w:val="24"/>
        </w:rPr>
        <w:t xml:space="preserve"> V</w:t>
      </w:r>
      <w:r w:rsidR="000C694D" w:rsidRPr="00074E5B">
        <w:rPr>
          <w:rFonts w:ascii="Times New Roman" w:eastAsia="FangSong" w:hAnsi="Times New Roman" w:cs="Times New Roman"/>
          <w:noProof/>
          <w:color w:val="000000" w:themeColor="text1"/>
          <w:sz w:val="24"/>
          <w:szCs w:val="24"/>
        </w:rPr>
        <w:t>,</w:t>
      </w:r>
      <w:r w:rsidR="00662575" w:rsidRPr="00074E5B">
        <w:rPr>
          <w:rFonts w:ascii="Times New Roman" w:eastAsia="FangSong" w:hAnsi="Times New Roman" w:cs="Times New Roman"/>
          <w:noProof/>
          <w:color w:val="000000" w:themeColor="text1"/>
          <w:sz w:val="24"/>
          <w:szCs w:val="24"/>
        </w:rPr>
        <w:t xml:space="preserve"> and </w:t>
      </w:r>
      <w:r w:rsidR="000C694D" w:rsidRPr="00074E5B">
        <w:rPr>
          <w:rFonts w:ascii="Times New Roman" w:eastAsia="FangSong" w:hAnsi="Times New Roman" w:cs="Times New Roman"/>
          <w:noProof/>
          <w:color w:val="000000" w:themeColor="text1"/>
          <w:sz w:val="24"/>
          <w:szCs w:val="24"/>
        </w:rPr>
        <w:t>a</w:t>
      </w:r>
      <w:r w:rsidR="00662575" w:rsidRPr="00074E5B">
        <w:rPr>
          <w:rFonts w:ascii="Times New Roman" w:eastAsia="FangSong" w:hAnsi="Times New Roman" w:cs="Times New Roman"/>
          <w:noProof/>
          <w:color w:val="000000" w:themeColor="text1"/>
          <w:sz w:val="24"/>
          <w:szCs w:val="24"/>
        </w:rPr>
        <w:t xml:space="preserve"> FF of </w:t>
      </w:r>
      <w:r w:rsidR="00AD0C55" w:rsidRPr="00074E5B">
        <w:rPr>
          <w:rFonts w:ascii="Times New Roman" w:eastAsia="FangSong" w:hAnsi="Times New Roman" w:cs="Times New Roman"/>
          <w:noProof/>
          <w:color w:val="000000" w:themeColor="text1"/>
          <w:sz w:val="24"/>
          <w:szCs w:val="24"/>
        </w:rPr>
        <w:t>8</w:t>
      </w:r>
      <w:r w:rsidR="00030C1A" w:rsidRPr="00074E5B">
        <w:rPr>
          <w:rFonts w:ascii="Times New Roman" w:eastAsia="FangSong" w:hAnsi="Times New Roman" w:cs="Times New Roman"/>
          <w:noProof/>
          <w:color w:val="000000" w:themeColor="text1"/>
          <w:sz w:val="24"/>
          <w:szCs w:val="24"/>
        </w:rPr>
        <w:t>0</w:t>
      </w:r>
      <w:r w:rsidR="00662575" w:rsidRPr="00074E5B">
        <w:rPr>
          <w:rFonts w:ascii="Times New Roman" w:eastAsia="FangSong" w:hAnsi="Times New Roman" w:cs="Times New Roman"/>
          <w:noProof/>
          <w:color w:val="000000" w:themeColor="text1"/>
          <w:sz w:val="24"/>
          <w:szCs w:val="24"/>
        </w:rPr>
        <w:t>.</w:t>
      </w:r>
      <w:r w:rsidR="00916931" w:rsidRPr="00074E5B">
        <w:rPr>
          <w:rFonts w:ascii="Times New Roman" w:eastAsia="FangSong" w:hAnsi="Times New Roman" w:cs="Times New Roman"/>
          <w:noProof/>
          <w:color w:val="000000" w:themeColor="text1"/>
          <w:sz w:val="24"/>
          <w:szCs w:val="24"/>
        </w:rPr>
        <w:t>53</w:t>
      </w:r>
      <w:r w:rsidR="00662575" w:rsidRPr="00074E5B">
        <w:rPr>
          <w:rFonts w:ascii="Times New Roman" w:eastAsia="FangSong" w:hAnsi="Times New Roman" w:cs="Times New Roman"/>
          <w:noProof/>
          <w:color w:val="000000" w:themeColor="text1"/>
          <w:sz w:val="24"/>
          <w:szCs w:val="24"/>
        </w:rPr>
        <w:t>% (Fig.</w:t>
      </w:r>
      <w:r w:rsidR="00671BDB" w:rsidRPr="00074E5B">
        <w:rPr>
          <w:rFonts w:ascii="Times New Roman" w:eastAsia="FangSong" w:hAnsi="Times New Roman" w:cs="Times New Roman"/>
          <w:noProof/>
          <w:color w:val="000000" w:themeColor="text1"/>
          <w:sz w:val="24"/>
          <w:szCs w:val="24"/>
        </w:rPr>
        <w:t xml:space="preserve"> </w:t>
      </w:r>
      <w:r w:rsidR="00662575" w:rsidRPr="00074E5B">
        <w:rPr>
          <w:rFonts w:ascii="Times New Roman" w:eastAsia="FangSong" w:hAnsi="Times New Roman" w:cs="Times New Roman"/>
          <w:noProof/>
          <w:color w:val="000000" w:themeColor="text1"/>
          <w:sz w:val="24"/>
          <w:szCs w:val="24"/>
        </w:rPr>
        <w:t>6b). The corresponding EQE spectra are shown in Fig</w:t>
      </w:r>
      <w:r w:rsidR="001A6530" w:rsidRPr="00074E5B">
        <w:rPr>
          <w:rFonts w:ascii="Times New Roman" w:eastAsia="FangSong" w:hAnsi="Times New Roman" w:cs="Times New Roman"/>
          <w:noProof/>
          <w:color w:val="000000" w:themeColor="text1"/>
          <w:sz w:val="24"/>
          <w:szCs w:val="24"/>
        </w:rPr>
        <w:t>.</w:t>
      </w:r>
      <w:r w:rsidR="00662575" w:rsidRPr="00074E5B">
        <w:rPr>
          <w:rFonts w:ascii="Times New Roman" w:eastAsia="FangSong" w:hAnsi="Times New Roman" w:cs="Times New Roman"/>
          <w:noProof/>
          <w:color w:val="000000" w:themeColor="text1"/>
          <w:sz w:val="24"/>
          <w:szCs w:val="24"/>
        </w:rPr>
        <w:t xml:space="preserve"> 6c. The integrated </w:t>
      </w:r>
      <w:r w:rsidR="00662575" w:rsidRPr="00074E5B">
        <w:rPr>
          <w:rFonts w:ascii="Times New Roman" w:eastAsia="FangSong" w:hAnsi="Times New Roman" w:cs="Times New Roman"/>
          <w:i/>
          <w:iCs/>
          <w:noProof/>
          <w:color w:val="000000" w:themeColor="text1"/>
          <w:sz w:val="24"/>
          <w:szCs w:val="24"/>
        </w:rPr>
        <w:t>J</w:t>
      </w:r>
      <w:r w:rsidR="00662575" w:rsidRPr="00074E5B">
        <w:rPr>
          <w:rFonts w:ascii="Times New Roman" w:eastAsia="FangSong" w:hAnsi="Times New Roman" w:cs="Times New Roman"/>
          <w:noProof/>
          <w:color w:val="000000" w:themeColor="text1"/>
          <w:sz w:val="24"/>
          <w:szCs w:val="24"/>
          <w:vertAlign w:val="subscript"/>
        </w:rPr>
        <w:t>SC</w:t>
      </w:r>
      <w:r w:rsidR="00662575" w:rsidRPr="00074E5B">
        <w:rPr>
          <w:rFonts w:ascii="Times New Roman" w:eastAsia="FangSong" w:hAnsi="Times New Roman" w:cs="Times New Roman"/>
          <w:noProof/>
          <w:color w:val="000000" w:themeColor="text1"/>
          <w:sz w:val="24"/>
          <w:szCs w:val="24"/>
        </w:rPr>
        <w:t xml:space="preserve"> values were 1</w:t>
      </w:r>
      <w:r w:rsidR="004F153A" w:rsidRPr="00074E5B">
        <w:rPr>
          <w:rFonts w:ascii="Times New Roman" w:eastAsia="FangSong" w:hAnsi="Times New Roman" w:cs="Times New Roman"/>
          <w:noProof/>
          <w:color w:val="000000" w:themeColor="text1"/>
          <w:sz w:val="24"/>
          <w:szCs w:val="24"/>
        </w:rPr>
        <w:t>7</w:t>
      </w:r>
      <w:r w:rsidR="00662575" w:rsidRPr="00074E5B">
        <w:rPr>
          <w:rFonts w:ascii="Times New Roman" w:eastAsia="FangSong" w:hAnsi="Times New Roman" w:cs="Times New Roman"/>
          <w:noProof/>
          <w:color w:val="000000" w:themeColor="text1"/>
          <w:sz w:val="24"/>
          <w:szCs w:val="24"/>
        </w:rPr>
        <w:t>.</w:t>
      </w:r>
      <w:r w:rsidR="002D6885" w:rsidRPr="00074E5B">
        <w:rPr>
          <w:rFonts w:ascii="Times New Roman" w:eastAsia="FangSong" w:hAnsi="Times New Roman" w:cs="Times New Roman"/>
          <w:noProof/>
          <w:color w:val="000000" w:themeColor="text1"/>
          <w:sz w:val="24"/>
          <w:szCs w:val="24"/>
        </w:rPr>
        <w:t>97</w:t>
      </w:r>
      <w:r w:rsidR="0085743B" w:rsidRPr="00074E5B">
        <w:rPr>
          <w:rFonts w:ascii="Times New Roman" w:eastAsia="FangSong" w:hAnsi="Times New Roman" w:cs="Times New Roman"/>
          <w:noProof/>
          <w:color w:val="000000" w:themeColor="text1"/>
          <w:sz w:val="24"/>
          <w:szCs w:val="24"/>
        </w:rPr>
        <w:t xml:space="preserve"> mA/cm</w:t>
      </w:r>
      <w:r w:rsidR="0085743B" w:rsidRPr="00074E5B">
        <w:rPr>
          <w:rFonts w:ascii="Times New Roman" w:eastAsia="FangSong" w:hAnsi="Times New Roman" w:cs="Times New Roman"/>
          <w:noProof/>
          <w:color w:val="000000" w:themeColor="text1"/>
          <w:sz w:val="24"/>
          <w:szCs w:val="24"/>
          <w:vertAlign w:val="superscript"/>
        </w:rPr>
        <w:t>2</w:t>
      </w:r>
      <w:r w:rsidR="00662575" w:rsidRPr="00074E5B">
        <w:rPr>
          <w:rFonts w:ascii="Times New Roman" w:eastAsia="FangSong" w:hAnsi="Times New Roman" w:cs="Times New Roman"/>
          <w:noProof/>
          <w:color w:val="000000" w:themeColor="text1"/>
          <w:sz w:val="24"/>
          <w:szCs w:val="24"/>
        </w:rPr>
        <w:t xml:space="preserve"> and 1</w:t>
      </w:r>
      <w:r w:rsidR="000F0184" w:rsidRPr="00074E5B">
        <w:rPr>
          <w:rFonts w:ascii="Times New Roman" w:eastAsia="FangSong" w:hAnsi="Times New Roman" w:cs="Times New Roman"/>
          <w:noProof/>
          <w:color w:val="000000" w:themeColor="text1"/>
          <w:sz w:val="24"/>
          <w:szCs w:val="24"/>
        </w:rPr>
        <w:t>7</w:t>
      </w:r>
      <w:r w:rsidR="00662575" w:rsidRPr="00074E5B">
        <w:rPr>
          <w:rFonts w:ascii="Times New Roman" w:eastAsia="FangSong" w:hAnsi="Times New Roman" w:cs="Times New Roman"/>
          <w:noProof/>
          <w:color w:val="000000" w:themeColor="text1"/>
          <w:sz w:val="24"/>
          <w:szCs w:val="24"/>
        </w:rPr>
        <w:t>.</w:t>
      </w:r>
      <w:r w:rsidR="002D6885" w:rsidRPr="00074E5B">
        <w:rPr>
          <w:rFonts w:ascii="Times New Roman" w:eastAsia="FangSong" w:hAnsi="Times New Roman" w:cs="Times New Roman"/>
          <w:noProof/>
          <w:color w:val="000000" w:themeColor="text1"/>
          <w:sz w:val="24"/>
          <w:szCs w:val="24"/>
        </w:rPr>
        <w:t>58</w:t>
      </w:r>
      <w:r w:rsidR="00662575" w:rsidRPr="00074E5B">
        <w:rPr>
          <w:rFonts w:ascii="Times New Roman" w:eastAsia="FangSong" w:hAnsi="Times New Roman" w:cs="Times New Roman"/>
          <w:noProof/>
          <w:color w:val="000000" w:themeColor="text1"/>
          <w:sz w:val="24"/>
          <w:szCs w:val="24"/>
        </w:rPr>
        <w:t xml:space="preserve"> mA/cm</w:t>
      </w:r>
      <w:r w:rsidR="00662575" w:rsidRPr="00074E5B">
        <w:rPr>
          <w:rFonts w:ascii="Times New Roman" w:eastAsia="FangSong" w:hAnsi="Times New Roman" w:cs="Times New Roman"/>
          <w:noProof/>
          <w:color w:val="000000" w:themeColor="text1"/>
          <w:sz w:val="24"/>
          <w:szCs w:val="24"/>
          <w:vertAlign w:val="superscript"/>
        </w:rPr>
        <w:t>2</w:t>
      </w:r>
      <w:r w:rsidR="00662575" w:rsidRPr="00074E5B">
        <w:rPr>
          <w:rFonts w:ascii="Times New Roman" w:eastAsia="FangSong" w:hAnsi="Times New Roman" w:cs="Times New Roman"/>
          <w:noProof/>
          <w:color w:val="000000" w:themeColor="text1"/>
          <w:sz w:val="24"/>
          <w:szCs w:val="24"/>
        </w:rPr>
        <w:t xml:space="preserve"> for the perovskite and silicon subcells, </w:t>
      </w:r>
      <w:r w:rsidR="004063F8" w:rsidRPr="00074E5B">
        <w:rPr>
          <w:rFonts w:ascii="Times New Roman" w:eastAsia="FangSong" w:hAnsi="Times New Roman" w:cs="Times New Roman"/>
          <w:noProof/>
          <w:color w:val="000000" w:themeColor="text1"/>
          <w:sz w:val="24"/>
          <w:szCs w:val="24"/>
        </w:rPr>
        <w:t xml:space="preserve">respectively, which </w:t>
      </w:r>
      <w:r w:rsidR="00662575" w:rsidRPr="00074E5B">
        <w:rPr>
          <w:rFonts w:ascii="Times New Roman" w:eastAsia="FangSong" w:hAnsi="Times New Roman" w:cs="Times New Roman"/>
          <w:noProof/>
          <w:color w:val="000000" w:themeColor="text1"/>
          <w:sz w:val="24"/>
          <w:szCs w:val="24"/>
        </w:rPr>
        <w:t>match</w:t>
      </w:r>
      <w:r w:rsidR="004063F8" w:rsidRPr="00074E5B">
        <w:rPr>
          <w:rFonts w:ascii="Times New Roman" w:eastAsia="FangSong" w:hAnsi="Times New Roman" w:cs="Times New Roman"/>
          <w:noProof/>
          <w:color w:val="000000" w:themeColor="text1"/>
          <w:sz w:val="24"/>
          <w:szCs w:val="24"/>
        </w:rPr>
        <w:t>ed</w:t>
      </w:r>
      <w:r w:rsidR="00662575" w:rsidRPr="00074E5B">
        <w:rPr>
          <w:rFonts w:ascii="Times New Roman" w:eastAsia="FangSong" w:hAnsi="Times New Roman" w:cs="Times New Roman"/>
          <w:noProof/>
          <w:color w:val="000000" w:themeColor="text1"/>
          <w:sz w:val="24"/>
          <w:szCs w:val="24"/>
        </w:rPr>
        <w:t xml:space="preserve"> the </w:t>
      </w:r>
      <w:r w:rsidR="00662575" w:rsidRPr="00074E5B">
        <w:rPr>
          <w:rFonts w:ascii="Times New Roman" w:eastAsia="FangSong" w:hAnsi="Times New Roman" w:cs="Times New Roman"/>
          <w:i/>
          <w:iCs/>
          <w:noProof/>
          <w:color w:val="000000" w:themeColor="text1"/>
          <w:sz w:val="24"/>
          <w:szCs w:val="24"/>
        </w:rPr>
        <w:t>J</w:t>
      </w:r>
      <w:r w:rsidR="00662575" w:rsidRPr="00074E5B">
        <w:rPr>
          <w:rFonts w:ascii="Times New Roman" w:eastAsia="FangSong" w:hAnsi="Times New Roman" w:cs="Times New Roman"/>
          <w:noProof/>
          <w:color w:val="000000" w:themeColor="text1"/>
          <w:sz w:val="24"/>
          <w:szCs w:val="24"/>
          <w:vertAlign w:val="subscript"/>
        </w:rPr>
        <w:t>SC</w:t>
      </w:r>
      <w:r w:rsidR="00662575" w:rsidRPr="00074E5B">
        <w:rPr>
          <w:rFonts w:ascii="Times New Roman" w:eastAsia="FangSong" w:hAnsi="Times New Roman" w:cs="Times New Roman"/>
          <w:noProof/>
          <w:color w:val="000000" w:themeColor="text1"/>
          <w:sz w:val="24"/>
          <w:szCs w:val="24"/>
        </w:rPr>
        <w:t xml:space="preserve"> value obtained from </w:t>
      </w:r>
      <w:r w:rsidR="00662575" w:rsidRPr="00074E5B">
        <w:rPr>
          <w:rFonts w:ascii="Times New Roman" w:eastAsia="FangSong" w:hAnsi="Times New Roman" w:cs="Times New Roman"/>
          <w:i/>
          <w:iCs/>
          <w:noProof/>
          <w:color w:val="000000" w:themeColor="text1"/>
          <w:sz w:val="24"/>
          <w:szCs w:val="24"/>
        </w:rPr>
        <w:t>J</w:t>
      </w:r>
      <w:r w:rsidR="00662575" w:rsidRPr="00074E5B">
        <w:rPr>
          <w:rFonts w:ascii="Times New Roman" w:eastAsia="FangSong" w:hAnsi="Times New Roman" w:cs="Times New Roman"/>
          <w:noProof/>
          <w:color w:val="000000" w:themeColor="text1"/>
          <w:sz w:val="24"/>
          <w:szCs w:val="24"/>
        </w:rPr>
        <w:t>-</w:t>
      </w:r>
      <w:r w:rsidR="00662575" w:rsidRPr="00074E5B">
        <w:rPr>
          <w:rFonts w:ascii="Times New Roman" w:eastAsia="FangSong" w:hAnsi="Times New Roman" w:cs="Times New Roman"/>
          <w:i/>
          <w:iCs/>
          <w:noProof/>
          <w:color w:val="000000" w:themeColor="text1"/>
          <w:sz w:val="24"/>
          <w:szCs w:val="24"/>
        </w:rPr>
        <w:t>V</w:t>
      </w:r>
      <w:r w:rsidR="00662575" w:rsidRPr="00074E5B">
        <w:rPr>
          <w:rFonts w:ascii="Times New Roman" w:eastAsia="FangSong" w:hAnsi="Times New Roman" w:cs="Times New Roman"/>
          <w:noProof/>
          <w:color w:val="000000" w:themeColor="text1"/>
          <w:sz w:val="24"/>
          <w:szCs w:val="24"/>
        </w:rPr>
        <w:t xml:space="preserve"> measurement</w:t>
      </w:r>
      <w:r w:rsidR="000C694D" w:rsidRPr="00074E5B">
        <w:rPr>
          <w:rFonts w:ascii="Times New Roman" w:eastAsia="FangSong" w:hAnsi="Times New Roman" w:cs="Times New Roman"/>
          <w:noProof/>
          <w:color w:val="000000" w:themeColor="text1"/>
          <w:sz w:val="24"/>
          <w:szCs w:val="24"/>
        </w:rPr>
        <w:t>s</w:t>
      </w:r>
      <w:r w:rsidR="00671BDB" w:rsidRPr="00074E5B">
        <w:rPr>
          <w:rFonts w:ascii="Times New Roman" w:eastAsia="FangSong" w:hAnsi="Times New Roman" w:cs="Times New Roman"/>
          <w:noProof/>
          <w:color w:val="000000" w:themeColor="text1"/>
          <w:sz w:val="24"/>
          <w:szCs w:val="24"/>
        </w:rPr>
        <w:t>.</w:t>
      </w:r>
      <w:bookmarkStart w:id="38" w:name="_Hlk119133848"/>
      <w:r w:rsidR="009D261B" w:rsidRPr="00074E5B">
        <w:rPr>
          <w:rFonts w:ascii="Times New Roman" w:eastAsia="FangSong" w:hAnsi="Times New Roman" w:cs="Times New Roman"/>
          <w:noProof/>
          <w:color w:val="000000" w:themeColor="text1"/>
          <w:sz w:val="24"/>
          <w:szCs w:val="24"/>
        </w:rPr>
        <w:t xml:space="preserve"> </w:t>
      </w:r>
      <w:bookmarkEnd w:id="38"/>
      <w:r w:rsidR="00C30D72" w:rsidRPr="00074E5B">
        <w:rPr>
          <w:rFonts w:ascii="Times New Roman" w:eastAsia="SimSun" w:hAnsi="Times New Roman" w:cs="Times New Roman"/>
          <w:bCs/>
          <w:color w:val="000000" w:themeColor="text1"/>
          <w:sz w:val="24"/>
          <w:szCs w:val="24"/>
        </w:rPr>
        <w:t xml:space="preserve">Meanwhile, we have prepared 2T tandem solar cells with ITO layer as TCO, and </w:t>
      </w:r>
      <w:r w:rsidR="00C30D72" w:rsidRPr="00074E5B">
        <w:rPr>
          <w:rFonts w:ascii="Times New Roman" w:eastAsia="SimSun" w:hAnsi="Times New Roman" w:cs="Times New Roman"/>
          <w:iCs/>
          <w:color w:val="000000" w:themeColor="text1"/>
          <w:sz w:val="24"/>
          <w:szCs w:val="24"/>
        </w:rPr>
        <w:t>corresponding</w:t>
      </w:r>
      <w:r w:rsidR="00C30D72" w:rsidRPr="00074E5B">
        <w:rPr>
          <w:rFonts w:ascii="Times New Roman" w:eastAsia="SimSun" w:hAnsi="Times New Roman" w:cs="Times New Roman"/>
          <w:bCs/>
          <w:color w:val="000000" w:themeColor="text1"/>
          <w:sz w:val="24"/>
          <w:szCs w:val="24"/>
        </w:rPr>
        <w:t xml:space="preserve"> </w:t>
      </w:r>
      <w:r w:rsidR="00C30D72" w:rsidRPr="00074E5B">
        <w:rPr>
          <w:rFonts w:ascii="Times New Roman" w:eastAsia="SimSun" w:hAnsi="Times New Roman" w:cs="Times New Roman"/>
          <w:bCs/>
          <w:i/>
          <w:iCs/>
          <w:color w:val="000000" w:themeColor="text1"/>
          <w:sz w:val="24"/>
          <w:szCs w:val="24"/>
        </w:rPr>
        <w:t>J</w:t>
      </w:r>
      <w:r w:rsidR="00C30D72" w:rsidRPr="00074E5B">
        <w:rPr>
          <w:rFonts w:ascii="Times New Roman" w:eastAsia="SimSun" w:hAnsi="Times New Roman" w:cs="Times New Roman"/>
          <w:bCs/>
          <w:color w:val="000000" w:themeColor="text1"/>
          <w:sz w:val="24"/>
          <w:szCs w:val="24"/>
        </w:rPr>
        <w:t>-</w:t>
      </w:r>
      <w:r w:rsidR="00C30D72" w:rsidRPr="00074E5B">
        <w:rPr>
          <w:rFonts w:ascii="Times New Roman" w:eastAsia="SimSun" w:hAnsi="Times New Roman" w:cs="Times New Roman"/>
          <w:bCs/>
          <w:i/>
          <w:iCs/>
          <w:color w:val="000000" w:themeColor="text1"/>
          <w:sz w:val="24"/>
          <w:szCs w:val="24"/>
        </w:rPr>
        <w:t>V</w:t>
      </w:r>
      <w:r w:rsidR="00C30D72" w:rsidRPr="00074E5B">
        <w:rPr>
          <w:rFonts w:ascii="Times New Roman" w:eastAsia="SimSun" w:hAnsi="Times New Roman" w:cs="Times New Roman"/>
          <w:bCs/>
          <w:color w:val="000000" w:themeColor="text1"/>
          <w:sz w:val="24"/>
          <w:szCs w:val="24"/>
        </w:rPr>
        <w:t xml:space="preserve"> curves, EQE spectra</w:t>
      </w:r>
      <w:r w:rsidR="00691BDB" w:rsidRPr="00074E5B">
        <w:rPr>
          <w:rFonts w:ascii="Times New Roman" w:eastAsia="SimSun" w:hAnsi="Times New Roman" w:cs="Times New Roman"/>
          <w:bCs/>
          <w:color w:val="000000" w:themeColor="text1"/>
          <w:sz w:val="24"/>
          <w:szCs w:val="24"/>
        </w:rPr>
        <w:t>, MPP tracking</w:t>
      </w:r>
      <w:r w:rsidR="00C30D72" w:rsidRPr="00074E5B">
        <w:rPr>
          <w:rFonts w:ascii="Times New Roman" w:eastAsia="SimSun" w:hAnsi="Times New Roman" w:cs="Times New Roman"/>
          <w:bCs/>
          <w:color w:val="000000" w:themeColor="text1"/>
          <w:sz w:val="24"/>
          <w:szCs w:val="24"/>
        </w:rPr>
        <w:t xml:space="preserve"> and </w:t>
      </w:r>
      <w:bookmarkStart w:id="39" w:name="_Hlk119312139"/>
      <w:r w:rsidR="00C30D72" w:rsidRPr="00074E5B">
        <w:rPr>
          <w:rFonts w:ascii="Times New Roman" w:eastAsia="SimSun" w:hAnsi="Times New Roman" w:cs="Times New Roman"/>
          <w:bCs/>
          <w:color w:val="000000" w:themeColor="text1"/>
          <w:sz w:val="24"/>
          <w:szCs w:val="24"/>
        </w:rPr>
        <w:t xml:space="preserve">photovoltaic </w:t>
      </w:r>
      <w:r w:rsidR="00C30D72" w:rsidRPr="00074E5B">
        <w:rPr>
          <w:rFonts w:ascii="Times New Roman" w:eastAsia="SimSun" w:hAnsi="Times New Roman" w:cs="Times New Roman"/>
          <w:bCs/>
          <w:color w:val="000000" w:themeColor="text1"/>
          <w:sz w:val="24"/>
          <w:szCs w:val="24"/>
        </w:rPr>
        <w:lastRenderedPageBreak/>
        <w:t>parameters</w:t>
      </w:r>
      <w:bookmarkEnd w:id="39"/>
      <w:r w:rsidR="00C30D72" w:rsidRPr="00074E5B">
        <w:rPr>
          <w:rFonts w:ascii="Times New Roman" w:eastAsia="SimSun" w:hAnsi="Times New Roman" w:cs="Times New Roman"/>
          <w:bCs/>
          <w:color w:val="000000" w:themeColor="text1"/>
          <w:sz w:val="24"/>
          <w:szCs w:val="24"/>
        </w:rPr>
        <w:t xml:space="preserve"> are shown in Fig. S1</w:t>
      </w:r>
      <w:r w:rsidR="00B14561" w:rsidRPr="00074E5B">
        <w:rPr>
          <w:rFonts w:ascii="Times New Roman" w:eastAsia="SimSun" w:hAnsi="Times New Roman" w:cs="Times New Roman"/>
          <w:bCs/>
          <w:color w:val="000000" w:themeColor="text1"/>
          <w:sz w:val="24"/>
          <w:szCs w:val="24"/>
        </w:rPr>
        <w:t>1</w:t>
      </w:r>
      <w:r w:rsidR="00C30D72" w:rsidRPr="00074E5B">
        <w:rPr>
          <w:rFonts w:ascii="Times New Roman" w:eastAsia="SimSun" w:hAnsi="Times New Roman" w:cs="Times New Roman"/>
          <w:bCs/>
          <w:color w:val="000000" w:themeColor="text1"/>
          <w:sz w:val="24"/>
          <w:szCs w:val="24"/>
        </w:rPr>
        <w:t xml:space="preserve"> and Table S</w:t>
      </w:r>
      <w:r w:rsidR="00F8585E" w:rsidRPr="00074E5B">
        <w:rPr>
          <w:rFonts w:ascii="Times New Roman" w:eastAsia="SimSun" w:hAnsi="Times New Roman" w:cs="Times New Roman"/>
          <w:bCs/>
          <w:color w:val="000000" w:themeColor="text1"/>
          <w:sz w:val="24"/>
          <w:szCs w:val="24"/>
        </w:rPr>
        <w:t>2</w:t>
      </w:r>
      <w:r w:rsidR="00C30D72" w:rsidRPr="00074E5B">
        <w:rPr>
          <w:rFonts w:ascii="Times New Roman" w:eastAsia="SimSun" w:hAnsi="Times New Roman" w:cs="Times New Roman"/>
          <w:bCs/>
          <w:color w:val="000000" w:themeColor="text1"/>
          <w:sz w:val="24"/>
          <w:szCs w:val="24"/>
        </w:rPr>
        <w:t>. It can be seen that tandem solar cells based on IZO show better performance</w:t>
      </w:r>
      <w:r w:rsidR="00F8585E" w:rsidRPr="00074E5B">
        <w:rPr>
          <w:rFonts w:ascii="Times New Roman" w:eastAsia="SimSun" w:hAnsi="Times New Roman" w:cs="Times New Roman"/>
          <w:bCs/>
          <w:color w:val="000000" w:themeColor="text1"/>
          <w:sz w:val="24"/>
          <w:szCs w:val="24"/>
        </w:rPr>
        <w:t xml:space="preserve"> </w:t>
      </w:r>
      <w:bookmarkStart w:id="40" w:name="_Hlk119311660"/>
      <w:r w:rsidR="00F8585E" w:rsidRPr="00074E5B">
        <w:rPr>
          <w:rFonts w:ascii="Times New Roman" w:eastAsia="SimSun" w:hAnsi="Times New Roman" w:cs="Times New Roman"/>
          <w:bCs/>
          <w:color w:val="000000" w:themeColor="text1"/>
          <w:sz w:val="24"/>
          <w:szCs w:val="24"/>
        </w:rPr>
        <w:t>(Table S3)</w:t>
      </w:r>
      <w:bookmarkEnd w:id="40"/>
      <w:r w:rsidR="00C30D72" w:rsidRPr="00074E5B">
        <w:rPr>
          <w:rFonts w:ascii="Times New Roman" w:eastAsia="SimSun" w:hAnsi="Times New Roman" w:cs="Times New Roman"/>
          <w:bCs/>
          <w:color w:val="000000" w:themeColor="text1"/>
          <w:sz w:val="24"/>
          <w:szCs w:val="24"/>
        </w:rPr>
        <w:t>.</w:t>
      </w:r>
    </w:p>
    <w:p w14:paraId="17A98FC1" w14:textId="2EE32CB4" w:rsidR="00DF6611" w:rsidRPr="00074E5B" w:rsidRDefault="002D6885" w:rsidP="00173053">
      <w:pPr>
        <w:spacing w:line="360" w:lineRule="auto"/>
        <w:jc w:val="center"/>
        <w:rPr>
          <w:rFonts w:ascii="Times New Roman" w:eastAsia="FangSong" w:hAnsi="Times New Roman" w:cs="Times New Roman"/>
          <w:noProof/>
          <w:color w:val="000000" w:themeColor="text1"/>
          <w:sz w:val="24"/>
          <w:szCs w:val="24"/>
        </w:rPr>
      </w:pPr>
      <w:r w:rsidRPr="00074E5B">
        <w:rPr>
          <w:rFonts w:ascii="Times New Roman" w:eastAsia="FangSong" w:hAnsi="Times New Roman" w:cs="Times New Roman"/>
          <w:noProof/>
          <w:color w:val="000000" w:themeColor="text1"/>
          <w:sz w:val="24"/>
          <w:szCs w:val="24"/>
          <w:lang w:eastAsia="en-US"/>
        </w:rPr>
        <w:drawing>
          <wp:inline distT="0" distB="0" distL="0" distR="0" wp14:anchorId="5C36AE8F" wp14:editId="68CDC758">
            <wp:extent cx="5274310" cy="38874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887470"/>
                    </a:xfrm>
                    <a:prstGeom prst="rect">
                      <a:avLst/>
                    </a:prstGeom>
                  </pic:spPr>
                </pic:pic>
              </a:graphicData>
            </a:graphic>
          </wp:inline>
        </w:drawing>
      </w:r>
    </w:p>
    <w:p w14:paraId="6998C091" w14:textId="723B142F" w:rsidR="00DF6611" w:rsidRPr="00074E5B" w:rsidRDefault="00DF6611" w:rsidP="00173053">
      <w:pPr>
        <w:spacing w:line="360" w:lineRule="auto"/>
        <w:rPr>
          <w:rFonts w:ascii="Times New Roman" w:eastAsia="FangSong" w:hAnsi="Times New Roman" w:cs="Times New Roman"/>
          <w:noProof/>
          <w:color w:val="000000" w:themeColor="text1"/>
          <w:sz w:val="24"/>
          <w:szCs w:val="24"/>
        </w:rPr>
      </w:pPr>
      <w:r w:rsidRPr="00074E5B">
        <w:rPr>
          <w:rFonts w:ascii="Times New Roman" w:eastAsia="FangSong" w:hAnsi="Times New Roman" w:cs="Times New Roman"/>
          <w:noProof/>
          <w:color w:val="000000" w:themeColor="text1"/>
          <w:sz w:val="24"/>
          <w:szCs w:val="24"/>
        </w:rPr>
        <w:t>Fig. 6.</w:t>
      </w:r>
      <w:r w:rsidR="0040719A" w:rsidRPr="00074E5B">
        <w:rPr>
          <w:rFonts w:ascii="Times New Roman" w:eastAsia="FangSong" w:hAnsi="Times New Roman" w:cs="Times New Roman"/>
          <w:noProof/>
          <w:color w:val="000000" w:themeColor="text1"/>
          <w:sz w:val="24"/>
          <w:szCs w:val="24"/>
        </w:rPr>
        <w:t xml:space="preserve"> (a) Schematic of </w:t>
      </w:r>
      <w:r w:rsidR="000C694D" w:rsidRPr="00074E5B">
        <w:rPr>
          <w:rFonts w:ascii="Times New Roman" w:eastAsia="FangSong" w:hAnsi="Times New Roman" w:cs="Times New Roman"/>
          <w:noProof/>
          <w:color w:val="000000" w:themeColor="text1"/>
          <w:sz w:val="24"/>
          <w:szCs w:val="24"/>
        </w:rPr>
        <w:t xml:space="preserve">the </w:t>
      </w:r>
      <w:r w:rsidR="0040719A" w:rsidRPr="00074E5B">
        <w:rPr>
          <w:rFonts w:ascii="Times New Roman" w:eastAsia="FangSong" w:hAnsi="Times New Roman" w:cs="Times New Roman"/>
          <w:noProof/>
          <w:color w:val="000000" w:themeColor="text1"/>
          <w:sz w:val="24"/>
          <w:szCs w:val="24"/>
        </w:rPr>
        <w:t xml:space="preserve">device configuration, (b) </w:t>
      </w:r>
      <w:r w:rsidR="0040719A" w:rsidRPr="00074E5B">
        <w:rPr>
          <w:rFonts w:ascii="Times New Roman" w:eastAsia="FangSong" w:hAnsi="Times New Roman" w:cs="Times New Roman"/>
          <w:i/>
          <w:iCs/>
          <w:noProof/>
          <w:color w:val="000000" w:themeColor="text1"/>
          <w:sz w:val="24"/>
          <w:szCs w:val="24"/>
        </w:rPr>
        <w:t>J</w:t>
      </w:r>
      <w:r w:rsidR="0040719A" w:rsidRPr="00074E5B">
        <w:rPr>
          <w:rFonts w:ascii="Times New Roman" w:eastAsia="FangSong" w:hAnsi="Times New Roman" w:cs="Times New Roman"/>
          <w:noProof/>
          <w:color w:val="000000" w:themeColor="text1"/>
          <w:sz w:val="24"/>
          <w:szCs w:val="24"/>
        </w:rPr>
        <w:t>-</w:t>
      </w:r>
      <w:r w:rsidR="0040719A" w:rsidRPr="00074E5B">
        <w:rPr>
          <w:rFonts w:ascii="Times New Roman" w:eastAsia="FangSong" w:hAnsi="Times New Roman" w:cs="Times New Roman"/>
          <w:i/>
          <w:iCs/>
          <w:noProof/>
          <w:color w:val="000000" w:themeColor="text1"/>
          <w:sz w:val="24"/>
          <w:szCs w:val="24"/>
        </w:rPr>
        <w:t>V</w:t>
      </w:r>
      <w:r w:rsidR="0040719A" w:rsidRPr="00074E5B">
        <w:rPr>
          <w:rFonts w:ascii="Times New Roman" w:eastAsia="FangSong" w:hAnsi="Times New Roman" w:cs="Times New Roman"/>
          <w:noProof/>
          <w:color w:val="000000" w:themeColor="text1"/>
          <w:sz w:val="24"/>
          <w:szCs w:val="24"/>
        </w:rPr>
        <w:t xml:space="preserve"> curves</w:t>
      </w:r>
      <w:r w:rsidR="000C694D" w:rsidRPr="00074E5B">
        <w:rPr>
          <w:rFonts w:ascii="Times New Roman" w:eastAsia="FangSong" w:hAnsi="Times New Roman" w:cs="Times New Roman"/>
          <w:noProof/>
          <w:color w:val="000000" w:themeColor="text1"/>
          <w:sz w:val="24"/>
          <w:szCs w:val="24"/>
        </w:rPr>
        <w:t>,</w:t>
      </w:r>
      <w:r w:rsidR="0040719A" w:rsidRPr="00074E5B">
        <w:rPr>
          <w:rFonts w:ascii="Times New Roman" w:eastAsia="FangSong" w:hAnsi="Times New Roman" w:cs="Times New Roman"/>
          <w:noProof/>
          <w:color w:val="000000" w:themeColor="text1"/>
          <w:sz w:val="24"/>
          <w:szCs w:val="24"/>
        </w:rPr>
        <w:t xml:space="preserve"> (c) EQE spectra of </w:t>
      </w:r>
      <w:r w:rsidR="000C694D" w:rsidRPr="00074E5B">
        <w:rPr>
          <w:rFonts w:ascii="Times New Roman" w:eastAsia="FangSong" w:hAnsi="Times New Roman" w:cs="Times New Roman"/>
          <w:noProof/>
          <w:color w:val="000000" w:themeColor="text1"/>
          <w:sz w:val="24"/>
          <w:szCs w:val="24"/>
        </w:rPr>
        <w:t xml:space="preserve">the </w:t>
      </w:r>
      <w:r w:rsidR="0040719A" w:rsidRPr="00074E5B">
        <w:rPr>
          <w:rFonts w:ascii="Times New Roman" w:eastAsia="FangSong" w:hAnsi="Times New Roman" w:cs="Times New Roman"/>
          <w:noProof/>
          <w:color w:val="000000" w:themeColor="text1"/>
          <w:sz w:val="24"/>
          <w:szCs w:val="24"/>
        </w:rPr>
        <w:t xml:space="preserve">2T PVK/silicon tandem cell, </w:t>
      </w:r>
      <w:r w:rsidR="000C694D" w:rsidRPr="00074E5B">
        <w:rPr>
          <w:rFonts w:ascii="Times New Roman" w:eastAsia="FangSong" w:hAnsi="Times New Roman" w:cs="Times New Roman"/>
          <w:noProof/>
          <w:color w:val="000000" w:themeColor="text1"/>
          <w:sz w:val="24"/>
          <w:szCs w:val="24"/>
        </w:rPr>
        <w:t xml:space="preserve">and </w:t>
      </w:r>
      <w:r w:rsidR="0040719A" w:rsidRPr="00074E5B">
        <w:rPr>
          <w:rFonts w:ascii="Times New Roman" w:eastAsia="FangSong" w:hAnsi="Times New Roman" w:cs="Times New Roman"/>
          <w:noProof/>
          <w:color w:val="000000" w:themeColor="text1"/>
          <w:sz w:val="24"/>
          <w:szCs w:val="24"/>
        </w:rPr>
        <w:t>(d)</w:t>
      </w:r>
      <w:r w:rsidR="004E1F69" w:rsidRPr="00074E5B">
        <w:rPr>
          <w:rFonts w:ascii="Times New Roman" w:eastAsia="FangSong" w:hAnsi="Times New Roman" w:cs="Times New Roman"/>
          <w:noProof/>
          <w:color w:val="000000" w:themeColor="text1"/>
          <w:sz w:val="24"/>
          <w:szCs w:val="24"/>
        </w:rPr>
        <w:t xml:space="preserve"> </w:t>
      </w:r>
      <w:bookmarkStart w:id="41" w:name="_Hlk119306418"/>
      <w:r w:rsidR="004E1F69" w:rsidRPr="00074E5B">
        <w:rPr>
          <w:rFonts w:ascii="Times New Roman" w:eastAsia="FangSong" w:hAnsi="Times New Roman" w:cs="Times New Roman"/>
          <w:noProof/>
          <w:color w:val="000000" w:themeColor="text1"/>
          <w:sz w:val="24"/>
          <w:szCs w:val="24"/>
        </w:rPr>
        <w:t xml:space="preserve">MPP tracking of the </w:t>
      </w:r>
      <w:r w:rsidR="000C694D" w:rsidRPr="00074E5B">
        <w:rPr>
          <w:rFonts w:ascii="Times New Roman" w:eastAsia="FangSong" w:hAnsi="Times New Roman" w:cs="Times New Roman"/>
          <w:noProof/>
          <w:color w:val="000000" w:themeColor="text1"/>
          <w:sz w:val="24"/>
          <w:szCs w:val="24"/>
        </w:rPr>
        <w:t xml:space="preserve">champion </w:t>
      </w:r>
      <w:r w:rsidR="004E1F69" w:rsidRPr="00074E5B">
        <w:rPr>
          <w:rFonts w:ascii="Times New Roman" w:eastAsia="FangSong" w:hAnsi="Times New Roman" w:cs="Times New Roman"/>
          <w:noProof/>
          <w:color w:val="000000" w:themeColor="text1"/>
          <w:sz w:val="24"/>
          <w:szCs w:val="24"/>
        </w:rPr>
        <w:t>tandem device.</w:t>
      </w:r>
      <w:bookmarkEnd w:id="41"/>
    </w:p>
    <w:p w14:paraId="781C03BE" w14:textId="77777777" w:rsidR="00C657B4" w:rsidRPr="00074E5B" w:rsidRDefault="00C657B4" w:rsidP="00173053">
      <w:pPr>
        <w:spacing w:line="360" w:lineRule="auto"/>
        <w:rPr>
          <w:rFonts w:ascii="Times New Roman" w:eastAsia="FangSong" w:hAnsi="Times New Roman" w:cs="Times New Roman"/>
          <w:b/>
          <w:noProof/>
          <w:color w:val="000000" w:themeColor="text1"/>
          <w:sz w:val="24"/>
          <w:szCs w:val="24"/>
        </w:rPr>
      </w:pPr>
    </w:p>
    <w:p w14:paraId="0BB895F8" w14:textId="79D4E9D8" w:rsidR="00EA4987" w:rsidRPr="00074E5B" w:rsidRDefault="001F7956" w:rsidP="00173053">
      <w:pPr>
        <w:spacing w:line="360" w:lineRule="auto"/>
        <w:rPr>
          <w:rFonts w:ascii="Times New Roman" w:eastAsia="FangSong" w:hAnsi="Times New Roman" w:cs="Times New Roman"/>
          <w:b/>
          <w:noProof/>
          <w:color w:val="000000" w:themeColor="text1"/>
          <w:sz w:val="24"/>
          <w:szCs w:val="24"/>
        </w:rPr>
      </w:pPr>
      <w:r w:rsidRPr="00074E5B">
        <w:rPr>
          <w:rFonts w:ascii="Times New Roman" w:eastAsia="FangSong" w:hAnsi="Times New Roman" w:cs="Times New Roman"/>
          <w:b/>
          <w:noProof/>
          <w:color w:val="000000" w:themeColor="text1"/>
          <w:sz w:val="24"/>
          <w:szCs w:val="24"/>
        </w:rPr>
        <w:t>3</w:t>
      </w:r>
      <w:r w:rsidR="00EA4987" w:rsidRPr="00074E5B">
        <w:rPr>
          <w:rFonts w:ascii="Times New Roman" w:eastAsia="FangSong" w:hAnsi="Times New Roman" w:cs="Times New Roman"/>
          <w:b/>
          <w:noProof/>
          <w:color w:val="000000" w:themeColor="text1"/>
          <w:sz w:val="24"/>
          <w:szCs w:val="24"/>
        </w:rPr>
        <w:t>. Conclusion</w:t>
      </w:r>
    </w:p>
    <w:p w14:paraId="7D737E5A" w14:textId="6E38AC3C" w:rsidR="00BB4111" w:rsidRPr="00074E5B" w:rsidRDefault="001F7956" w:rsidP="00173053">
      <w:pPr>
        <w:spacing w:line="360" w:lineRule="auto"/>
        <w:rPr>
          <w:rFonts w:ascii="Times New Roman" w:eastAsia="FangSong" w:hAnsi="Times New Roman" w:cs="Times New Roman"/>
          <w:noProof/>
          <w:color w:val="000000" w:themeColor="text1"/>
          <w:sz w:val="24"/>
          <w:szCs w:val="24"/>
        </w:rPr>
      </w:pPr>
      <w:bookmarkStart w:id="42" w:name="OLE_LINK7"/>
      <w:r w:rsidRPr="00074E5B">
        <w:rPr>
          <w:rFonts w:ascii="Times New Roman" w:eastAsia="FangSong" w:hAnsi="Times New Roman" w:cs="Times New Roman"/>
          <w:noProof/>
          <w:color w:val="000000" w:themeColor="text1"/>
          <w:sz w:val="24"/>
          <w:szCs w:val="24"/>
        </w:rPr>
        <w:t>In this stu</w:t>
      </w:r>
      <w:bookmarkEnd w:id="42"/>
      <w:r w:rsidRPr="00074E5B">
        <w:rPr>
          <w:rFonts w:ascii="Times New Roman" w:eastAsia="FangSong" w:hAnsi="Times New Roman" w:cs="Times New Roman"/>
          <w:noProof/>
          <w:color w:val="000000" w:themeColor="text1"/>
          <w:sz w:val="24"/>
          <w:szCs w:val="24"/>
        </w:rPr>
        <w:t xml:space="preserve">dy, </w:t>
      </w:r>
      <w:r w:rsidR="00D4371F" w:rsidRPr="00074E5B">
        <w:rPr>
          <w:rFonts w:ascii="Times New Roman" w:eastAsia="FangSong" w:hAnsi="Times New Roman" w:cs="Times New Roman"/>
          <w:noProof/>
          <w:color w:val="000000" w:themeColor="text1"/>
          <w:sz w:val="24"/>
          <w:szCs w:val="24"/>
        </w:rPr>
        <w:t>w</w:t>
      </w:r>
      <w:r w:rsidRPr="00074E5B">
        <w:rPr>
          <w:rFonts w:ascii="Times New Roman" w:eastAsia="FangSong" w:hAnsi="Times New Roman" w:cs="Times New Roman"/>
          <w:noProof/>
          <w:color w:val="000000" w:themeColor="text1"/>
          <w:sz w:val="24"/>
          <w:szCs w:val="24"/>
        </w:rPr>
        <w:t xml:space="preserve">e </w:t>
      </w:r>
      <w:r w:rsidR="00942993" w:rsidRPr="00074E5B">
        <w:rPr>
          <w:rFonts w:ascii="Times New Roman" w:eastAsia="FangSong" w:hAnsi="Times New Roman" w:cs="Times New Roman"/>
          <w:noProof/>
          <w:color w:val="000000" w:themeColor="text1"/>
          <w:sz w:val="24"/>
          <w:szCs w:val="24"/>
        </w:rPr>
        <w:t xml:space="preserve">developed </w:t>
      </w:r>
      <w:r w:rsidR="000C694D" w:rsidRPr="00074E5B">
        <w:rPr>
          <w:rFonts w:ascii="Times New Roman" w:eastAsia="FangSong" w:hAnsi="Times New Roman" w:cs="Times New Roman"/>
          <w:noProof/>
          <w:color w:val="000000" w:themeColor="text1"/>
          <w:sz w:val="24"/>
          <w:szCs w:val="24"/>
        </w:rPr>
        <w:t xml:space="preserve">a </w:t>
      </w:r>
      <w:r w:rsidR="00942993" w:rsidRPr="00074E5B">
        <w:rPr>
          <w:rFonts w:ascii="Times New Roman" w:eastAsia="FangSong" w:hAnsi="Times New Roman" w:cs="Times New Roman"/>
          <w:noProof/>
          <w:color w:val="000000" w:themeColor="text1"/>
          <w:sz w:val="24"/>
          <w:szCs w:val="24"/>
        </w:rPr>
        <w:t>method to fabricate efficient WBG PSCs by introducing</w:t>
      </w:r>
      <w:r w:rsidR="00CC1ACF" w:rsidRPr="00074E5B">
        <w:rPr>
          <w:rFonts w:ascii="Times New Roman" w:eastAsia="FangSong" w:hAnsi="Times New Roman" w:cs="Times New Roman"/>
          <w:noProof/>
          <w:color w:val="000000" w:themeColor="text1"/>
          <w:sz w:val="24"/>
          <w:szCs w:val="24"/>
        </w:rPr>
        <w:t xml:space="preserve"> </w:t>
      </w:r>
      <w:r w:rsidR="000C694D" w:rsidRPr="00074E5B">
        <w:rPr>
          <w:rFonts w:ascii="Times New Roman" w:eastAsia="FangSong" w:hAnsi="Times New Roman" w:cs="Times New Roman"/>
          <w:noProof/>
          <w:color w:val="000000" w:themeColor="text1"/>
          <w:sz w:val="24"/>
          <w:szCs w:val="24"/>
        </w:rPr>
        <w:t xml:space="preserve">an </w:t>
      </w:r>
      <w:r w:rsidR="009922C4" w:rsidRPr="00074E5B">
        <w:rPr>
          <w:rFonts w:ascii="Times New Roman" w:eastAsia="FangSong" w:hAnsi="Times New Roman" w:cs="Times New Roman"/>
          <w:noProof/>
          <w:color w:val="000000" w:themeColor="text1"/>
          <w:sz w:val="24"/>
          <w:szCs w:val="24"/>
        </w:rPr>
        <w:t xml:space="preserve">interfacial layer </w:t>
      </w:r>
      <w:r w:rsidR="00942993" w:rsidRPr="00074E5B">
        <w:rPr>
          <w:rFonts w:ascii="Times New Roman" w:eastAsia="FangSong" w:hAnsi="Times New Roman" w:cs="Times New Roman"/>
          <w:noProof/>
          <w:color w:val="000000" w:themeColor="text1"/>
          <w:sz w:val="24"/>
          <w:szCs w:val="24"/>
        </w:rPr>
        <w:t xml:space="preserve">IZO. </w:t>
      </w:r>
      <w:r w:rsidR="00FB2DFB" w:rsidRPr="00074E5B">
        <w:rPr>
          <w:rFonts w:ascii="Times New Roman" w:eastAsia="FangSong" w:hAnsi="Times New Roman" w:cs="Times New Roman"/>
          <w:noProof/>
          <w:color w:val="000000" w:themeColor="text1"/>
          <w:sz w:val="24"/>
          <w:szCs w:val="24"/>
        </w:rPr>
        <w:t xml:space="preserve">The </w:t>
      </w:r>
      <w:r w:rsidR="000C694D" w:rsidRPr="00074E5B">
        <w:rPr>
          <w:rFonts w:ascii="Times New Roman" w:eastAsia="FangSong" w:hAnsi="Times New Roman" w:cs="Times New Roman"/>
          <w:noProof/>
          <w:color w:val="000000" w:themeColor="text1"/>
          <w:sz w:val="24"/>
          <w:szCs w:val="24"/>
        </w:rPr>
        <w:t xml:space="preserve">improved </w:t>
      </w:r>
      <w:r w:rsidR="00CC1ACF" w:rsidRPr="00074E5B">
        <w:rPr>
          <w:rFonts w:ascii="Times New Roman" w:eastAsia="FangSong" w:hAnsi="Times New Roman" w:cs="Times New Roman"/>
          <w:noProof/>
          <w:color w:val="000000" w:themeColor="text1"/>
          <w:sz w:val="24"/>
          <w:szCs w:val="24"/>
        </w:rPr>
        <w:t xml:space="preserve">performance of </w:t>
      </w:r>
      <w:r w:rsidR="000C694D" w:rsidRPr="00074E5B">
        <w:rPr>
          <w:rFonts w:ascii="Times New Roman" w:eastAsia="FangSong" w:hAnsi="Times New Roman" w:cs="Times New Roman"/>
          <w:noProof/>
          <w:color w:val="000000" w:themeColor="text1"/>
          <w:sz w:val="24"/>
          <w:szCs w:val="24"/>
        </w:rPr>
        <w:t xml:space="preserve">the </w:t>
      </w:r>
      <w:r w:rsidR="00CC1ACF" w:rsidRPr="00074E5B">
        <w:rPr>
          <w:rFonts w:ascii="Times New Roman" w:eastAsia="FangSong" w:hAnsi="Times New Roman" w:cs="Times New Roman"/>
          <w:noProof/>
          <w:color w:val="000000" w:themeColor="text1"/>
          <w:sz w:val="24"/>
          <w:szCs w:val="24"/>
        </w:rPr>
        <w:t>PSCs</w:t>
      </w:r>
      <w:r w:rsidR="00CC1ACF" w:rsidRPr="00074E5B">
        <w:rPr>
          <w:rFonts w:ascii="Times New Roman" w:hAnsi="Times New Roman" w:cs="Times New Roman"/>
          <w:color w:val="000000" w:themeColor="text1"/>
          <w:sz w:val="24"/>
          <w:szCs w:val="24"/>
        </w:rPr>
        <w:t xml:space="preserve"> </w:t>
      </w:r>
      <w:r w:rsidR="000C694D" w:rsidRPr="00074E5B">
        <w:rPr>
          <w:rFonts w:ascii="Times New Roman" w:hAnsi="Times New Roman" w:cs="Times New Roman"/>
          <w:color w:val="000000" w:themeColor="text1"/>
          <w:sz w:val="24"/>
          <w:szCs w:val="24"/>
        </w:rPr>
        <w:t xml:space="preserve">was </w:t>
      </w:r>
      <w:r w:rsidR="00CC1ACF" w:rsidRPr="00074E5B">
        <w:rPr>
          <w:rFonts w:ascii="Times New Roman" w:eastAsia="FangSong" w:hAnsi="Times New Roman" w:cs="Times New Roman"/>
          <w:noProof/>
          <w:color w:val="000000" w:themeColor="text1"/>
          <w:sz w:val="24"/>
          <w:szCs w:val="24"/>
        </w:rPr>
        <w:t xml:space="preserve">mainly ascribed to </w:t>
      </w:r>
      <w:r w:rsidR="00FB2DFB" w:rsidRPr="00074E5B">
        <w:rPr>
          <w:rFonts w:ascii="Times New Roman" w:eastAsia="FangSong" w:hAnsi="Times New Roman" w:cs="Times New Roman"/>
          <w:noProof/>
          <w:color w:val="000000" w:themeColor="text1"/>
          <w:sz w:val="24"/>
          <w:szCs w:val="24"/>
        </w:rPr>
        <w:t xml:space="preserve">the </w:t>
      </w:r>
      <w:r w:rsidR="00CC1ACF" w:rsidRPr="00074E5B">
        <w:rPr>
          <w:rFonts w:ascii="Times New Roman" w:eastAsia="FangSong" w:hAnsi="Times New Roman" w:cs="Times New Roman"/>
          <w:noProof/>
          <w:color w:val="000000" w:themeColor="text1"/>
          <w:sz w:val="24"/>
          <w:szCs w:val="24"/>
        </w:rPr>
        <w:t xml:space="preserve">reduction </w:t>
      </w:r>
      <w:r w:rsidR="000C694D" w:rsidRPr="00074E5B">
        <w:rPr>
          <w:rFonts w:ascii="Times New Roman" w:eastAsia="FangSong" w:hAnsi="Times New Roman" w:cs="Times New Roman"/>
          <w:noProof/>
          <w:color w:val="000000" w:themeColor="text1"/>
          <w:sz w:val="24"/>
          <w:szCs w:val="24"/>
        </w:rPr>
        <w:t xml:space="preserve">in </w:t>
      </w:r>
      <w:r w:rsidR="00CC1ACF" w:rsidRPr="00074E5B">
        <w:rPr>
          <w:rFonts w:ascii="Times New Roman" w:eastAsia="FangSong" w:hAnsi="Times New Roman" w:cs="Times New Roman"/>
          <w:noProof/>
          <w:color w:val="000000" w:themeColor="text1"/>
          <w:sz w:val="24"/>
          <w:szCs w:val="24"/>
        </w:rPr>
        <w:t>contact resistance, efficient charge extraction/transport,</w:t>
      </w:r>
      <w:r w:rsidR="00E60DD3" w:rsidRPr="00074E5B">
        <w:rPr>
          <w:rFonts w:ascii="Times New Roman" w:eastAsia="FangSong" w:hAnsi="Times New Roman" w:cs="Times New Roman"/>
          <w:noProof/>
          <w:color w:val="000000" w:themeColor="text1"/>
          <w:sz w:val="24"/>
          <w:szCs w:val="24"/>
        </w:rPr>
        <w:t xml:space="preserve"> </w:t>
      </w:r>
      <w:r w:rsidR="001C6572" w:rsidRPr="00074E5B">
        <w:rPr>
          <w:rFonts w:ascii="Times New Roman" w:eastAsia="FangSong" w:hAnsi="Times New Roman" w:cs="Times New Roman"/>
          <w:noProof/>
          <w:color w:val="000000" w:themeColor="text1"/>
          <w:sz w:val="24"/>
          <w:szCs w:val="24"/>
        </w:rPr>
        <w:t xml:space="preserve">and </w:t>
      </w:r>
      <w:r w:rsidR="000C694D" w:rsidRPr="00074E5B">
        <w:rPr>
          <w:rFonts w:ascii="Times New Roman" w:eastAsia="FangSong" w:hAnsi="Times New Roman" w:cs="Times New Roman"/>
          <w:noProof/>
          <w:color w:val="000000" w:themeColor="text1"/>
          <w:sz w:val="24"/>
          <w:szCs w:val="24"/>
        </w:rPr>
        <w:t xml:space="preserve">reductions in the </w:t>
      </w:r>
      <w:r w:rsidR="00CC1ACF" w:rsidRPr="00074E5B">
        <w:rPr>
          <w:rFonts w:ascii="Times New Roman" w:eastAsia="FangSong" w:hAnsi="Times New Roman" w:cs="Times New Roman"/>
          <w:noProof/>
          <w:color w:val="000000" w:themeColor="text1"/>
          <w:sz w:val="24"/>
          <w:szCs w:val="24"/>
        </w:rPr>
        <w:t xml:space="preserve">trap state density and </w:t>
      </w:r>
      <w:bookmarkStart w:id="43" w:name="OLE_LINK16"/>
      <w:r w:rsidR="004A4F00" w:rsidRPr="00074E5B">
        <w:rPr>
          <w:rFonts w:ascii="Times New Roman" w:eastAsia="FangSong" w:hAnsi="Times New Roman" w:cs="Times New Roman"/>
          <w:noProof/>
          <w:color w:val="000000" w:themeColor="text1"/>
          <w:sz w:val="24"/>
          <w:szCs w:val="24"/>
        </w:rPr>
        <w:t>trap-assisted carrier recombination</w:t>
      </w:r>
      <w:bookmarkEnd w:id="43"/>
      <w:r w:rsidR="00CC1ACF" w:rsidRPr="00074E5B">
        <w:rPr>
          <w:rFonts w:ascii="Times New Roman" w:eastAsia="FangSong" w:hAnsi="Times New Roman" w:cs="Times New Roman"/>
          <w:noProof/>
          <w:color w:val="000000" w:themeColor="text1"/>
          <w:sz w:val="24"/>
          <w:szCs w:val="24"/>
        </w:rPr>
        <w:t>.</w:t>
      </w:r>
      <w:r w:rsidR="00CE1BF0" w:rsidRPr="00074E5B">
        <w:rPr>
          <w:rFonts w:ascii="Times New Roman" w:eastAsia="FangSong" w:hAnsi="Times New Roman" w:cs="Times New Roman"/>
          <w:noProof/>
          <w:color w:val="000000" w:themeColor="text1"/>
          <w:sz w:val="24"/>
          <w:szCs w:val="24"/>
        </w:rPr>
        <w:t xml:space="preserve"> </w:t>
      </w:r>
      <w:r w:rsidR="000C694D" w:rsidRPr="00074E5B">
        <w:rPr>
          <w:rFonts w:ascii="Times New Roman" w:eastAsia="FangSong" w:hAnsi="Times New Roman" w:cs="Times New Roman"/>
          <w:noProof/>
          <w:color w:val="000000" w:themeColor="text1"/>
          <w:sz w:val="24"/>
          <w:szCs w:val="24"/>
        </w:rPr>
        <w:t>We</w:t>
      </w:r>
      <w:r w:rsidR="0044247D" w:rsidRPr="00074E5B">
        <w:rPr>
          <w:rFonts w:ascii="Times New Roman" w:eastAsia="FangSong" w:hAnsi="Times New Roman" w:cs="Times New Roman"/>
          <w:noProof/>
          <w:color w:val="000000" w:themeColor="text1"/>
          <w:sz w:val="24"/>
          <w:szCs w:val="24"/>
        </w:rPr>
        <w:t xml:space="preserve"> </w:t>
      </w:r>
      <w:r w:rsidR="009922C4" w:rsidRPr="00074E5B">
        <w:rPr>
          <w:rFonts w:ascii="Times New Roman" w:eastAsia="FangSong" w:hAnsi="Times New Roman" w:cs="Times New Roman"/>
          <w:noProof/>
          <w:color w:val="000000" w:themeColor="text1"/>
          <w:sz w:val="24"/>
          <w:szCs w:val="24"/>
        </w:rPr>
        <w:t xml:space="preserve">also </w:t>
      </w:r>
      <w:r w:rsidR="0044247D" w:rsidRPr="00074E5B">
        <w:rPr>
          <w:rFonts w:ascii="Times New Roman" w:eastAsia="FangSong" w:hAnsi="Times New Roman" w:cs="Times New Roman"/>
          <w:noProof/>
          <w:color w:val="000000" w:themeColor="text1"/>
          <w:sz w:val="24"/>
          <w:szCs w:val="24"/>
        </w:rPr>
        <w:t>used IZO</w:t>
      </w:r>
      <w:r w:rsidR="00811AD2" w:rsidRPr="00074E5B">
        <w:rPr>
          <w:rFonts w:ascii="Times New Roman" w:eastAsia="FangSong" w:hAnsi="Times New Roman" w:cs="Times New Roman"/>
          <w:noProof/>
          <w:color w:val="000000" w:themeColor="text1"/>
          <w:sz w:val="24"/>
          <w:szCs w:val="24"/>
        </w:rPr>
        <w:t xml:space="preserve"> </w:t>
      </w:r>
      <w:r w:rsidR="0044247D" w:rsidRPr="00074E5B">
        <w:rPr>
          <w:rFonts w:ascii="Times New Roman" w:eastAsia="FangSong" w:hAnsi="Times New Roman" w:cs="Times New Roman"/>
          <w:noProof/>
          <w:color w:val="000000" w:themeColor="text1"/>
          <w:sz w:val="24"/>
          <w:szCs w:val="24"/>
        </w:rPr>
        <w:t>as the transparent electrode to prepare</w:t>
      </w:r>
      <w:r w:rsidR="00461DEE" w:rsidRPr="00074E5B">
        <w:rPr>
          <w:rFonts w:ascii="Times New Roman" w:eastAsia="FangSong" w:hAnsi="Times New Roman" w:cs="Times New Roman"/>
          <w:noProof/>
          <w:color w:val="000000" w:themeColor="text1"/>
          <w:sz w:val="24"/>
          <w:szCs w:val="24"/>
        </w:rPr>
        <w:t xml:space="preserve"> </w:t>
      </w:r>
      <w:bookmarkStart w:id="44" w:name="OLE_LINK24"/>
      <w:bookmarkStart w:id="45" w:name="OLE_LINK9"/>
      <w:r w:rsidR="0044247D" w:rsidRPr="00074E5B">
        <w:rPr>
          <w:rFonts w:ascii="Times New Roman" w:eastAsia="FangSong" w:hAnsi="Times New Roman" w:cs="Times New Roman"/>
          <w:noProof/>
          <w:color w:val="000000" w:themeColor="text1"/>
          <w:sz w:val="24"/>
          <w:szCs w:val="24"/>
        </w:rPr>
        <w:t>high</w:t>
      </w:r>
      <w:r w:rsidR="005154F9" w:rsidRPr="00074E5B">
        <w:rPr>
          <w:rFonts w:ascii="Times New Roman" w:eastAsia="FangSong" w:hAnsi="Times New Roman" w:cs="Times New Roman"/>
          <w:noProof/>
          <w:color w:val="000000" w:themeColor="text1"/>
          <w:sz w:val="24"/>
          <w:szCs w:val="24"/>
        </w:rPr>
        <w:t>-</w:t>
      </w:r>
      <w:r w:rsidR="0044247D" w:rsidRPr="00074E5B">
        <w:rPr>
          <w:rFonts w:ascii="Times New Roman" w:eastAsia="FangSong" w:hAnsi="Times New Roman" w:cs="Times New Roman"/>
          <w:noProof/>
          <w:color w:val="000000" w:themeColor="text1"/>
          <w:sz w:val="24"/>
          <w:szCs w:val="24"/>
        </w:rPr>
        <w:t>performance</w:t>
      </w:r>
      <w:bookmarkEnd w:id="44"/>
      <w:bookmarkEnd w:id="45"/>
      <w:r w:rsidR="00461DEE" w:rsidRPr="00074E5B">
        <w:rPr>
          <w:rFonts w:ascii="Times New Roman" w:eastAsia="FangSong" w:hAnsi="Times New Roman" w:cs="Times New Roman"/>
          <w:noProof/>
          <w:color w:val="000000" w:themeColor="text1"/>
          <w:sz w:val="24"/>
          <w:szCs w:val="24"/>
        </w:rPr>
        <w:t xml:space="preserve"> </w:t>
      </w:r>
      <w:r w:rsidR="004E1B88" w:rsidRPr="00074E5B">
        <w:rPr>
          <w:rFonts w:ascii="Times New Roman" w:eastAsia="FangSong" w:hAnsi="Times New Roman" w:cs="Times New Roman"/>
          <w:noProof/>
          <w:color w:val="000000" w:themeColor="text1"/>
          <w:sz w:val="24"/>
          <w:szCs w:val="24"/>
        </w:rPr>
        <w:t>WBG</w:t>
      </w:r>
      <w:r w:rsidR="0044247D" w:rsidRPr="00074E5B">
        <w:rPr>
          <w:rFonts w:ascii="Times New Roman" w:eastAsia="FangSong" w:hAnsi="Times New Roman" w:cs="Times New Roman"/>
          <w:noProof/>
          <w:color w:val="000000" w:themeColor="text1"/>
          <w:sz w:val="24"/>
          <w:szCs w:val="24"/>
        </w:rPr>
        <w:t xml:space="preserve"> </w:t>
      </w:r>
      <w:r w:rsidR="00CE1BF0" w:rsidRPr="00074E5B">
        <w:rPr>
          <w:rFonts w:ascii="Times New Roman" w:eastAsia="FangSong" w:hAnsi="Times New Roman" w:cs="Times New Roman"/>
          <w:noProof/>
          <w:color w:val="000000" w:themeColor="text1"/>
          <w:sz w:val="24"/>
          <w:szCs w:val="24"/>
        </w:rPr>
        <w:t>ST-</w:t>
      </w:r>
      <w:r w:rsidR="0044247D" w:rsidRPr="00074E5B">
        <w:rPr>
          <w:rFonts w:ascii="Times New Roman" w:eastAsia="FangSong" w:hAnsi="Times New Roman" w:cs="Times New Roman"/>
          <w:noProof/>
          <w:color w:val="000000" w:themeColor="text1"/>
          <w:sz w:val="24"/>
          <w:szCs w:val="24"/>
        </w:rPr>
        <w:t>PSCs</w:t>
      </w:r>
      <w:r w:rsidR="004E1B88" w:rsidRPr="00074E5B">
        <w:rPr>
          <w:rFonts w:ascii="Times New Roman" w:eastAsia="FangSong" w:hAnsi="Times New Roman" w:cs="Times New Roman"/>
          <w:noProof/>
          <w:color w:val="000000" w:themeColor="text1"/>
          <w:sz w:val="24"/>
          <w:szCs w:val="24"/>
        </w:rPr>
        <w:t>,</w:t>
      </w:r>
      <w:r w:rsidR="002A0592" w:rsidRPr="00074E5B">
        <w:rPr>
          <w:rFonts w:ascii="Times New Roman" w:eastAsia="FangSong" w:hAnsi="Times New Roman" w:cs="Times New Roman"/>
          <w:noProof/>
          <w:color w:val="000000" w:themeColor="text1"/>
          <w:sz w:val="24"/>
          <w:szCs w:val="24"/>
        </w:rPr>
        <w:t xml:space="preserve"> </w:t>
      </w:r>
      <w:r w:rsidR="00AF473A" w:rsidRPr="00074E5B">
        <w:rPr>
          <w:rFonts w:ascii="Times New Roman" w:eastAsia="FangSong" w:hAnsi="Times New Roman" w:cs="Times New Roman"/>
          <w:noProof/>
          <w:color w:val="000000" w:themeColor="text1"/>
          <w:sz w:val="24"/>
          <w:szCs w:val="24"/>
        </w:rPr>
        <w:t>a 4T perovskite/CdTe tandem solar cell</w:t>
      </w:r>
      <w:r w:rsidR="0076688B" w:rsidRPr="00074E5B">
        <w:rPr>
          <w:rFonts w:ascii="Times New Roman" w:eastAsia="FangSong" w:hAnsi="Times New Roman" w:cs="Times New Roman"/>
          <w:noProof/>
          <w:color w:val="000000" w:themeColor="text1"/>
          <w:sz w:val="24"/>
          <w:szCs w:val="24"/>
        </w:rPr>
        <w:t xml:space="preserve"> with an efficiency of 22.59%</w:t>
      </w:r>
      <w:r w:rsidR="000C694D" w:rsidRPr="00074E5B">
        <w:rPr>
          <w:rFonts w:ascii="Times New Roman" w:eastAsia="FangSong" w:hAnsi="Times New Roman" w:cs="Times New Roman"/>
          <w:noProof/>
          <w:color w:val="000000" w:themeColor="text1"/>
          <w:sz w:val="24"/>
          <w:szCs w:val="24"/>
        </w:rPr>
        <w:t>,</w:t>
      </w:r>
      <w:r w:rsidR="002A0592" w:rsidRPr="00074E5B">
        <w:rPr>
          <w:rFonts w:ascii="Times New Roman" w:eastAsia="FangSong" w:hAnsi="Times New Roman" w:cs="Times New Roman"/>
          <w:noProof/>
          <w:color w:val="000000" w:themeColor="text1"/>
          <w:sz w:val="24"/>
          <w:szCs w:val="24"/>
        </w:rPr>
        <w:t xml:space="preserve"> and a 2T perovskite/silicon tandem solar cell</w:t>
      </w:r>
      <w:r w:rsidR="0076688B" w:rsidRPr="00074E5B">
        <w:rPr>
          <w:rFonts w:ascii="Times New Roman" w:eastAsia="FangSong" w:hAnsi="Times New Roman" w:cs="Times New Roman"/>
          <w:noProof/>
          <w:color w:val="000000" w:themeColor="text1"/>
          <w:sz w:val="24"/>
          <w:szCs w:val="24"/>
        </w:rPr>
        <w:t xml:space="preserve"> with an eff</w:t>
      </w:r>
      <w:r w:rsidR="00B868FA" w:rsidRPr="00074E5B">
        <w:rPr>
          <w:rFonts w:ascii="Times New Roman" w:eastAsia="FangSong" w:hAnsi="Times New Roman" w:cs="Times New Roman"/>
          <w:noProof/>
          <w:color w:val="000000" w:themeColor="text1"/>
          <w:sz w:val="24"/>
          <w:szCs w:val="24"/>
        </w:rPr>
        <w:t>i</w:t>
      </w:r>
      <w:r w:rsidR="0076688B" w:rsidRPr="00074E5B">
        <w:rPr>
          <w:rFonts w:ascii="Times New Roman" w:eastAsia="FangSong" w:hAnsi="Times New Roman" w:cs="Times New Roman"/>
          <w:noProof/>
          <w:color w:val="000000" w:themeColor="text1"/>
          <w:sz w:val="24"/>
          <w:szCs w:val="24"/>
        </w:rPr>
        <w:t>ciency of 26.34%</w:t>
      </w:r>
      <w:r w:rsidR="00AF473A" w:rsidRPr="00074E5B">
        <w:rPr>
          <w:rFonts w:ascii="Times New Roman" w:eastAsia="FangSong" w:hAnsi="Times New Roman" w:cs="Times New Roman"/>
          <w:noProof/>
          <w:color w:val="000000" w:themeColor="text1"/>
          <w:sz w:val="24"/>
          <w:szCs w:val="24"/>
        </w:rPr>
        <w:t>.</w:t>
      </w:r>
    </w:p>
    <w:p w14:paraId="2265DFDA" w14:textId="77777777" w:rsidR="00293BCD" w:rsidRPr="00074E5B" w:rsidRDefault="00293BCD" w:rsidP="00173053">
      <w:pPr>
        <w:pStyle w:val="berschrift2"/>
        <w:spacing w:before="480" w:beforeAutospacing="0" w:after="120" w:afterAutospacing="0" w:line="360" w:lineRule="auto"/>
        <w:rPr>
          <w:rFonts w:ascii="Times New Roman" w:eastAsia="FangSong" w:hAnsi="Times New Roman" w:cs="Times New Roman"/>
          <w:bCs w:val="0"/>
          <w:noProof/>
          <w:color w:val="000000" w:themeColor="text1"/>
          <w:kern w:val="2"/>
          <w:sz w:val="24"/>
          <w:szCs w:val="24"/>
        </w:rPr>
      </w:pPr>
      <w:r w:rsidRPr="00074E5B">
        <w:rPr>
          <w:rFonts w:ascii="Times New Roman" w:eastAsia="FangSong" w:hAnsi="Times New Roman" w:cs="Times New Roman"/>
          <w:bCs w:val="0"/>
          <w:noProof/>
          <w:color w:val="000000" w:themeColor="text1"/>
          <w:kern w:val="2"/>
          <w:sz w:val="24"/>
          <w:szCs w:val="24"/>
        </w:rPr>
        <w:t>Acknowledgements</w:t>
      </w:r>
    </w:p>
    <w:p w14:paraId="3C1D7370" w14:textId="7E13F1EA" w:rsidR="006D3DC0" w:rsidRPr="00074E5B" w:rsidRDefault="00293BCD" w:rsidP="00173053">
      <w:pPr>
        <w:pStyle w:val="StandardWeb"/>
        <w:spacing w:before="0" w:beforeAutospacing="0" w:after="240" w:afterAutospacing="0" w:line="360" w:lineRule="auto"/>
        <w:jc w:val="both"/>
        <w:rPr>
          <w:rFonts w:eastAsia="FangSong"/>
          <w:noProof/>
          <w:color w:val="000000" w:themeColor="text1"/>
          <w:kern w:val="2"/>
          <w:lang w:val="en-US" w:eastAsia="zh-CN"/>
        </w:rPr>
      </w:pPr>
      <w:r w:rsidRPr="00074E5B">
        <w:rPr>
          <w:rFonts w:eastAsia="FangSong"/>
          <w:noProof/>
          <w:color w:val="000000" w:themeColor="text1"/>
          <w:kern w:val="2"/>
          <w:lang w:val="en-US" w:eastAsia="zh-CN"/>
        </w:rPr>
        <w:lastRenderedPageBreak/>
        <w:t xml:space="preserve">This work was supported by the </w:t>
      </w:r>
      <w:bookmarkStart w:id="46" w:name="OLE_LINK30"/>
      <w:r w:rsidRPr="00074E5B">
        <w:rPr>
          <w:rFonts w:eastAsia="FangSong"/>
          <w:noProof/>
          <w:color w:val="000000" w:themeColor="text1"/>
          <w:kern w:val="2"/>
          <w:lang w:val="en-US" w:eastAsia="zh-CN"/>
        </w:rPr>
        <w:t>National Key R&amp;D Program of China</w:t>
      </w:r>
      <w:bookmarkEnd w:id="46"/>
      <w:r w:rsidRPr="00074E5B">
        <w:rPr>
          <w:rFonts w:eastAsia="FangSong"/>
          <w:noProof/>
          <w:color w:val="000000" w:themeColor="text1"/>
          <w:kern w:val="2"/>
          <w:lang w:val="en-US" w:eastAsia="zh-CN"/>
        </w:rPr>
        <w:t xml:space="preserve"> (2018YFB1500103), </w:t>
      </w:r>
      <w:r w:rsidR="00B76F91" w:rsidRPr="00074E5B">
        <w:rPr>
          <w:rFonts w:eastAsia="FangSong"/>
          <w:noProof/>
          <w:color w:val="000000" w:themeColor="text1"/>
          <w:kern w:val="2"/>
          <w:lang w:val="en-US" w:eastAsia="zh-CN"/>
        </w:rPr>
        <w:t xml:space="preserve">the </w:t>
      </w:r>
      <w:r w:rsidRPr="00074E5B">
        <w:rPr>
          <w:rFonts w:eastAsia="FangSong"/>
          <w:noProof/>
          <w:color w:val="000000" w:themeColor="text1"/>
          <w:kern w:val="2"/>
          <w:lang w:val="en-US" w:eastAsia="zh-CN"/>
        </w:rPr>
        <w:t xml:space="preserve">PCFM Lab of </w:t>
      </w:r>
      <w:r w:rsidR="00B868FA" w:rsidRPr="00074E5B">
        <w:rPr>
          <w:rFonts w:eastAsia="FangSong"/>
          <w:noProof/>
          <w:color w:val="000000" w:themeColor="text1"/>
          <w:kern w:val="2"/>
          <w:lang w:val="en-US" w:eastAsia="zh-CN"/>
        </w:rPr>
        <w:t xml:space="preserve">the </w:t>
      </w:r>
      <w:r w:rsidRPr="00074E5B">
        <w:rPr>
          <w:rFonts w:eastAsia="FangSong"/>
          <w:noProof/>
          <w:color w:val="000000" w:themeColor="text1"/>
          <w:kern w:val="2"/>
          <w:lang w:val="en-US" w:eastAsia="zh-CN"/>
        </w:rPr>
        <w:t>Ministry of Education, School of Chemistry, Sun Yat-Sen University (PCFM-2020-03),</w:t>
      </w:r>
      <w:bookmarkStart w:id="47" w:name="OLE_LINK31"/>
      <w:r w:rsidR="00E97178" w:rsidRPr="00074E5B">
        <w:rPr>
          <w:rFonts w:eastAsia="FangSong"/>
          <w:noProof/>
          <w:color w:val="000000" w:themeColor="text1"/>
          <w:kern w:val="2"/>
          <w:lang w:val="en-US" w:eastAsia="zh-CN"/>
        </w:rPr>
        <w:t xml:space="preserve"> </w:t>
      </w:r>
      <w:r w:rsidR="00B76F91" w:rsidRPr="00074E5B">
        <w:rPr>
          <w:rFonts w:eastAsia="FangSong"/>
          <w:noProof/>
          <w:color w:val="000000" w:themeColor="text1"/>
          <w:kern w:val="2"/>
          <w:lang w:val="en-US" w:eastAsia="zh-CN"/>
        </w:rPr>
        <w:t xml:space="preserve">the </w:t>
      </w:r>
      <w:r w:rsidR="00264B79" w:rsidRPr="00074E5B">
        <w:rPr>
          <w:rFonts w:eastAsia="FangSong"/>
          <w:noProof/>
          <w:color w:val="000000" w:themeColor="text1"/>
          <w:kern w:val="2"/>
          <w:lang w:val="en-US" w:eastAsia="zh-CN"/>
        </w:rPr>
        <w:t>Provincial Innovation and Entrepreneurship Training Program For Undergraduate</w:t>
      </w:r>
      <w:bookmarkEnd w:id="47"/>
      <w:r w:rsidR="00B76F91" w:rsidRPr="00074E5B">
        <w:rPr>
          <w:rFonts w:eastAsia="FangSong"/>
          <w:noProof/>
          <w:color w:val="000000" w:themeColor="text1"/>
          <w:kern w:val="2"/>
          <w:lang w:val="en-US" w:eastAsia="zh-CN"/>
        </w:rPr>
        <w:t>s</w:t>
      </w:r>
      <w:r w:rsidR="00264B79" w:rsidRPr="00074E5B">
        <w:rPr>
          <w:rFonts w:eastAsia="FangSong"/>
          <w:noProof/>
          <w:color w:val="000000" w:themeColor="text1"/>
          <w:kern w:val="2"/>
          <w:lang w:val="en-US" w:eastAsia="zh-CN"/>
        </w:rPr>
        <w:t xml:space="preserve"> (S202210559051)</w:t>
      </w:r>
      <w:r w:rsidR="00E97178" w:rsidRPr="00074E5B">
        <w:rPr>
          <w:rFonts w:eastAsia="FangSong"/>
          <w:noProof/>
          <w:color w:val="000000" w:themeColor="text1"/>
          <w:kern w:val="2"/>
          <w:lang w:val="en-US" w:eastAsia="zh-CN"/>
        </w:rPr>
        <w:t>,</w:t>
      </w:r>
      <w:r w:rsidR="005412C7" w:rsidRPr="00074E5B">
        <w:rPr>
          <w:rFonts w:eastAsia="FangSong"/>
          <w:noProof/>
          <w:color w:val="000000" w:themeColor="text1"/>
          <w:kern w:val="2"/>
          <w:lang w:val="en-US" w:eastAsia="zh-CN"/>
        </w:rPr>
        <w:t xml:space="preserve"> the</w:t>
      </w:r>
      <w:r w:rsidR="00E97178" w:rsidRPr="00074E5B">
        <w:rPr>
          <w:rFonts w:eastAsia="FangSong"/>
          <w:noProof/>
          <w:color w:val="000000" w:themeColor="text1"/>
          <w:kern w:val="2"/>
          <w:lang w:val="en-US" w:eastAsia="zh-CN"/>
        </w:rPr>
        <w:t xml:space="preserve"> National Natural Science Foundation of China (Grant No. 62174070), the Natural Science Foundation of Guangdong Province (Grant No. 2022A1515010004) and the Fundamental Research Funds for the Central Universities (Grant No. 21622407).</w:t>
      </w:r>
    </w:p>
    <w:p w14:paraId="23F5097D" w14:textId="77777777" w:rsidR="005F6507" w:rsidRPr="00074E5B" w:rsidRDefault="005F6507" w:rsidP="00173053">
      <w:pPr>
        <w:pStyle w:val="StandardWeb"/>
        <w:spacing w:before="0" w:beforeAutospacing="0" w:after="240" w:afterAutospacing="0" w:line="360" w:lineRule="auto"/>
        <w:jc w:val="both"/>
        <w:rPr>
          <w:rFonts w:eastAsia="FangSong"/>
          <w:noProof/>
          <w:color w:val="000000" w:themeColor="text1"/>
          <w:kern w:val="2"/>
          <w:lang w:val="en-US" w:eastAsia="zh-CN"/>
        </w:rPr>
      </w:pPr>
    </w:p>
    <w:p w14:paraId="734E3E2B" w14:textId="1D1F7D71" w:rsidR="00026050" w:rsidRPr="00074E5B" w:rsidRDefault="005F6507" w:rsidP="00173053">
      <w:pPr>
        <w:pStyle w:val="berschrift2"/>
        <w:spacing w:before="480" w:beforeAutospacing="0" w:after="120" w:afterAutospacing="0" w:line="360" w:lineRule="auto"/>
        <w:rPr>
          <w:rFonts w:ascii="Times New Roman" w:eastAsia="FangSong" w:hAnsi="Times New Roman" w:cs="Times New Roman"/>
          <w:bCs w:val="0"/>
          <w:noProof/>
          <w:color w:val="000000" w:themeColor="text1"/>
          <w:kern w:val="2"/>
          <w:sz w:val="24"/>
          <w:szCs w:val="24"/>
        </w:rPr>
      </w:pPr>
      <w:r w:rsidRPr="00074E5B">
        <w:rPr>
          <w:rFonts w:ascii="Times New Roman" w:eastAsia="FangSong" w:hAnsi="Times New Roman" w:cs="Times New Roman"/>
          <w:bCs w:val="0"/>
          <w:noProof/>
          <w:color w:val="000000" w:themeColor="text1"/>
          <w:kern w:val="2"/>
          <w:sz w:val="24"/>
          <w:szCs w:val="24"/>
        </w:rPr>
        <w:t>Conflicts of interest</w:t>
      </w:r>
    </w:p>
    <w:p w14:paraId="502B2651" w14:textId="0033B6A3" w:rsidR="005F6507" w:rsidRPr="00074E5B" w:rsidRDefault="005F6507" w:rsidP="00173053">
      <w:pPr>
        <w:pStyle w:val="StandardWeb"/>
        <w:spacing w:before="0" w:beforeAutospacing="0" w:after="240" w:afterAutospacing="0" w:line="360" w:lineRule="auto"/>
        <w:jc w:val="both"/>
        <w:rPr>
          <w:rFonts w:eastAsia="FangSong"/>
          <w:noProof/>
          <w:color w:val="000000" w:themeColor="text1"/>
          <w:kern w:val="2"/>
          <w:lang w:val="en-US" w:eastAsia="zh-CN"/>
        </w:rPr>
      </w:pPr>
      <w:r w:rsidRPr="00074E5B">
        <w:rPr>
          <w:rFonts w:eastAsia="FangSong"/>
          <w:noProof/>
          <w:color w:val="000000" w:themeColor="text1"/>
          <w:kern w:val="2"/>
          <w:lang w:val="en-US" w:eastAsia="zh-CN"/>
        </w:rPr>
        <w:t>The authors declare that they have no known competing financial interests or personal relationships that could have appeared to influence the work reported in this paper.</w:t>
      </w:r>
    </w:p>
    <w:p w14:paraId="5AF22CDC" w14:textId="77777777" w:rsidR="005B4BFB" w:rsidRPr="00074E5B" w:rsidRDefault="005B4BFB" w:rsidP="00173053">
      <w:pPr>
        <w:pStyle w:val="StandardWeb"/>
        <w:spacing w:before="0" w:beforeAutospacing="0" w:after="240" w:afterAutospacing="0" w:line="360" w:lineRule="auto"/>
        <w:jc w:val="both"/>
        <w:rPr>
          <w:rFonts w:eastAsia="FangSong"/>
          <w:noProof/>
          <w:color w:val="000000" w:themeColor="text1"/>
          <w:kern w:val="2"/>
          <w:lang w:val="en-US" w:eastAsia="zh-CN"/>
        </w:rPr>
      </w:pPr>
    </w:p>
    <w:p w14:paraId="5C1C1DE2" w14:textId="021524DC" w:rsidR="005F6507" w:rsidRPr="00074E5B" w:rsidRDefault="005B4BFB" w:rsidP="00173053">
      <w:pPr>
        <w:pStyle w:val="berschrift2"/>
        <w:spacing w:before="480" w:beforeAutospacing="0" w:after="120" w:afterAutospacing="0" w:line="360" w:lineRule="auto"/>
        <w:rPr>
          <w:rFonts w:ascii="Times New Roman" w:eastAsia="FangSong" w:hAnsi="Times New Roman" w:cs="Times New Roman"/>
          <w:bCs w:val="0"/>
          <w:noProof/>
          <w:color w:val="000000" w:themeColor="text1"/>
          <w:kern w:val="2"/>
          <w:sz w:val="24"/>
          <w:szCs w:val="24"/>
        </w:rPr>
      </w:pPr>
      <w:r w:rsidRPr="00074E5B">
        <w:rPr>
          <w:rFonts w:ascii="Times New Roman" w:eastAsia="FangSong" w:hAnsi="Times New Roman" w:cs="Times New Roman"/>
          <w:bCs w:val="0"/>
          <w:noProof/>
          <w:color w:val="000000" w:themeColor="text1"/>
          <w:kern w:val="2"/>
          <w:sz w:val="24"/>
          <w:szCs w:val="24"/>
        </w:rPr>
        <w:t>Author Contributions</w:t>
      </w:r>
    </w:p>
    <w:p w14:paraId="75A52692" w14:textId="4F0D1FB2" w:rsidR="00293BCD" w:rsidRPr="00074E5B" w:rsidRDefault="005B4BFB" w:rsidP="00173053">
      <w:pPr>
        <w:widowControl/>
        <w:spacing w:line="360" w:lineRule="auto"/>
        <w:rPr>
          <w:rFonts w:ascii="Times New Roman" w:eastAsia="FangSong" w:hAnsi="Times New Roman" w:cs="Times New Roman"/>
          <w:noProof/>
          <w:color w:val="000000" w:themeColor="text1"/>
          <w:sz w:val="24"/>
          <w:szCs w:val="24"/>
        </w:rPr>
      </w:pPr>
      <w:r w:rsidRPr="00074E5B">
        <w:rPr>
          <w:rFonts w:ascii="Times New Roman" w:eastAsia="FangSong" w:hAnsi="Times New Roman" w:cs="Times New Roman"/>
          <w:b/>
          <w:noProof/>
          <w:color w:val="000000" w:themeColor="text1"/>
          <w:sz w:val="24"/>
          <w:szCs w:val="24"/>
        </w:rPr>
        <w:t>Haoran Ye</w:t>
      </w:r>
      <w:r w:rsidRPr="00074E5B">
        <w:rPr>
          <w:rFonts w:ascii="Times New Roman" w:eastAsia="FangSong" w:hAnsi="Times New Roman" w:cs="Times New Roman"/>
          <w:bCs/>
          <w:noProof/>
          <w:color w:val="000000" w:themeColor="text1"/>
          <w:sz w:val="24"/>
          <w:szCs w:val="24"/>
        </w:rPr>
        <w:t>: Conceptualization, Methodology, Data curation, Writing – original draft.</w:t>
      </w:r>
      <w:r w:rsidRPr="00074E5B">
        <w:rPr>
          <w:rFonts w:ascii="Times New Roman" w:hAnsi="Times New Roman" w:cs="Times New Roman"/>
          <w:color w:val="000000" w:themeColor="text1"/>
          <w:sz w:val="24"/>
          <w:szCs w:val="24"/>
        </w:rPr>
        <w:t xml:space="preserve"> </w:t>
      </w:r>
      <w:r w:rsidRPr="00074E5B">
        <w:rPr>
          <w:rFonts w:ascii="Times New Roman" w:eastAsia="FangSong" w:hAnsi="Times New Roman" w:cs="Times New Roman"/>
          <w:b/>
          <w:noProof/>
          <w:color w:val="000000" w:themeColor="text1"/>
          <w:sz w:val="24"/>
          <w:szCs w:val="24"/>
        </w:rPr>
        <w:t>Weiquan Xu</w:t>
      </w:r>
      <w:r w:rsidRPr="00074E5B">
        <w:rPr>
          <w:rFonts w:ascii="Times New Roman" w:hAnsi="Times New Roman" w:cs="Times New Roman"/>
          <w:color w:val="000000" w:themeColor="text1"/>
          <w:sz w:val="24"/>
          <w:szCs w:val="24"/>
        </w:rPr>
        <w:t>:</w:t>
      </w:r>
      <w:r w:rsidRPr="00074E5B">
        <w:rPr>
          <w:rFonts w:ascii="Times New Roman" w:eastAsia="FangSong" w:hAnsi="Times New Roman" w:cs="Times New Roman"/>
          <w:bCs/>
          <w:noProof/>
          <w:color w:val="000000" w:themeColor="text1"/>
          <w:sz w:val="24"/>
          <w:szCs w:val="24"/>
        </w:rPr>
        <w:t xml:space="preserve"> XPS, UPS, PL</w:t>
      </w:r>
      <w:r w:rsidR="00A96BAE" w:rsidRPr="00074E5B">
        <w:rPr>
          <w:rFonts w:ascii="Times New Roman" w:eastAsia="FangSong" w:hAnsi="Times New Roman" w:cs="Times New Roman"/>
          <w:bCs/>
          <w:noProof/>
          <w:color w:val="000000" w:themeColor="text1"/>
          <w:sz w:val="24"/>
          <w:szCs w:val="24"/>
        </w:rPr>
        <w:t>,</w:t>
      </w:r>
      <w:r w:rsidRPr="00074E5B">
        <w:rPr>
          <w:rFonts w:ascii="Times New Roman" w:eastAsia="FangSong" w:hAnsi="Times New Roman" w:cs="Times New Roman"/>
          <w:bCs/>
          <w:noProof/>
          <w:color w:val="000000" w:themeColor="text1"/>
          <w:sz w:val="24"/>
          <w:szCs w:val="24"/>
        </w:rPr>
        <w:t xml:space="preserve"> and TRPL measurement</w:t>
      </w:r>
      <w:r w:rsidR="00A96BAE" w:rsidRPr="00074E5B">
        <w:rPr>
          <w:rFonts w:ascii="Times New Roman" w:eastAsia="FangSong" w:hAnsi="Times New Roman" w:cs="Times New Roman"/>
          <w:bCs/>
          <w:noProof/>
          <w:color w:val="000000" w:themeColor="text1"/>
          <w:sz w:val="24"/>
          <w:szCs w:val="24"/>
        </w:rPr>
        <w:t>s</w:t>
      </w:r>
      <w:r w:rsidRPr="00074E5B">
        <w:rPr>
          <w:rFonts w:ascii="Times New Roman" w:eastAsia="FangSong" w:hAnsi="Times New Roman" w:cs="Times New Roman"/>
          <w:bCs/>
          <w:noProof/>
          <w:color w:val="000000" w:themeColor="text1"/>
          <w:sz w:val="24"/>
          <w:szCs w:val="24"/>
        </w:rPr>
        <w:t>, Material preparation.</w:t>
      </w:r>
      <w:r w:rsidR="00796489" w:rsidRPr="00074E5B">
        <w:rPr>
          <w:rFonts w:ascii="Times New Roman" w:eastAsia="FangSong" w:hAnsi="Times New Roman" w:cs="Times New Roman"/>
          <w:bCs/>
          <w:noProof/>
          <w:color w:val="000000" w:themeColor="text1"/>
          <w:sz w:val="24"/>
          <w:szCs w:val="24"/>
        </w:rPr>
        <w:t xml:space="preserve"> </w:t>
      </w:r>
      <w:r w:rsidR="00796489" w:rsidRPr="00074E5B">
        <w:rPr>
          <w:rFonts w:ascii="Times New Roman" w:hAnsi="Times New Roman" w:cs="Times New Roman"/>
          <w:b/>
          <w:bCs/>
          <w:color w:val="000000" w:themeColor="text1"/>
          <w:sz w:val="24"/>
          <w:szCs w:val="24"/>
        </w:rPr>
        <w:t>Fei Tang</w:t>
      </w:r>
      <w:r w:rsidR="00796489" w:rsidRPr="00074E5B">
        <w:rPr>
          <w:rFonts w:ascii="Times New Roman" w:eastAsia="FangSong" w:hAnsi="Times New Roman" w:cs="Times New Roman"/>
          <w:bCs/>
          <w:noProof/>
          <w:color w:val="000000" w:themeColor="text1"/>
          <w:sz w:val="24"/>
          <w:szCs w:val="24"/>
        </w:rPr>
        <w:t xml:space="preserve">: </w:t>
      </w:r>
      <w:r w:rsidR="00A133BE" w:rsidRPr="00074E5B">
        <w:rPr>
          <w:rFonts w:ascii="Times New Roman" w:eastAsia="FangSong" w:hAnsi="Times New Roman" w:cs="Times New Roman"/>
          <w:noProof/>
          <w:color w:val="000000" w:themeColor="text1"/>
          <w:sz w:val="24"/>
          <w:szCs w:val="24"/>
        </w:rPr>
        <w:t>Improvement of PVK/silicon tandem solar cells</w:t>
      </w:r>
      <w:r w:rsidR="00796489" w:rsidRPr="00074E5B">
        <w:rPr>
          <w:rFonts w:ascii="Times New Roman" w:eastAsia="FangSong" w:hAnsi="Times New Roman" w:cs="Times New Roman"/>
          <w:bCs/>
          <w:noProof/>
          <w:color w:val="000000" w:themeColor="text1"/>
          <w:sz w:val="24"/>
          <w:szCs w:val="24"/>
        </w:rPr>
        <w:t>.</w:t>
      </w:r>
      <w:r w:rsidR="00796489" w:rsidRPr="00074E5B">
        <w:rPr>
          <w:rFonts w:ascii="Times New Roman" w:eastAsia="FangSong" w:hAnsi="Times New Roman" w:cs="Times New Roman"/>
          <w:b/>
          <w:bCs/>
          <w:noProof/>
          <w:color w:val="000000" w:themeColor="text1"/>
          <w:sz w:val="24"/>
          <w:szCs w:val="24"/>
        </w:rPr>
        <w:t xml:space="preserve"> </w:t>
      </w:r>
      <w:r w:rsidRPr="00074E5B">
        <w:rPr>
          <w:rFonts w:ascii="Times New Roman" w:hAnsi="Times New Roman" w:cs="Times New Roman"/>
          <w:b/>
          <w:bCs/>
          <w:color w:val="000000" w:themeColor="text1"/>
          <w:sz w:val="24"/>
          <w:szCs w:val="24"/>
        </w:rPr>
        <w:t>Bohao Yu</w:t>
      </w:r>
      <w:r w:rsidRPr="00074E5B">
        <w:rPr>
          <w:rFonts w:ascii="Times New Roman" w:hAnsi="Times New Roman" w:cs="Times New Roman"/>
          <w:color w:val="000000" w:themeColor="text1"/>
          <w:sz w:val="24"/>
          <w:szCs w:val="24"/>
        </w:rPr>
        <w:t xml:space="preserve">: Improvement of ALD </w:t>
      </w:r>
      <w:r w:rsidR="00A96BAE" w:rsidRPr="00074E5B">
        <w:rPr>
          <w:rFonts w:ascii="Times New Roman" w:hAnsi="Times New Roman" w:cs="Times New Roman"/>
          <w:color w:val="000000" w:themeColor="text1"/>
          <w:sz w:val="24"/>
          <w:szCs w:val="24"/>
        </w:rPr>
        <w:t>method</w:t>
      </w:r>
      <w:r w:rsidRPr="00074E5B">
        <w:rPr>
          <w:rFonts w:ascii="Times New Roman" w:hAnsi="Times New Roman" w:cs="Times New Roman"/>
          <w:color w:val="000000" w:themeColor="text1"/>
          <w:sz w:val="24"/>
          <w:szCs w:val="24"/>
        </w:rPr>
        <w:t xml:space="preserve">. </w:t>
      </w:r>
      <w:r w:rsidRPr="00074E5B">
        <w:rPr>
          <w:rFonts w:ascii="Times New Roman" w:hAnsi="Times New Roman" w:cs="Times New Roman"/>
          <w:b/>
          <w:bCs/>
          <w:color w:val="000000" w:themeColor="text1"/>
          <w:sz w:val="24"/>
          <w:szCs w:val="24"/>
        </w:rPr>
        <w:t xml:space="preserve">Cuiling Zhang: </w:t>
      </w:r>
      <w:r w:rsidRPr="00074E5B">
        <w:rPr>
          <w:rFonts w:ascii="Times New Roman" w:hAnsi="Times New Roman" w:cs="Times New Roman"/>
          <w:color w:val="000000" w:themeColor="text1"/>
          <w:sz w:val="24"/>
          <w:szCs w:val="24"/>
        </w:rPr>
        <w:t>Modification of</w:t>
      </w:r>
      <w:r w:rsidRPr="00074E5B">
        <w:rPr>
          <w:rFonts w:ascii="Times New Roman" w:hAnsi="Times New Roman" w:cs="Times New Roman"/>
          <w:b/>
          <w:bCs/>
          <w:color w:val="000000" w:themeColor="text1"/>
          <w:sz w:val="24"/>
          <w:szCs w:val="24"/>
        </w:rPr>
        <w:t xml:space="preserve"> </w:t>
      </w:r>
      <w:r w:rsidRPr="00074E5B">
        <w:rPr>
          <w:rFonts w:ascii="Times New Roman" w:hAnsi="Times New Roman" w:cs="Times New Roman"/>
          <w:color w:val="000000" w:themeColor="text1"/>
          <w:sz w:val="24"/>
          <w:szCs w:val="24"/>
        </w:rPr>
        <w:t xml:space="preserve">perovskite formula. </w:t>
      </w:r>
      <w:r w:rsidRPr="00074E5B">
        <w:rPr>
          <w:rFonts w:ascii="Times New Roman" w:hAnsi="Times New Roman" w:cs="Times New Roman"/>
          <w:b/>
          <w:bCs/>
          <w:color w:val="000000" w:themeColor="text1"/>
          <w:sz w:val="24"/>
          <w:szCs w:val="24"/>
        </w:rPr>
        <w:t>Nanxi Ma</w:t>
      </w:r>
      <w:r w:rsidRPr="00074E5B">
        <w:rPr>
          <w:rFonts w:ascii="Times New Roman" w:hAnsi="Times New Roman" w:cs="Times New Roman"/>
          <w:color w:val="000000" w:themeColor="text1"/>
          <w:sz w:val="24"/>
          <w:szCs w:val="24"/>
        </w:rPr>
        <w:t xml:space="preserve">: Improvement of IZO sputtering </w:t>
      </w:r>
      <w:r w:rsidR="00A96BAE" w:rsidRPr="00074E5B">
        <w:rPr>
          <w:rFonts w:ascii="Times New Roman" w:hAnsi="Times New Roman" w:cs="Times New Roman"/>
          <w:color w:val="000000" w:themeColor="text1"/>
          <w:sz w:val="24"/>
          <w:szCs w:val="24"/>
        </w:rPr>
        <w:t>method</w:t>
      </w:r>
      <w:r w:rsidRPr="00074E5B">
        <w:rPr>
          <w:rFonts w:ascii="Times New Roman" w:hAnsi="Times New Roman" w:cs="Times New Roman"/>
          <w:color w:val="000000" w:themeColor="text1"/>
          <w:sz w:val="24"/>
          <w:szCs w:val="24"/>
        </w:rPr>
        <w:t xml:space="preserve">. </w:t>
      </w:r>
      <w:r w:rsidRPr="00074E5B">
        <w:rPr>
          <w:rFonts w:ascii="Times New Roman" w:hAnsi="Times New Roman" w:cs="Times New Roman"/>
          <w:b/>
          <w:bCs/>
          <w:color w:val="000000" w:themeColor="text1"/>
          <w:sz w:val="24"/>
          <w:szCs w:val="24"/>
        </w:rPr>
        <w:t>Feiping Lu</w:t>
      </w:r>
      <w:r w:rsidRPr="00074E5B">
        <w:rPr>
          <w:rFonts w:ascii="Times New Roman" w:hAnsi="Times New Roman" w:cs="Times New Roman"/>
          <w:color w:val="000000" w:themeColor="text1"/>
          <w:sz w:val="24"/>
          <w:szCs w:val="24"/>
        </w:rPr>
        <w:t xml:space="preserve">: Review of the manuscript. </w:t>
      </w:r>
      <w:r w:rsidR="00A133BE" w:rsidRPr="00074E5B">
        <w:rPr>
          <w:rFonts w:ascii="Times New Roman" w:hAnsi="Times New Roman" w:cs="Times New Roman"/>
          <w:b/>
          <w:bCs/>
          <w:color w:val="000000" w:themeColor="text1"/>
          <w:sz w:val="24"/>
          <w:szCs w:val="24"/>
        </w:rPr>
        <w:t>Yuzhao Yang</w:t>
      </w:r>
      <w:r w:rsidR="00A133BE" w:rsidRPr="00074E5B">
        <w:rPr>
          <w:rFonts w:ascii="Times New Roman" w:hAnsi="Times New Roman" w:cs="Times New Roman"/>
          <w:color w:val="000000" w:themeColor="text1"/>
          <w:sz w:val="24"/>
          <w:szCs w:val="24"/>
        </w:rPr>
        <w:t xml:space="preserve">: Formulation of overarching research goals and aims, Provision of resources, Acquisition of the financial support for the project leading to this publication, </w:t>
      </w:r>
      <w:r w:rsidR="00A96BAE" w:rsidRPr="00074E5B">
        <w:rPr>
          <w:rFonts w:ascii="Times New Roman" w:hAnsi="Times New Roman" w:cs="Times New Roman"/>
          <w:color w:val="000000" w:themeColor="text1"/>
          <w:sz w:val="24"/>
          <w:szCs w:val="24"/>
        </w:rPr>
        <w:t xml:space="preserve">and </w:t>
      </w:r>
      <w:r w:rsidR="00A133BE" w:rsidRPr="00074E5B">
        <w:rPr>
          <w:rFonts w:ascii="Times New Roman" w:hAnsi="Times New Roman" w:cs="Times New Roman"/>
          <w:color w:val="000000" w:themeColor="text1"/>
          <w:sz w:val="24"/>
          <w:szCs w:val="24"/>
        </w:rPr>
        <w:t xml:space="preserve">Review of the manuscript. </w:t>
      </w:r>
      <w:r w:rsidRPr="00074E5B">
        <w:rPr>
          <w:rFonts w:ascii="Times New Roman" w:hAnsi="Times New Roman" w:cs="Times New Roman"/>
          <w:b/>
          <w:bCs/>
          <w:color w:val="000000" w:themeColor="text1"/>
          <w:sz w:val="24"/>
          <w:szCs w:val="24"/>
        </w:rPr>
        <w:t>Kai Shen</w:t>
      </w:r>
      <w:r w:rsidRPr="00074E5B">
        <w:rPr>
          <w:rFonts w:ascii="Times New Roman" w:hAnsi="Times New Roman" w:cs="Times New Roman"/>
          <w:color w:val="000000" w:themeColor="text1"/>
          <w:sz w:val="24"/>
          <w:szCs w:val="24"/>
        </w:rPr>
        <w:t>: Provision of CdTe solar cells, Review of the manuscript.</w:t>
      </w:r>
      <w:r w:rsidR="005D538B" w:rsidRPr="00074E5B">
        <w:rPr>
          <w:rFonts w:ascii="Times New Roman" w:hAnsi="Times New Roman" w:cs="Times New Roman"/>
          <w:color w:val="000000" w:themeColor="text1"/>
          <w:sz w:val="24"/>
          <w:szCs w:val="24"/>
        </w:rPr>
        <w:t xml:space="preserve"> </w:t>
      </w:r>
      <w:r w:rsidR="005D538B" w:rsidRPr="00074E5B">
        <w:rPr>
          <w:rFonts w:ascii="Times New Roman" w:hAnsi="Times New Roman" w:cs="Times New Roman"/>
          <w:b/>
          <w:bCs/>
          <w:color w:val="000000" w:themeColor="text1"/>
          <w:sz w:val="24"/>
          <w:szCs w:val="24"/>
        </w:rPr>
        <w:t>Weiyuan Duan</w:t>
      </w:r>
      <w:r w:rsidR="005D538B" w:rsidRPr="00074E5B">
        <w:rPr>
          <w:rFonts w:ascii="Times New Roman" w:hAnsi="Times New Roman" w:cs="Times New Roman"/>
          <w:color w:val="000000" w:themeColor="text1"/>
          <w:sz w:val="24"/>
          <w:szCs w:val="24"/>
        </w:rPr>
        <w:t>: Provision of silicon solar cells, Review of the manuscript.</w:t>
      </w:r>
      <w:r w:rsidR="00146DA6" w:rsidRPr="00074E5B">
        <w:rPr>
          <w:rFonts w:ascii="Times New Roman" w:hAnsi="Times New Roman" w:cs="Times New Roman"/>
          <w:color w:val="000000" w:themeColor="text1"/>
          <w:sz w:val="24"/>
          <w:szCs w:val="24"/>
        </w:rPr>
        <w:t xml:space="preserve"> </w:t>
      </w:r>
      <w:r w:rsidR="00146DA6" w:rsidRPr="00074E5B">
        <w:rPr>
          <w:rFonts w:ascii="Times New Roman" w:hAnsi="Times New Roman" w:cs="Times New Roman"/>
          <w:b/>
          <w:bCs/>
          <w:color w:val="000000" w:themeColor="text1"/>
          <w:sz w:val="24"/>
          <w:szCs w:val="24"/>
        </w:rPr>
        <w:t xml:space="preserve">Andreas Lambertz: </w:t>
      </w:r>
      <w:r w:rsidR="00146DA6" w:rsidRPr="00074E5B">
        <w:rPr>
          <w:rFonts w:ascii="Times New Roman" w:hAnsi="Times New Roman" w:cs="Times New Roman"/>
          <w:color w:val="000000" w:themeColor="text1"/>
          <w:sz w:val="24"/>
          <w:szCs w:val="24"/>
        </w:rPr>
        <w:t>Provision of silicon solar cells, Review of the manuscript.</w:t>
      </w:r>
      <w:r w:rsidR="00146DA6" w:rsidRPr="00074E5B">
        <w:rPr>
          <w:rFonts w:ascii="Times New Roman" w:hAnsi="Times New Roman" w:cs="Times New Roman"/>
          <w:b/>
          <w:bCs/>
          <w:color w:val="000000" w:themeColor="text1"/>
          <w:sz w:val="24"/>
          <w:szCs w:val="24"/>
        </w:rPr>
        <w:t xml:space="preserve"> Kaining Ding: </w:t>
      </w:r>
      <w:r w:rsidR="00146DA6" w:rsidRPr="00074E5B">
        <w:rPr>
          <w:rFonts w:ascii="Times New Roman" w:hAnsi="Times New Roman" w:cs="Times New Roman"/>
          <w:color w:val="000000" w:themeColor="text1"/>
          <w:sz w:val="24"/>
          <w:szCs w:val="24"/>
        </w:rPr>
        <w:t>Provision of silicon solar cells, Review of the manuscript.</w:t>
      </w:r>
      <w:r w:rsidR="00146DA6" w:rsidRPr="00074E5B">
        <w:rPr>
          <w:rFonts w:ascii="Times New Roman" w:hAnsi="Times New Roman" w:cs="Times New Roman"/>
          <w:b/>
          <w:bCs/>
          <w:color w:val="000000" w:themeColor="text1"/>
          <w:sz w:val="24"/>
          <w:szCs w:val="24"/>
        </w:rPr>
        <w:t xml:space="preserve"> </w:t>
      </w:r>
      <w:r w:rsidRPr="00074E5B">
        <w:rPr>
          <w:rFonts w:ascii="Times New Roman" w:hAnsi="Times New Roman" w:cs="Times New Roman"/>
          <w:b/>
          <w:bCs/>
          <w:color w:val="000000" w:themeColor="text1"/>
          <w:sz w:val="24"/>
          <w:szCs w:val="24"/>
        </w:rPr>
        <w:t>Yaohua Mai</w:t>
      </w:r>
      <w:r w:rsidRPr="00074E5B">
        <w:rPr>
          <w:rFonts w:ascii="Times New Roman" w:hAnsi="Times New Roman" w:cs="Times New Roman"/>
          <w:color w:val="000000" w:themeColor="text1"/>
          <w:sz w:val="24"/>
          <w:szCs w:val="24"/>
        </w:rPr>
        <w:t xml:space="preserve">: Provision of resources, Oversight and leadership responsibility for the research activity planning and execution. </w:t>
      </w:r>
    </w:p>
    <w:p w14:paraId="2C46FD04" w14:textId="244F01F7" w:rsidR="005B6E46" w:rsidRPr="00074E5B" w:rsidRDefault="00BF28F4" w:rsidP="00BF28F4">
      <w:pPr>
        <w:widowControl/>
        <w:spacing w:before="480" w:after="240"/>
        <w:jc w:val="left"/>
        <w:outlineLvl w:val="1"/>
        <w:rPr>
          <w:rFonts w:ascii="Times New Roman" w:eastAsia="SimSun" w:hAnsi="Times New Roman" w:cs="Times New Roman"/>
          <w:b/>
          <w:color w:val="000000" w:themeColor="text1"/>
          <w:sz w:val="24"/>
          <w:szCs w:val="24"/>
        </w:rPr>
      </w:pPr>
      <w:r w:rsidRPr="00074E5B">
        <w:rPr>
          <w:rFonts w:ascii="Times New Roman" w:eastAsia="SimSun" w:hAnsi="Times New Roman" w:cs="Times New Roman"/>
          <w:b/>
          <w:color w:val="000000" w:themeColor="text1"/>
          <w:sz w:val="24"/>
          <w:szCs w:val="24"/>
        </w:rPr>
        <w:lastRenderedPageBreak/>
        <w:t>References</w:t>
      </w:r>
    </w:p>
    <w:sdt>
      <w:sdtPr>
        <w:rPr>
          <w:rFonts w:ascii="Times New Roman" w:eastAsia="FangSong" w:hAnsi="Times New Roman" w:cs="Times New Roman"/>
          <w:bCs/>
          <w:noProof/>
          <w:color w:val="000000" w:themeColor="text1"/>
          <w:sz w:val="24"/>
          <w:szCs w:val="24"/>
        </w:rPr>
        <w:tag w:val="MENDELEY_BIBLIOGRAPHY"/>
        <w:id w:val="-1870979312"/>
        <w:placeholder>
          <w:docPart w:val="DefaultPlaceholder_-1854013440"/>
        </w:placeholder>
      </w:sdtPr>
      <w:sdtContent>
        <w:sdt>
          <w:sdtPr>
            <w:rPr>
              <w:rFonts w:ascii="Times New Roman" w:eastAsia="FangSong" w:hAnsi="Times New Roman" w:cs="Times New Roman"/>
              <w:bCs/>
              <w:noProof/>
              <w:color w:val="000000" w:themeColor="text1"/>
              <w:sz w:val="24"/>
              <w:szCs w:val="24"/>
            </w:rPr>
            <w:tag w:val="MENDELEY_BIBLIOGRAPHY"/>
            <w:id w:val="-2115352947"/>
            <w:placeholder>
              <w:docPart w:val="3FCA83971B004C0B8C0FD374572C1940"/>
            </w:placeholder>
          </w:sdtPr>
          <w:sdtContent>
            <w:sdt>
              <w:sdtPr>
                <w:rPr>
                  <w:rFonts w:ascii="Times New Roman" w:eastAsia="FangSong" w:hAnsi="Times New Roman" w:cs="Times New Roman"/>
                  <w:bCs/>
                  <w:noProof/>
                  <w:color w:val="000000" w:themeColor="text1"/>
                  <w:sz w:val="24"/>
                  <w:szCs w:val="24"/>
                </w:rPr>
                <w:tag w:val="MENDELEY_BIBLIOGRAPHY"/>
                <w:id w:val="-280038582"/>
                <w:placeholder>
                  <w:docPart w:val="8B2305AB651044239749AB09BAB353FA"/>
                </w:placeholder>
              </w:sdtPr>
              <w:sdtContent>
                <w:p w14:paraId="6963628B" w14:textId="77777777" w:rsidR="009D261B" w:rsidRPr="00074E5B" w:rsidRDefault="009D261B" w:rsidP="009D261B">
                  <w:pPr>
                    <w:widowControl/>
                    <w:autoSpaceDE w:val="0"/>
                    <w:autoSpaceDN w:val="0"/>
                    <w:spacing w:line="360" w:lineRule="auto"/>
                    <w:ind w:hanging="640"/>
                    <w:jc w:val="left"/>
                    <w:divId w:val="1491941783"/>
                    <w:rPr>
                      <w:rFonts w:ascii="Times New Roman" w:eastAsia="Times New Roman" w:hAnsi="Times New Roman" w:cs="Times New Roman"/>
                      <w:color w:val="000000" w:themeColor="text1"/>
                      <w:kern w:val="0"/>
                      <w:sz w:val="24"/>
                      <w:szCs w:val="24"/>
                    </w:rPr>
                  </w:pPr>
                  <w:r w:rsidRPr="00074E5B">
                    <w:rPr>
                      <w:rFonts w:ascii="Times New Roman" w:eastAsia="Times New Roman" w:hAnsi="Times New Roman" w:cs="Times New Roman"/>
                      <w:color w:val="000000" w:themeColor="text1"/>
                      <w:sz w:val="24"/>
                      <w:szCs w:val="24"/>
                    </w:rPr>
                    <w:t>[1]</w:t>
                  </w:r>
                  <w:r w:rsidRPr="00074E5B">
                    <w:rPr>
                      <w:rFonts w:ascii="Times New Roman" w:eastAsia="Times New Roman" w:hAnsi="Times New Roman" w:cs="Times New Roman"/>
                      <w:color w:val="000000" w:themeColor="text1"/>
                      <w:sz w:val="24"/>
                      <w:szCs w:val="24"/>
                    </w:rPr>
                    <w:tab/>
                    <w:t xml:space="preserve">S. G. Kumar, K. S. R. K. Rao, </w:t>
                  </w:r>
                  <w:r w:rsidRPr="00074E5B">
                    <w:rPr>
                      <w:rFonts w:ascii="Times New Roman" w:eastAsia="Times New Roman" w:hAnsi="Times New Roman" w:cs="Times New Roman"/>
                      <w:i/>
                      <w:iCs/>
                      <w:color w:val="000000" w:themeColor="text1"/>
                      <w:sz w:val="24"/>
                      <w:szCs w:val="24"/>
                    </w:rPr>
                    <w:t>Energy and Environmental Science</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2014</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7</w:t>
                  </w:r>
                  <w:r w:rsidRPr="00074E5B">
                    <w:rPr>
                      <w:rFonts w:ascii="Times New Roman" w:eastAsia="Times New Roman" w:hAnsi="Times New Roman" w:cs="Times New Roman"/>
                      <w:color w:val="000000" w:themeColor="text1"/>
                      <w:sz w:val="24"/>
                      <w:szCs w:val="24"/>
                    </w:rPr>
                    <w:t>, 45-102.</w:t>
                  </w:r>
                </w:p>
                <w:p w14:paraId="24C865C9"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[2]</w:t>
                  </w:r>
                  <w:r w:rsidRPr="00074E5B">
                    <w:rPr>
                      <w:rFonts w:ascii="Times New Roman" w:eastAsia="Times New Roman" w:hAnsi="Times New Roman" w:cs="Times New Roman"/>
                      <w:color w:val="000000" w:themeColor="text1"/>
                      <w:sz w:val="24"/>
                      <w:szCs w:val="24"/>
                    </w:rPr>
                    <w:tab/>
                    <w:t xml:space="preserve">C. A. Wolden, A. Abbas, J. Li, D. R. Diercks, D. M. Meysing, T. R. Ohno, J. D. Beach, T. M. Barnes, J. M. Walls, </w:t>
                  </w:r>
                  <w:r w:rsidRPr="00074E5B">
                    <w:rPr>
                      <w:rFonts w:ascii="Times New Roman" w:eastAsia="Times New Roman" w:hAnsi="Times New Roman" w:cs="Times New Roman"/>
                      <w:i/>
                      <w:iCs/>
                      <w:color w:val="000000" w:themeColor="text1"/>
                      <w:sz w:val="24"/>
                      <w:szCs w:val="24"/>
                    </w:rPr>
                    <w:t>Solar Energy Materials and Solar Cells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2016</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147</w:t>
                  </w:r>
                  <w:r w:rsidRPr="00074E5B">
                    <w:rPr>
                      <w:rFonts w:ascii="Times New Roman" w:eastAsia="Times New Roman" w:hAnsi="Times New Roman" w:cs="Times New Roman"/>
                      <w:color w:val="000000" w:themeColor="text1"/>
                      <w:sz w:val="24"/>
                      <w:szCs w:val="24"/>
                    </w:rPr>
                    <w:t>, 203-210.</w:t>
                  </w:r>
                </w:p>
                <w:p w14:paraId="36F58A17" w14:textId="77777777" w:rsidR="009D261B" w:rsidRPr="00074E5B" w:rsidRDefault="009D261B" w:rsidP="009D261B">
                  <w:pPr>
                    <w:spacing w:line="360" w:lineRule="auto"/>
                    <w:ind w:hanging="641"/>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[3]</w:t>
                  </w:r>
                  <w:r w:rsidRPr="00074E5B">
                    <w:rPr>
                      <w:rFonts w:ascii="Times New Roman" w:eastAsia="Times New Roman" w:hAnsi="Times New Roman" w:cs="Times New Roman"/>
                      <w:color w:val="000000" w:themeColor="text1"/>
                      <w:sz w:val="24"/>
                      <w:szCs w:val="24"/>
                    </w:rPr>
                    <w:tab/>
                    <w:t xml:space="preserve">V. Avrutin, N. Izyumskaya, H. Morko, </w:t>
                  </w:r>
                  <w:r w:rsidRPr="00074E5B">
                    <w:rPr>
                      <w:rFonts w:ascii="Times New Roman" w:eastAsia="Times New Roman" w:hAnsi="Times New Roman" w:cs="Times New Roman"/>
                      <w:i/>
                      <w:iCs/>
                      <w:color w:val="000000" w:themeColor="text1"/>
                      <w:sz w:val="24"/>
                      <w:szCs w:val="24"/>
                    </w:rPr>
                    <w:t>Superlattices and Microstructures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2011</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49</w:t>
                  </w:r>
                  <w:r w:rsidRPr="00074E5B">
                    <w:rPr>
                      <w:rFonts w:ascii="Times New Roman" w:eastAsia="Times New Roman" w:hAnsi="Times New Roman" w:cs="Times New Roman"/>
                      <w:color w:val="000000" w:themeColor="text1"/>
                      <w:sz w:val="24"/>
                      <w:szCs w:val="24"/>
                    </w:rPr>
                    <w:t>, 337-364.</w:t>
                  </w:r>
                </w:p>
                <w:p w14:paraId="04BF656F" w14:textId="327856EB"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[4]</w:t>
                  </w:r>
                  <w:r w:rsidRPr="00074E5B">
                    <w:rPr>
                      <w:rFonts w:ascii="Times New Roman" w:eastAsia="Times New Roman" w:hAnsi="Times New Roman" w:cs="Times New Roman"/>
                      <w:color w:val="000000" w:themeColor="text1"/>
                      <w:sz w:val="24"/>
                      <w:szCs w:val="24"/>
                    </w:rPr>
                    <w:tab/>
                  </w:r>
                  <w:bookmarkStart w:id="48" w:name="OLE_LINK37"/>
                  <w:r w:rsidR="00F76252" w:rsidRPr="00074E5B">
                    <w:rPr>
                      <w:rFonts w:ascii="Times New Roman" w:eastAsia="Times New Roman" w:hAnsi="Times New Roman" w:cs="Times New Roman"/>
                      <w:color w:val="000000" w:themeColor="text1"/>
                      <w:sz w:val="24"/>
                      <w:szCs w:val="24"/>
                    </w:rPr>
                    <w:t>M</w:t>
                  </w:r>
                  <w:r w:rsidRPr="00074E5B">
                    <w:rPr>
                      <w:rFonts w:ascii="Times New Roman" w:eastAsia="Times New Roman" w:hAnsi="Times New Roman" w:cs="Times New Roman"/>
                      <w:color w:val="000000" w:themeColor="text1"/>
                      <w:sz w:val="24"/>
                      <w:szCs w:val="24"/>
                    </w:rPr>
                    <w:t>.</w:t>
                  </w:r>
                  <w:r w:rsidR="00F76252" w:rsidRPr="00074E5B">
                    <w:rPr>
                      <w:rFonts w:ascii="Times New Roman" w:eastAsia="Times New Roman" w:hAnsi="Times New Roman" w:cs="Times New Roman"/>
                      <w:color w:val="000000" w:themeColor="text1"/>
                      <w:sz w:val="24"/>
                      <w:szCs w:val="24"/>
                    </w:rPr>
                    <w:t xml:space="preserve"> Green, </w:t>
                  </w:r>
                  <w:r w:rsidR="00F76252" w:rsidRPr="00074E5B">
                    <w:rPr>
                      <w:rFonts w:ascii="Times New Roman" w:eastAsia="Times New Roman" w:hAnsi="Times New Roman" w:cs="Times New Roman"/>
                      <w:i/>
                      <w:iCs/>
                      <w:color w:val="000000" w:themeColor="text1"/>
                      <w:sz w:val="24"/>
                      <w:szCs w:val="24"/>
                    </w:rPr>
                    <w:t>Progress in photovoltaics: research and applications</w:t>
                  </w:r>
                  <w:r w:rsidR="00F76252" w:rsidRPr="00074E5B">
                    <w:rPr>
                      <w:rFonts w:ascii="Times New Roman" w:eastAsia="Times New Roman" w:hAnsi="Times New Roman" w:cs="Times New Roman"/>
                      <w:color w:val="000000" w:themeColor="text1"/>
                      <w:sz w:val="24"/>
                      <w:szCs w:val="24"/>
                    </w:rPr>
                    <w:t xml:space="preserve"> </w:t>
                  </w:r>
                  <w:r w:rsidR="00F76252" w:rsidRPr="00074E5B">
                    <w:rPr>
                      <w:rFonts w:ascii="Times New Roman" w:eastAsia="Times New Roman" w:hAnsi="Times New Roman" w:cs="Times New Roman"/>
                      <w:b/>
                      <w:bCs/>
                      <w:color w:val="000000" w:themeColor="text1"/>
                      <w:sz w:val="24"/>
                      <w:szCs w:val="24"/>
                    </w:rPr>
                    <w:t>2009</w:t>
                  </w:r>
                  <w:r w:rsidR="00F76252" w:rsidRPr="00074E5B">
                    <w:rPr>
                      <w:rFonts w:ascii="Times New Roman" w:eastAsia="Times New Roman" w:hAnsi="Times New Roman" w:cs="Times New Roman"/>
                      <w:color w:val="000000" w:themeColor="text1"/>
                      <w:sz w:val="24"/>
                      <w:szCs w:val="24"/>
                    </w:rPr>
                    <w:t xml:space="preserve">, </w:t>
                  </w:r>
                  <w:r w:rsidR="00F76252" w:rsidRPr="00074E5B">
                    <w:rPr>
                      <w:rFonts w:ascii="Times New Roman" w:eastAsia="Times New Roman" w:hAnsi="Times New Roman" w:cs="Times New Roman"/>
                      <w:i/>
                      <w:iCs/>
                      <w:color w:val="000000" w:themeColor="text1"/>
                      <w:sz w:val="24"/>
                      <w:szCs w:val="24"/>
                    </w:rPr>
                    <w:t>17</w:t>
                  </w:r>
                  <w:r w:rsidR="000749DE" w:rsidRPr="00074E5B">
                    <w:rPr>
                      <w:rFonts w:ascii="Times New Roman" w:eastAsia="Times New Roman" w:hAnsi="Times New Roman" w:cs="Times New Roman"/>
                      <w:color w:val="000000" w:themeColor="text1"/>
                      <w:sz w:val="24"/>
                      <w:szCs w:val="24"/>
                    </w:rPr>
                    <w:t>,</w:t>
                  </w:r>
                  <w:r w:rsidR="00F76252" w:rsidRPr="00074E5B">
                    <w:rPr>
                      <w:rFonts w:ascii="Times New Roman" w:eastAsia="Times New Roman" w:hAnsi="Times New Roman" w:cs="Times New Roman"/>
                      <w:color w:val="000000" w:themeColor="text1"/>
                      <w:sz w:val="24"/>
                      <w:szCs w:val="24"/>
                    </w:rPr>
                    <w:t xml:space="preserve"> 183-189.</w:t>
                  </w:r>
                </w:p>
                <w:bookmarkEnd w:id="48"/>
                <w:p w14:paraId="3DA2F4F8" w14:textId="5FD4B4B3"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[5]</w:t>
                  </w:r>
                  <w:r w:rsidRPr="00074E5B">
                    <w:rPr>
                      <w:rFonts w:ascii="Times New Roman" w:eastAsia="Times New Roman" w:hAnsi="Times New Roman" w:cs="Times New Roman"/>
                      <w:color w:val="000000" w:themeColor="text1"/>
                      <w:sz w:val="24"/>
                      <w:szCs w:val="24"/>
                    </w:rPr>
                    <w:tab/>
                  </w:r>
                  <w:bookmarkStart w:id="49" w:name="baep-author-id1"/>
                  <w:r w:rsidR="00F76252" w:rsidRPr="00074E5B">
                    <w:rPr>
                      <w:rFonts w:ascii="Times New Roman" w:eastAsia="Times New Roman" w:hAnsi="Times New Roman" w:cs="Times New Roman"/>
                      <w:color w:val="000000" w:themeColor="text1"/>
                      <w:sz w:val="24"/>
                      <w:szCs w:val="24"/>
                    </w:rPr>
                    <w:fldChar w:fldCharType="begin"/>
                  </w:r>
                  <w:r w:rsidR="00F76252" w:rsidRPr="00074E5B">
                    <w:rPr>
                      <w:rFonts w:ascii="Times New Roman" w:eastAsia="Times New Roman" w:hAnsi="Times New Roman" w:cs="Times New Roman"/>
                      <w:color w:val="000000" w:themeColor="text1"/>
                      <w:sz w:val="24"/>
                      <w:szCs w:val="24"/>
                    </w:rPr>
                    <w:instrText xml:space="preserve"> HYPERLINK "https://www.sciencedirect.com/science/article/pii/0927024895001174" \l "!" </w:instrText>
                  </w:r>
                  <w:r w:rsidR="00F76252" w:rsidRPr="00074E5B">
                    <w:rPr>
                      <w:rFonts w:ascii="Times New Roman" w:eastAsia="Times New Roman" w:hAnsi="Times New Roman" w:cs="Times New Roman"/>
                      <w:color w:val="000000" w:themeColor="text1"/>
                      <w:sz w:val="24"/>
                      <w:szCs w:val="24"/>
                    </w:rPr>
                  </w:r>
                  <w:r w:rsidR="00F76252" w:rsidRPr="00074E5B">
                    <w:rPr>
                      <w:rFonts w:ascii="Times New Roman" w:eastAsia="Times New Roman" w:hAnsi="Times New Roman" w:cs="Times New Roman"/>
                      <w:color w:val="000000" w:themeColor="text1"/>
                      <w:sz w:val="24"/>
                      <w:szCs w:val="24"/>
                    </w:rPr>
                    <w:fldChar w:fldCharType="separate"/>
                  </w:r>
                  <w:r w:rsidR="00F76252" w:rsidRPr="00074E5B">
                    <w:rPr>
                      <w:rFonts w:ascii="Times New Roman" w:eastAsia="Times New Roman" w:hAnsi="Times New Roman" w:cs="Times New Roman"/>
                      <w:color w:val="000000" w:themeColor="text1"/>
                      <w:sz w:val="24"/>
                      <w:szCs w:val="24"/>
                    </w:rPr>
                    <w:t>J. Zhao</w:t>
                  </w:r>
                  <w:r w:rsidR="00F76252" w:rsidRPr="00074E5B">
                    <w:rPr>
                      <w:rFonts w:ascii="Times New Roman" w:eastAsia="Times New Roman" w:hAnsi="Times New Roman" w:cs="Times New Roman"/>
                      <w:color w:val="000000" w:themeColor="text1"/>
                      <w:sz w:val="24"/>
                      <w:szCs w:val="24"/>
                    </w:rPr>
                    <w:fldChar w:fldCharType="end"/>
                  </w:r>
                  <w:bookmarkStart w:id="50" w:name="baep-author-id2"/>
                  <w:bookmarkEnd w:id="49"/>
                  <w:r w:rsidR="00F76252" w:rsidRPr="00074E5B">
                    <w:rPr>
                      <w:rFonts w:ascii="Times New Roman" w:eastAsia="Times New Roman" w:hAnsi="Times New Roman" w:cs="Times New Roman"/>
                      <w:color w:val="000000" w:themeColor="text1"/>
                      <w:sz w:val="24"/>
                      <w:szCs w:val="24"/>
                    </w:rPr>
                    <w:t xml:space="preserve">, </w:t>
                  </w:r>
                  <w:hyperlink r:id="rId15" w:anchor="!" w:history="1">
                    <w:r w:rsidR="00F76252" w:rsidRPr="00074E5B">
                      <w:rPr>
                        <w:rFonts w:ascii="Times New Roman" w:eastAsia="Times New Roman" w:hAnsi="Times New Roman" w:cs="Times New Roman"/>
                        <w:color w:val="000000" w:themeColor="text1"/>
                        <w:sz w:val="24"/>
                        <w:szCs w:val="24"/>
                      </w:rPr>
                      <w:t>A.Wang</w:t>
                    </w:r>
                  </w:hyperlink>
                  <w:bookmarkStart w:id="51" w:name="baep-author-id3"/>
                  <w:bookmarkEnd w:id="50"/>
                  <w:r w:rsidR="00F76252" w:rsidRPr="00074E5B">
                    <w:rPr>
                      <w:rFonts w:ascii="Times New Roman" w:eastAsia="Times New Roman" w:hAnsi="Times New Roman" w:cs="Times New Roman"/>
                      <w:color w:val="000000" w:themeColor="text1"/>
                      <w:sz w:val="24"/>
                      <w:szCs w:val="24"/>
                    </w:rPr>
                    <w:t xml:space="preserve">, </w:t>
                  </w:r>
                  <w:hyperlink r:id="rId16" w:anchor="!" w:history="1">
                    <w:r w:rsidR="00F76252" w:rsidRPr="00074E5B">
                      <w:rPr>
                        <w:rFonts w:ascii="Times New Roman" w:eastAsia="Times New Roman" w:hAnsi="Times New Roman" w:cs="Times New Roman"/>
                        <w:color w:val="000000" w:themeColor="text1"/>
                        <w:sz w:val="24"/>
                        <w:szCs w:val="24"/>
                      </w:rPr>
                      <w:t>P. P. Altermatt</w:t>
                    </w:r>
                  </w:hyperlink>
                  <w:bookmarkStart w:id="52" w:name="baep-author-id4"/>
                  <w:bookmarkEnd w:id="51"/>
                  <w:r w:rsidR="00F76252" w:rsidRPr="00074E5B">
                    <w:rPr>
                      <w:rFonts w:ascii="Times New Roman" w:eastAsia="Times New Roman" w:hAnsi="Times New Roman" w:cs="Times New Roman"/>
                      <w:color w:val="000000" w:themeColor="text1"/>
                      <w:sz w:val="24"/>
                      <w:szCs w:val="24"/>
                    </w:rPr>
                    <w:t xml:space="preserve">, </w:t>
                  </w:r>
                  <w:hyperlink r:id="rId17" w:anchor="!" w:history="1">
                    <w:r w:rsidR="00F76252" w:rsidRPr="00074E5B">
                      <w:rPr>
                        <w:rFonts w:ascii="Times New Roman" w:eastAsia="Times New Roman" w:hAnsi="Times New Roman" w:cs="Times New Roman"/>
                        <w:color w:val="000000" w:themeColor="text1"/>
                        <w:sz w:val="24"/>
                        <w:szCs w:val="24"/>
                      </w:rPr>
                      <w:t>S. R. Wenham</w:t>
                    </w:r>
                  </w:hyperlink>
                  <w:bookmarkStart w:id="53" w:name="baep-author-id5"/>
                  <w:bookmarkEnd w:id="52"/>
                  <w:r w:rsidR="00F76252" w:rsidRPr="00074E5B">
                    <w:rPr>
                      <w:rFonts w:ascii="Times New Roman" w:eastAsia="Times New Roman" w:hAnsi="Times New Roman" w:cs="Times New Roman"/>
                      <w:color w:val="000000" w:themeColor="text1"/>
                      <w:sz w:val="24"/>
                      <w:szCs w:val="24"/>
                    </w:rPr>
                    <w:t xml:space="preserve">, </w:t>
                  </w:r>
                  <w:hyperlink r:id="rId18" w:anchor="!" w:history="1">
                    <w:r w:rsidR="00F76252" w:rsidRPr="00074E5B">
                      <w:rPr>
                        <w:rFonts w:ascii="Times New Roman" w:eastAsia="Times New Roman" w:hAnsi="Times New Roman" w:cs="Times New Roman"/>
                        <w:color w:val="000000" w:themeColor="text1"/>
                        <w:sz w:val="24"/>
                        <w:szCs w:val="24"/>
                      </w:rPr>
                      <w:t>M. A. Green</w:t>
                    </w:r>
                  </w:hyperlink>
                  <w:bookmarkEnd w:id="53"/>
                  <w:r w:rsidR="00F76252" w:rsidRPr="00074E5B">
                    <w:rPr>
                      <w:rFonts w:ascii="Times New Roman" w:eastAsia="Times New Roman" w:hAnsi="Times New Roman" w:cs="Times New Roman"/>
                      <w:color w:val="000000" w:themeColor="text1"/>
                      <w:sz w:val="24"/>
                      <w:szCs w:val="24"/>
                    </w:rPr>
                    <w:t xml:space="preserve">, </w:t>
                  </w:r>
                  <w:r w:rsidR="00F33135" w:rsidRPr="00074E5B">
                    <w:rPr>
                      <w:rFonts w:ascii="Times New Roman" w:eastAsia="Times New Roman" w:hAnsi="Times New Roman" w:cs="Times New Roman"/>
                      <w:i/>
                      <w:iCs/>
                      <w:color w:val="000000" w:themeColor="text1"/>
                      <w:sz w:val="24"/>
                      <w:szCs w:val="24"/>
                    </w:rPr>
                    <w:t>S</w:t>
                  </w:r>
                  <w:r w:rsidR="00B2025D" w:rsidRPr="00074E5B">
                    <w:rPr>
                      <w:rFonts w:ascii="Times New Roman" w:eastAsia="Times New Roman" w:hAnsi="Times New Roman" w:cs="Times New Roman"/>
                      <w:i/>
                      <w:iCs/>
                      <w:color w:val="000000" w:themeColor="text1"/>
                      <w:sz w:val="24"/>
                      <w:szCs w:val="24"/>
                    </w:rPr>
                    <w:t>poly</w:t>
                  </w:r>
                  <w:r w:rsidR="00F33135" w:rsidRPr="00074E5B">
                    <w:rPr>
                      <w:rFonts w:ascii="Times New Roman" w:eastAsia="Times New Roman" w:hAnsi="Times New Roman" w:cs="Times New Roman"/>
                      <w:i/>
                      <w:iCs/>
                      <w:color w:val="000000" w:themeColor="text1"/>
                      <w:sz w:val="24"/>
                      <w:szCs w:val="24"/>
                    </w:rPr>
                    <w:t>olar energy materials and solar cells</w:t>
                  </w:r>
                  <w:r w:rsidR="00F33135" w:rsidRPr="00074E5B">
                    <w:rPr>
                      <w:rFonts w:ascii="Times New Roman" w:eastAsia="Times New Roman" w:hAnsi="Times New Roman" w:cs="Times New Roman"/>
                      <w:color w:val="000000" w:themeColor="text1"/>
                      <w:sz w:val="24"/>
                      <w:szCs w:val="24"/>
                    </w:rPr>
                    <w:t xml:space="preserve"> </w:t>
                  </w:r>
                  <w:r w:rsidR="00F33135" w:rsidRPr="00074E5B">
                    <w:rPr>
                      <w:rFonts w:ascii="Times New Roman" w:eastAsia="Times New Roman" w:hAnsi="Times New Roman" w:cs="Times New Roman"/>
                      <w:b/>
                      <w:bCs/>
                      <w:color w:val="000000" w:themeColor="text1"/>
                      <w:sz w:val="24"/>
                      <w:szCs w:val="24"/>
                    </w:rPr>
                    <w:t>1996</w:t>
                  </w:r>
                  <w:r w:rsidR="00F33135" w:rsidRPr="00074E5B">
                    <w:rPr>
                      <w:rFonts w:ascii="Times New Roman" w:eastAsia="Times New Roman" w:hAnsi="Times New Roman" w:cs="Times New Roman"/>
                      <w:color w:val="000000" w:themeColor="text1"/>
                      <w:sz w:val="24"/>
                      <w:szCs w:val="24"/>
                    </w:rPr>
                    <w:t>,</w:t>
                  </w:r>
                  <w:r w:rsidR="00F33135" w:rsidRPr="00074E5B">
                    <w:rPr>
                      <w:rFonts w:ascii="Times New Roman" w:eastAsia="Times New Roman" w:hAnsi="Times New Roman" w:cs="Times New Roman"/>
                      <w:i/>
                      <w:iCs/>
                      <w:color w:val="000000" w:themeColor="text1"/>
                      <w:sz w:val="24"/>
                      <w:szCs w:val="24"/>
                    </w:rPr>
                    <w:t xml:space="preserve"> 41</w:t>
                  </w:r>
                  <w:r w:rsidR="00F33135" w:rsidRPr="00074E5B">
                    <w:rPr>
                      <w:rFonts w:ascii="Times New Roman" w:eastAsia="Times New Roman" w:hAnsi="Times New Roman" w:cs="Times New Roman"/>
                      <w:color w:val="000000" w:themeColor="text1"/>
                      <w:sz w:val="24"/>
                      <w:szCs w:val="24"/>
                    </w:rPr>
                    <w:t>, 87-99.</w:t>
                  </w:r>
                </w:p>
                <w:p w14:paraId="2F9C96ED"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[6]</w:t>
                  </w:r>
                  <w:r w:rsidRPr="00074E5B">
                    <w:rPr>
                      <w:rFonts w:ascii="Times New Roman" w:eastAsia="Times New Roman" w:hAnsi="Times New Roman" w:cs="Times New Roman"/>
                      <w:color w:val="000000" w:themeColor="text1"/>
                      <w:sz w:val="24"/>
                      <w:szCs w:val="24"/>
                    </w:rPr>
                    <w:tab/>
                    <w:t xml:space="preserve">M. A. Green, E. D. Dunlop, J. H. -Ebinger, M. Yoshita, N. Kopidakis, X. Hao, </w:t>
                  </w:r>
                  <w:r w:rsidRPr="00074E5B">
                    <w:rPr>
                      <w:rFonts w:ascii="Times New Roman" w:eastAsia="Times New Roman" w:hAnsi="Times New Roman" w:cs="Times New Roman"/>
                      <w:i/>
                      <w:iCs/>
                      <w:color w:val="000000" w:themeColor="text1"/>
                      <w:sz w:val="24"/>
                      <w:szCs w:val="24"/>
                    </w:rPr>
                    <w:t>Progress in Photovoltaics: Research and Applications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2022</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30</w:t>
                  </w:r>
                  <w:r w:rsidRPr="00074E5B">
                    <w:rPr>
                      <w:rFonts w:ascii="Times New Roman" w:eastAsia="Times New Roman" w:hAnsi="Times New Roman" w:cs="Times New Roman"/>
                      <w:color w:val="000000" w:themeColor="text1"/>
                      <w:sz w:val="24"/>
                      <w:szCs w:val="24"/>
                    </w:rPr>
                    <w:t>, 3-12.</w:t>
                  </w:r>
                </w:p>
                <w:p w14:paraId="2556CADB"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[7]</w:t>
                  </w:r>
                  <w:r w:rsidRPr="00074E5B">
                    <w:rPr>
                      <w:rFonts w:ascii="Times New Roman" w:eastAsia="Times New Roman" w:hAnsi="Times New Roman" w:cs="Times New Roman"/>
                      <w:color w:val="000000" w:themeColor="text1"/>
                      <w:sz w:val="24"/>
                      <w:szCs w:val="24"/>
                    </w:rPr>
                    <w:tab/>
                    <w:t xml:space="preserve">T. C. -J. Yang, P. Fiala, Q. Jeangros, C. Ballif, </w:t>
                  </w:r>
                  <w:r w:rsidRPr="00074E5B">
                    <w:rPr>
                      <w:rFonts w:ascii="Times New Roman" w:eastAsia="Times New Roman" w:hAnsi="Times New Roman" w:cs="Times New Roman"/>
                      <w:i/>
                      <w:iCs/>
                      <w:color w:val="000000" w:themeColor="text1"/>
                      <w:sz w:val="24"/>
                      <w:szCs w:val="24"/>
                    </w:rPr>
                    <w:t>Joule</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2018</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2</w:t>
                  </w:r>
                  <w:r w:rsidRPr="00074E5B">
                    <w:rPr>
                      <w:rFonts w:ascii="Times New Roman" w:eastAsia="Times New Roman" w:hAnsi="Times New Roman" w:cs="Times New Roman"/>
                      <w:color w:val="000000" w:themeColor="text1"/>
                      <w:sz w:val="24"/>
                      <w:szCs w:val="24"/>
                    </w:rPr>
                    <w:t>, 1421-1436.</w:t>
                  </w:r>
                </w:p>
                <w:p w14:paraId="0DB0F559"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[8]</w:t>
                  </w:r>
                  <w:r w:rsidRPr="00074E5B">
                    <w:rPr>
                      <w:rFonts w:ascii="Times New Roman" w:eastAsia="Times New Roman" w:hAnsi="Times New Roman" w:cs="Times New Roman"/>
                      <w:color w:val="000000" w:themeColor="text1"/>
                      <w:sz w:val="24"/>
                      <w:szCs w:val="24"/>
                    </w:rPr>
                    <w:tab/>
                    <w:t xml:space="preserve">M. Yang, D. H. Kim, Y. Yu, Z. Li, O. G. Reid, Z. Song, D. Zhao, C. Wang, L. Li, Y. Meng, T. Guo, Y. Yan, K. Zhu, </w:t>
                  </w:r>
                  <w:r w:rsidRPr="00074E5B">
                    <w:rPr>
                      <w:rFonts w:ascii="Times New Roman" w:eastAsia="Times New Roman" w:hAnsi="Times New Roman" w:cs="Times New Roman"/>
                      <w:i/>
                      <w:iCs/>
                      <w:color w:val="000000" w:themeColor="text1"/>
                      <w:sz w:val="24"/>
                      <w:szCs w:val="24"/>
                    </w:rPr>
                    <w:t>Materials Today Energy</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2018</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7</w:t>
                  </w:r>
                  <w:r w:rsidRPr="00074E5B">
                    <w:rPr>
                      <w:rFonts w:ascii="Times New Roman" w:eastAsia="Times New Roman" w:hAnsi="Times New Roman" w:cs="Times New Roman"/>
                      <w:color w:val="000000" w:themeColor="text1"/>
                      <w:sz w:val="24"/>
                      <w:szCs w:val="24"/>
                    </w:rPr>
                    <w:t>, 232-238.</w:t>
                  </w:r>
                </w:p>
                <w:p w14:paraId="58C11D3D" w14:textId="14D6F96C"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[9]</w:t>
                  </w:r>
                  <w:r w:rsidRPr="00074E5B">
                    <w:rPr>
                      <w:rFonts w:ascii="Times New Roman" w:eastAsia="Times New Roman" w:hAnsi="Times New Roman" w:cs="Times New Roman"/>
                      <w:color w:val="000000" w:themeColor="text1"/>
                      <w:sz w:val="24"/>
                      <w:szCs w:val="24"/>
                    </w:rPr>
                    <w:tab/>
                    <w:t>D. Kim, H. J. Jung, I. J. Park, B. W. Larson, S. P. Dunfield, C. X</w:t>
                  </w:r>
                  <w:r w:rsidR="00AE3AEE" w:rsidRPr="00074E5B">
                    <w:rPr>
                      <w:rFonts w:ascii="Times New Roman" w:eastAsia="Times New Roman" w:hAnsi="Times New Roman" w:cs="Times New Roman"/>
                      <w:color w:val="000000" w:themeColor="text1"/>
                      <w:sz w:val="24"/>
                      <w:szCs w:val="24"/>
                    </w:rPr>
                    <w:t>iao</w:t>
                  </w:r>
                  <w:r w:rsidRPr="00074E5B">
                    <w:rPr>
                      <w:rFonts w:ascii="Times New Roman" w:eastAsia="Times New Roman" w:hAnsi="Times New Roman" w:cs="Times New Roman"/>
                      <w:color w:val="000000" w:themeColor="text1"/>
                      <w:sz w:val="24"/>
                      <w:szCs w:val="24"/>
                    </w:rPr>
                    <w:t xml:space="preserve">, J. Kim, J. Tong, P. Boonmongkolras, S. G. Ji, F. Zhang, S. R. Pae, M. Kim, S. B. Kang, V. Dravid, J. J. Berry, J. Y. Kim, K. Zhu, D. H. Kim, B. Shin, </w:t>
                  </w:r>
                  <w:r w:rsidRPr="00074E5B">
                    <w:rPr>
                      <w:rFonts w:ascii="Times New Roman" w:hAnsi="Times New Roman" w:cs="Times New Roman"/>
                      <w:i/>
                      <w:iCs/>
                      <w:color w:val="000000" w:themeColor="text1"/>
                      <w:sz w:val="24"/>
                      <w:szCs w:val="24"/>
                    </w:rPr>
                    <w:t>S</w:t>
                  </w:r>
                  <w:r w:rsidRPr="00074E5B">
                    <w:rPr>
                      <w:rFonts w:ascii="Times New Roman" w:eastAsia="Times New Roman" w:hAnsi="Times New Roman" w:cs="Times New Roman"/>
                      <w:i/>
                      <w:iCs/>
                      <w:color w:val="000000" w:themeColor="text1"/>
                      <w:sz w:val="24"/>
                      <w:szCs w:val="24"/>
                    </w:rPr>
                    <w:t>cience</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202</w:t>
                  </w:r>
                  <w:r w:rsidR="00EE297C" w:rsidRPr="00074E5B">
                    <w:rPr>
                      <w:rFonts w:ascii="Times New Roman" w:eastAsia="Times New Roman" w:hAnsi="Times New Roman" w:cs="Times New Roman"/>
                      <w:b/>
                      <w:bCs/>
                      <w:color w:val="000000" w:themeColor="text1"/>
                      <w:sz w:val="24"/>
                      <w:szCs w:val="24"/>
                    </w:rPr>
                    <w:t>0</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368</w:t>
                  </w:r>
                  <w:r w:rsidRPr="00074E5B">
                    <w:rPr>
                      <w:rFonts w:ascii="Times New Roman" w:eastAsia="Times New Roman" w:hAnsi="Times New Roman" w:cs="Times New Roman"/>
                      <w:color w:val="000000" w:themeColor="text1"/>
                      <w:sz w:val="24"/>
                      <w:szCs w:val="24"/>
                    </w:rPr>
                    <w:t>, 155-160.</w:t>
                  </w:r>
                </w:p>
                <w:p w14:paraId="038B9910"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[10]</w:t>
                  </w:r>
                  <w:r w:rsidRPr="00074E5B">
                    <w:rPr>
                      <w:rFonts w:ascii="Times New Roman" w:eastAsia="Times New Roman" w:hAnsi="Times New Roman" w:cs="Times New Roman"/>
                      <w:color w:val="000000" w:themeColor="text1"/>
                      <w:sz w:val="24"/>
                      <w:szCs w:val="24"/>
                    </w:rPr>
                    <w:tab/>
                  </w:r>
                  <w:bookmarkStart w:id="54" w:name="OLE_LINK38"/>
                  <w:r w:rsidRPr="00074E5B">
                    <w:rPr>
                      <w:rFonts w:ascii="Times New Roman" w:eastAsia="Times New Roman" w:hAnsi="Times New Roman" w:cs="Times New Roman"/>
                      <w:color w:val="000000" w:themeColor="text1"/>
                      <w:sz w:val="24"/>
                      <w:szCs w:val="24"/>
                    </w:rPr>
                    <w:t xml:space="preserve">A. Rajagopal, Z. Yang, S. B. Jo, I. L. Braly, P. -W. Liang, H. W. Hillhouse, A. K. -Y. Jen, </w:t>
                  </w:r>
                  <w:r w:rsidRPr="00074E5B">
                    <w:rPr>
                      <w:rFonts w:ascii="Times New Roman" w:eastAsia="Times New Roman" w:hAnsi="Times New Roman" w:cs="Times New Roman"/>
                      <w:i/>
                      <w:iCs/>
                      <w:color w:val="000000" w:themeColor="text1"/>
                      <w:sz w:val="24"/>
                      <w:szCs w:val="24"/>
                    </w:rPr>
                    <w:t>Advanced Materials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2017</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29</w:t>
                  </w:r>
                  <w:r w:rsidRPr="00074E5B">
                    <w:rPr>
                      <w:rFonts w:ascii="Times New Roman" w:eastAsia="Times New Roman" w:hAnsi="Times New Roman" w:cs="Times New Roman"/>
                      <w:color w:val="000000" w:themeColor="text1"/>
                      <w:sz w:val="24"/>
                      <w:szCs w:val="24"/>
                    </w:rPr>
                    <w:t>, 1702140</w:t>
                  </w:r>
                  <w:r w:rsidRPr="00074E5B">
                    <w:rPr>
                      <w:rFonts w:ascii="Times New Roman" w:eastAsia="SimSun" w:hAnsi="Times New Roman" w:cs="Times New Roman"/>
                      <w:color w:val="000000" w:themeColor="text1"/>
                      <w:sz w:val="24"/>
                      <w:szCs w:val="24"/>
                    </w:rPr>
                    <w:t>.</w:t>
                  </w:r>
                </w:p>
                <w:bookmarkEnd w:id="54"/>
                <w:p w14:paraId="1D7B9D82"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[11]</w:t>
                  </w:r>
                  <w:r w:rsidRPr="00074E5B">
                    <w:rPr>
                      <w:rFonts w:ascii="Times New Roman" w:eastAsia="Times New Roman" w:hAnsi="Times New Roman" w:cs="Times New Roman"/>
                      <w:color w:val="000000" w:themeColor="text1"/>
                      <w:sz w:val="24"/>
                      <w:szCs w:val="24"/>
                    </w:rPr>
                    <w:tab/>
                    <w:t xml:space="preserve">R. E. Beal, N. Z. Hagström, J. Barrier, A. G. -Parker, R. Prasanna, K. A. Bush, D. Passarello, L. T. Schelhas, K. Brüning, C. J, Tassone, H. -G. Steinrück, M. D. McGehee, M. F. Toney, A. F. Nogueira, </w:t>
                  </w:r>
                  <w:r w:rsidRPr="00074E5B">
                    <w:rPr>
                      <w:rFonts w:ascii="Times New Roman" w:eastAsia="Times New Roman" w:hAnsi="Times New Roman" w:cs="Times New Roman"/>
                      <w:i/>
                      <w:iCs/>
                      <w:color w:val="000000" w:themeColor="text1"/>
                      <w:sz w:val="24"/>
                      <w:szCs w:val="24"/>
                    </w:rPr>
                    <w:t>Matter</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2020</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2</w:t>
                  </w:r>
                  <w:r w:rsidRPr="00074E5B">
                    <w:rPr>
                      <w:rFonts w:ascii="Times New Roman" w:eastAsia="Times New Roman" w:hAnsi="Times New Roman" w:cs="Times New Roman"/>
                      <w:color w:val="000000" w:themeColor="text1"/>
                      <w:sz w:val="24"/>
                      <w:szCs w:val="24"/>
                    </w:rPr>
                    <w:t>, 207-219.</w:t>
                  </w:r>
                </w:p>
                <w:p w14:paraId="2A563B86"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[12]</w:t>
                  </w:r>
                  <w:r w:rsidRPr="00074E5B">
                    <w:rPr>
                      <w:rFonts w:ascii="Times New Roman" w:eastAsia="Times New Roman" w:hAnsi="Times New Roman" w:cs="Times New Roman"/>
                      <w:color w:val="000000" w:themeColor="text1"/>
                      <w:sz w:val="24"/>
                      <w:szCs w:val="24"/>
                    </w:rPr>
                    <w:tab/>
                    <w:t xml:space="preserve">C. Chen, Z. Song, C. Xiao, R. A. Awni, C. Yao, N. Shrestha, C. Li, S. S. Bista, Y. Zhang, L. Chen, R. J. Ellingson, C. -S. Jiang, M. A. -Jassim, G. Fang, Y. Yan, </w:t>
                  </w:r>
                  <w:r w:rsidRPr="00074E5B">
                    <w:rPr>
                      <w:rFonts w:ascii="Times New Roman" w:eastAsia="Times New Roman" w:hAnsi="Times New Roman" w:cs="Times New Roman"/>
                      <w:i/>
                      <w:iCs/>
                      <w:color w:val="000000" w:themeColor="text1"/>
                      <w:sz w:val="24"/>
                      <w:szCs w:val="24"/>
                    </w:rPr>
                    <w:t>ACS Energy Letters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2020</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5</w:t>
                  </w:r>
                  <w:r w:rsidRPr="00074E5B">
                    <w:rPr>
                      <w:rFonts w:ascii="Times New Roman" w:eastAsia="Times New Roman" w:hAnsi="Times New Roman" w:cs="Times New Roman"/>
                      <w:color w:val="000000" w:themeColor="text1"/>
                      <w:sz w:val="24"/>
                      <w:szCs w:val="24"/>
                    </w:rPr>
                    <w:t>, 2560-2568.</w:t>
                  </w:r>
                </w:p>
                <w:p w14:paraId="49365F77"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lastRenderedPageBreak/>
                    <w:t>[13]</w:t>
                  </w:r>
                  <w:r w:rsidRPr="00074E5B">
                    <w:rPr>
                      <w:rFonts w:ascii="Times New Roman" w:eastAsia="Times New Roman" w:hAnsi="Times New Roman" w:cs="Times New Roman"/>
                      <w:color w:val="000000" w:themeColor="text1"/>
                      <w:sz w:val="24"/>
                      <w:szCs w:val="24"/>
                    </w:rPr>
                    <w:tab/>
                    <w:t xml:space="preserve">S. P. Dunfield, L. Bliss, F. Zhang, J. M. Luther, K. Zhu, M. F. A. M. v. Hest, M. O. Reese, J. J. Berry, </w:t>
                  </w:r>
                  <w:r w:rsidRPr="00074E5B">
                    <w:rPr>
                      <w:rFonts w:ascii="Times New Roman" w:eastAsia="Times New Roman" w:hAnsi="Times New Roman" w:cs="Times New Roman"/>
                      <w:i/>
                      <w:iCs/>
                      <w:color w:val="000000" w:themeColor="text1"/>
                      <w:sz w:val="24"/>
                      <w:szCs w:val="24"/>
                    </w:rPr>
                    <w:t>Advanced Energy Materials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2020</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10</w:t>
                  </w:r>
                  <w:r w:rsidRPr="00074E5B">
                    <w:rPr>
                      <w:rFonts w:ascii="Times New Roman" w:eastAsia="Times New Roman" w:hAnsi="Times New Roman" w:cs="Times New Roman"/>
                      <w:color w:val="000000" w:themeColor="text1"/>
                      <w:sz w:val="24"/>
                      <w:szCs w:val="24"/>
                    </w:rPr>
                    <w:t>, 1904054.</w:t>
                  </w:r>
                </w:p>
                <w:p w14:paraId="45F945A0"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[14]</w:t>
                  </w:r>
                  <w:r w:rsidRPr="00074E5B">
                    <w:rPr>
                      <w:rFonts w:ascii="Times New Roman" w:eastAsia="Times New Roman" w:hAnsi="Times New Roman" w:cs="Times New Roman"/>
                      <w:color w:val="000000" w:themeColor="text1"/>
                      <w:sz w:val="24"/>
                      <w:szCs w:val="24"/>
                    </w:rPr>
                    <w:tab/>
                    <w:t xml:space="preserve">Z. Li, J. Zhang, S. Wu, X. Deng, F. Li, D. Liu, C. -C. Lee, F. Lin, D. Lei, C. -C. Chueh, Z. Zhu, A. K. -Y. Jen, </w:t>
                  </w:r>
                  <w:r w:rsidRPr="00074E5B">
                    <w:rPr>
                      <w:rFonts w:ascii="Times New Roman" w:eastAsia="Times New Roman" w:hAnsi="Times New Roman" w:cs="Times New Roman"/>
                      <w:i/>
                      <w:iCs/>
                      <w:color w:val="000000" w:themeColor="text1"/>
                      <w:sz w:val="24"/>
                      <w:szCs w:val="24"/>
                    </w:rPr>
                    <w:t>Nano Energy</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2020</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78</w:t>
                  </w:r>
                  <w:r w:rsidRPr="00074E5B">
                    <w:rPr>
                      <w:rFonts w:ascii="Times New Roman" w:eastAsia="Times New Roman" w:hAnsi="Times New Roman" w:cs="Times New Roman"/>
                      <w:color w:val="000000" w:themeColor="text1"/>
                      <w:sz w:val="24"/>
                      <w:szCs w:val="24"/>
                    </w:rPr>
                    <w:t>, 105377.</w:t>
                  </w:r>
                </w:p>
                <w:p w14:paraId="06F0EC76"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[15]</w:t>
                  </w:r>
                  <w:r w:rsidRPr="00074E5B">
                    <w:rPr>
                      <w:rFonts w:ascii="Times New Roman" w:eastAsia="Times New Roman" w:hAnsi="Times New Roman" w:cs="Times New Roman"/>
                      <w:color w:val="000000" w:themeColor="text1"/>
                      <w:sz w:val="24"/>
                      <w:szCs w:val="24"/>
                    </w:rPr>
                    <w:tab/>
                  </w:r>
                  <w:bookmarkStart w:id="55" w:name="OLE_LINK39"/>
                  <w:r w:rsidRPr="00074E5B">
                    <w:rPr>
                      <w:rFonts w:ascii="Times New Roman" w:eastAsia="Times New Roman" w:hAnsi="Times New Roman" w:cs="Times New Roman"/>
                      <w:color w:val="000000" w:themeColor="text1"/>
                      <w:sz w:val="24"/>
                      <w:szCs w:val="24"/>
                    </w:rPr>
                    <w:t xml:space="preserve">Y. Yu, C. Wang, C. R. Grice, N. Shrestha, D. Zhao, W. Liao, L. Guan, R. A. Awni, W. Meng, A. J. Cimaroli, K. Zhu, R. J. Ellingson, Y. Yan, </w:t>
                  </w:r>
                  <w:r w:rsidRPr="00074E5B">
                    <w:rPr>
                      <w:rFonts w:ascii="Times New Roman" w:eastAsia="Times New Roman" w:hAnsi="Times New Roman" w:cs="Times New Roman"/>
                      <w:i/>
                      <w:iCs/>
                      <w:color w:val="000000" w:themeColor="text1"/>
                      <w:sz w:val="24"/>
                      <w:szCs w:val="24"/>
                    </w:rPr>
                    <w:t>ACS Energy Letters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2017</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2</w:t>
                  </w:r>
                  <w:r w:rsidRPr="00074E5B">
                    <w:rPr>
                      <w:rFonts w:ascii="Times New Roman" w:eastAsia="Times New Roman" w:hAnsi="Times New Roman" w:cs="Times New Roman"/>
                      <w:color w:val="000000" w:themeColor="text1"/>
                      <w:sz w:val="24"/>
                      <w:szCs w:val="24"/>
                    </w:rPr>
                    <w:t>, 1177-1182.</w:t>
                  </w:r>
                </w:p>
                <w:bookmarkEnd w:id="55"/>
                <w:p w14:paraId="63AC1C78"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[16]</w:t>
                  </w:r>
                  <w:r w:rsidRPr="00074E5B">
                    <w:rPr>
                      <w:rFonts w:ascii="Times New Roman" w:eastAsia="Times New Roman" w:hAnsi="Times New Roman" w:cs="Times New Roman"/>
                      <w:color w:val="000000" w:themeColor="text1"/>
                      <w:sz w:val="24"/>
                      <w:szCs w:val="24"/>
                    </w:rPr>
                    <w:tab/>
                  </w:r>
                  <w:bookmarkStart w:id="56" w:name="OLE_LINK40"/>
                  <w:r w:rsidRPr="00074E5B">
                    <w:rPr>
                      <w:rFonts w:ascii="Times New Roman" w:eastAsia="Times New Roman" w:hAnsi="Times New Roman" w:cs="Times New Roman"/>
                      <w:color w:val="000000" w:themeColor="text1"/>
                      <w:sz w:val="24"/>
                      <w:szCs w:val="24"/>
                    </w:rPr>
                    <w:t xml:space="preserve">Z. Liu, J. Siekmann, B. Klingebiel, U. Rau, T. Kirchartz, </w:t>
                  </w:r>
                  <w:r w:rsidRPr="00074E5B">
                    <w:rPr>
                      <w:rFonts w:ascii="Times New Roman" w:eastAsia="Times New Roman" w:hAnsi="Times New Roman" w:cs="Times New Roman"/>
                      <w:i/>
                      <w:iCs/>
                      <w:color w:val="000000" w:themeColor="text1"/>
                      <w:sz w:val="24"/>
                      <w:szCs w:val="24"/>
                    </w:rPr>
                    <w:t>Advanced Energy Materials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2021</w:t>
                  </w:r>
                  <w:r w:rsidRPr="00074E5B">
                    <w:rPr>
                      <w:rFonts w:ascii="Times New Roman" w:eastAsia="Times New Roman" w:hAnsi="Times New Roman" w:cs="Times New Roman"/>
                      <w:color w:val="000000" w:themeColor="text1"/>
                      <w:sz w:val="24"/>
                      <w:szCs w:val="24"/>
                    </w:rPr>
                    <w:t>, 2003386.</w:t>
                  </w:r>
                  <w:bookmarkEnd w:id="56"/>
                </w:p>
                <w:p w14:paraId="5CCD0ADF"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[17]</w:t>
                  </w:r>
                  <w:r w:rsidRPr="00074E5B">
                    <w:rPr>
                      <w:rFonts w:ascii="Times New Roman" w:eastAsia="Times New Roman" w:hAnsi="Times New Roman" w:cs="Times New Roman"/>
                      <w:color w:val="000000" w:themeColor="text1"/>
                      <w:sz w:val="24"/>
                      <w:szCs w:val="24"/>
                    </w:rPr>
                    <w:tab/>
                  </w:r>
                  <w:bookmarkStart w:id="57" w:name="OLE_LINK41"/>
                  <w:r w:rsidRPr="00074E5B">
                    <w:rPr>
                      <w:rFonts w:ascii="Times New Roman" w:eastAsia="Times New Roman" w:hAnsi="Times New Roman" w:cs="Times New Roman"/>
                      <w:color w:val="000000" w:themeColor="text1"/>
                      <w:sz w:val="24"/>
                      <w:szCs w:val="24"/>
                    </w:rPr>
                    <w:t xml:space="preserve">H. Tan, F. Che, M. Wei, Y. Zhao, M. I. Saidaminov, P. Todorović, D. Broberg, G. Walters, F. Tan, T. Zhuang, B. Sun, Z. Liang, H. Yuan, E. Fron, J. Kim, Z. Yang, O. Voznyy, M. Asta, E. H. Sargent, </w:t>
                  </w:r>
                  <w:r w:rsidRPr="00074E5B">
                    <w:rPr>
                      <w:rFonts w:ascii="Times New Roman" w:eastAsia="Times New Roman" w:hAnsi="Times New Roman" w:cs="Times New Roman"/>
                      <w:i/>
                      <w:iCs/>
                      <w:color w:val="000000" w:themeColor="text1"/>
                      <w:sz w:val="24"/>
                      <w:szCs w:val="24"/>
                    </w:rPr>
                    <w:t>Nature Communications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2018</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9</w:t>
                  </w:r>
                  <w:r w:rsidRPr="00074E5B">
                    <w:rPr>
                      <w:rFonts w:ascii="Times New Roman" w:eastAsia="Times New Roman" w:hAnsi="Times New Roman" w:cs="Times New Roman"/>
                      <w:color w:val="000000" w:themeColor="text1"/>
                      <w:sz w:val="24"/>
                      <w:szCs w:val="24"/>
                    </w:rPr>
                    <w:t>, 1-10.</w:t>
                  </w:r>
                </w:p>
                <w:bookmarkEnd w:id="57"/>
                <w:p w14:paraId="412700B4" w14:textId="77777777" w:rsidR="009D261B" w:rsidRPr="00074E5B" w:rsidRDefault="009D261B" w:rsidP="009D261B">
                  <w:pPr>
                    <w:autoSpaceDE w:val="0"/>
                    <w:autoSpaceDN w:val="0"/>
                    <w:spacing w:line="360" w:lineRule="auto"/>
                    <w:ind w:hanging="640"/>
                    <w:divId w:val="1491941783"/>
                    <w:rPr>
                      <w:rFonts w:ascii="Times New Roman" w:hAnsi="Times New Roman" w:cs="Times New Roman"/>
                      <w:color w:val="000000" w:themeColor="text1"/>
                      <w:sz w:val="24"/>
                      <w:szCs w:val="24"/>
                    </w:rPr>
                  </w:pPr>
                  <w:r w:rsidRPr="00074E5B">
                    <w:rPr>
                      <w:rFonts w:ascii="Times New Roman" w:hAnsi="Times New Roman" w:cs="Times New Roman"/>
                      <w:color w:val="000000" w:themeColor="text1"/>
                      <w:sz w:val="24"/>
                      <w:szCs w:val="24"/>
                    </w:rPr>
                    <w:t xml:space="preserve">[18] L. Yan, S. Qiu, B. Yu, J. Huang, J. Qiu, C. Zhang, F. Guo, Y. Yang. Y. Mai, </w:t>
                  </w:r>
                  <w:r w:rsidRPr="00074E5B">
                    <w:rPr>
                      <w:rFonts w:ascii="Times New Roman" w:eastAsia="Times New Roman" w:hAnsi="Times New Roman" w:cs="Times New Roman"/>
                      <w:i/>
                      <w:iCs/>
                      <w:color w:val="000000" w:themeColor="text1"/>
                      <w:sz w:val="24"/>
                      <w:szCs w:val="24"/>
                    </w:rPr>
                    <w:t xml:space="preserve">Advanced Energy and Sustainability Research </w:t>
                  </w:r>
                  <w:r w:rsidRPr="00074E5B">
                    <w:rPr>
                      <w:rFonts w:ascii="Times New Roman" w:eastAsia="Times New Roman" w:hAnsi="Times New Roman" w:cs="Times New Roman"/>
                      <w:b/>
                      <w:bCs/>
                      <w:color w:val="000000" w:themeColor="text1"/>
                      <w:sz w:val="24"/>
                      <w:szCs w:val="24"/>
                    </w:rPr>
                    <w:t>2022</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3</w:t>
                  </w:r>
                  <w:r w:rsidRPr="00074E5B">
                    <w:rPr>
                      <w:rFonts w:ascii="Times New Roman" w:eastAsia="Times New Roman" w:hAnsi="Times New Roman" w:cs="Times New Roman"/>
                      <w:color w:val="000000" w:themeColor="text1"/>
                      <w:sz w:val="24"/>
                      <w:szCs w:val="24"/>
                    </w:rPr>
                    <w:t>, 2100199.</w:t>
                  </w:r>
                </w:p>
                <w:p w14:paraId="1052BE41"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[19]</w:t>
                  </w:r>
                  <w:r w:rsidRPr="00074E5B">
                    <w:rPr>
                      <w:rFonts w:ascii="Times New Roman" w:eastAsia="Times New Roman" w:hAnsi="Times New Roman" w:cs="Times New Roman"/>
                      <w:color w:val="000000" w:themeColor="text1"/>
                      <w:sz w:val="24"/>
                      <w:szCs w:val="24"/>
                    </w:rPr>
                    <w:tab/>
                    <w:t xml:space="preserve">D. H. Kim, C. P. Muzzillo, J. Tong, A. F. </w:t>
                  </w:r>
                  <w:proofErr w:type="spellStart"/>
                  <w:r w:rsidRPr="00074E5B">
                    <w:rPr>
                      <w:rFonts w:ascii="Times New Roman" w:eastAsia="Times New Roman" w:hAnsi="Times New Roman" w:cs="Times New Roman"/>
                      <w:color w:val="000000" w:themeColor="text1"/>
                      <w:sz w:val="24"/>
                      <w:szCs w:val="24"/>
                    </w:rPr>
                    <w:t>Palmstrom</w:t>
                  </w:r>
                  <w:proofErr w:type="spellEnd"/>
                  <w:r w:rsidRPr="00074E5B">
                    <w:rPr>
                      <w:rFonts w:ascii="Times New Roman" w:eastAsia="Times New Roman" w:hAnsi="Times New Roman" w:cs="Times New Roman"/>
                      <w:color w:val="000000" w:themeColor="text1"/>
                      <w:sz w:val="24"/>
                      <w:szCs w:val="24"/>
                    </w:rPr>
                    <w:t xml:space="preserve">, B. W. Larson, C. Choi, S. P. Harvey, S. Glynn, J. B. Whitaker, F. Zhang, Z. Li, H. Lu, M. F. A. M. v. </w:t>
                  </w:r>
                  <w:proofErr w:type="spellStart"/>
                  <w:r w:rsidRPr="00074E5B">
                    <w:rPr>
                      <w:rFonts w:ascii="Times New Roman" w:eastAsia="Times New Roman" w:hAnsi="Times New Roman" w:cs="Times New Roman"/>
                      <w:color w:val="000000" w:themeColor="text1"/>
                      <w:sz w:val="24"/>
                      <w:szCs w:val="24"/>
                    </w:rPr>
                    <w:t>Hest</w:t>
                  </w:r>
                  <w:proofErr w:type="spellEnd"/>
                  <w:r w:rsidRPr="00074E5B">
                    <w:rPr>
                      <w:rFonts w:ascii="Times New Roman" w:eastAsia="Times New Roman" w:hAnsi="Times New Roman" w:cs="Times New Roman"/>
                      <w:color w:val="000000" w:themeColor="text1"/>
                      <w:sz w:val="24"/>
                      <w:szCs w:val="24"/>
                    </w:rPr>
                    <w:t xml:space="preserve">, J. J. Berry, L. M. Mansfield, Y. Huang, Y. Yan, K. Zhu, </w:t>
                  </w:r>
                  <w:r w:rsidRPr="00074E5B">
                    <w:rPr>
                      <w:rFonts w:ascii="Times New Roman" w:eastAsia="Times New Roman" w:hAnsi="Times New Roman" w:cs="Times New Roman"/>
                      <w:i/>
                      <w:iCs/>
                      <w:color w:val="000000" w:themeColor="text1"/>
                      <w:sz w:val="24"/>
                      <w:szCs w:val="24"/>
                    </w:rPr>
                    <w:t>Joule</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2019</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3</w:t>
                  </w:r>
                  <w:r w:rsidRPr="00074E5B">
                    <w:rPr>
                      <w:rFonts w:ascii="Times New Roman" w:eastAsia="Times New Roman" w:hAnsi="Times New Roman" w:cs="Times New Roman"/>
                      <w:color w:val="000000" w:themeColor="text1"/>
                      <w:sz w:val="24"/>
                      <w:szCs w:val="24"/>
                    </w:rPr>
                    <w:t>, 1734-1745.</w:t>
                  </w:r>
                </w:p>
                <w:p w14:paraId="51597451"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[20]</w:t>
                  </w:r>
                  <w:r w:rsidRPr="00074E5B">
                    <w:rPr>
                      <w:rFonts w:ascii="Times New Roman" w:eastAsia="Times New Roman" w:hAnsi="Times New Roman" w:cs="Times New Roman"/>
                      <w:color w:val="000000" w:themeColor="text1"/>
                      <w:sz w:val="24"/>
                      <w:szCs w:val="24"/>
                    </w:rPr>
                    <w:tab/>
                    <w:t xml:space="preserve">Y. Yu, R. Liu, F. Zhang, C. Liu, Q. Wu, M. Zhang, H. Yu, </w:t>
                  </w:r>
                  <w:r w:rsidRPr="00074E5B">
                    <w:rPr>
                      <w:rFonts w:ascii="Times New Roman" w:eastAsia="Times New Roman" w:hAnsi="Times New Roman" w:cs="Times New Roman"/>
                      <w:i/>
                      <w:iCs/>
                      <w:color w:val="000000" w:themeColor="text1"/>
                      <w:sz w:val="24"/>
                      <w:szCs w:val="24"/>
                    </w:rPr>
                    <w:t>Journal of Colloid and Interface Science</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2022</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605</w:t>
                  </w:r>
                  <w:r w:rsidRPr="00074E5B">
                    <w:rPr>
                      <w:rFonts w:ascii="Times New Roman" w:eastAsia="Times New Roman" w:hAnsi="Times New Roman" w:cs="Times New Roman"/>
                      <w:color w:val="000000" w:themeColor="text1"/>
                      <w:sz w:val="24"/>
                      <w:szCs w:val="24"/>
                    </w:rPr>
                    <w:t>, 710-717.</w:t>
                  </w:r>
                </w:p>
                <w:p w14:paraId="6FD023CF"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[21]</w:t>
                  </w:r>
                  <w:r w:rsidRPr="00074E5B">
                    <w:rPr>
                      <w:rFonts w:ascii="Times New Roman" w:eastAsia="Times New Roman" w:hAnsi="Times New Roman" w:cs="Times New Roman"/>
                      <w:color w:val="000000" w:themeColor="text1"/>
                      <w:sz w:val="24"/>
                      <w:szCs w:val="24"/>
                    </w:rPr>
                    <w:tab/>
                    <w:t xml:space="preserve">C. Chen, J. Liang, J. Zhang, X. Liu, X. Yin, H. Cui, H. Wang, C. Wang, Z. Li, J. Gong, Q. Lin, W. Ke, C. Tao, B. Da, Z. Ding, X. Xiao, G. Fang, </w:t>
                  </w:r>
                  <w:r w:rsidRPr="00074E5B">
                    <w:rPr>
                      <w:rFonts w:ascii="Times New Roman" w:eastAsia="Times New Roman" w:hAnsi="Times New Roman" w:cs="Times New Roman"/>
                      <w:i/>
                      <w:iCs/>
                      <w:color w:val="000000" w:themeColor="text1"/>
                      <w:sz w:val="24"/>
                      <w:szCs w:val="24"/>
                    </w:rPr>
                    <w:t>Nano Energy</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2021</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90</w:t>
                  </w:r>
                  <w:r w:rsidRPr="00074E5B">
                    <w:rPr>
                      <w:rFonts w:ascii="Times New Roman" w:eastAsia="Times New Roman" w:hAnsi="Times New Roman" w:cs="Times New Roman"/>
                      <w:color w:val="000000" w:themeColor="text1"/>
                      <w:sz w:val="24"/>
                      <w:szCs w:val="24"/>
                    </w:rPr>
                    <w:t>, 106608.</w:t>
                  </w:r>
                </w:p>
                <w:p w14:paraId="1EFABAFB"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[22]</w:t>
                  </w:r>
                  <w:r w:rsidRPr="00074E5B">
                    <w:rPr>
                      <w:rFonts w:ascii="Times New Roman" w:eastAsia="Times New Roman" w:hAnsi="Times New Roman" w:cs="Times New Roman"/>
                      <w:color w:val="000000" w:themeColor="text1"/>
                      <w:sz w:val="24"/>
                      <w:szCs w:val="24"/>
                    </w:rPr>
                    <w:tab/>
                    <w:t xml:space="preserve">T. Ma, D. Tadaki, M. Sakuraba, S. Sato, A. -Iwata, M. Niwano, </w:t>
                  </w:r>
                  <w:r w:rsidRPr="00074E5B">
                    <w:rPr>
                      <w:rFonts w:ascii="Times New Roman" w:eastAsia="Times New Roman" w:hAnsi="Times New Roman" w:cs="Times New Roman"/>
                      <w:i/>
                      <w:iCs/>
                      <w:color w:val="000000" w:themeColor="text1"/>
                      <w:sz w:val="24"/>
                      <w:szCs w:val="24"/>
                    </w:rPr>
                    <w:t>Journal of Materials Chemistry A</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2016</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4</w:t>
                  </w:r>
                  <w:r w:rsidRPr="00074E5B">
                    <w:rPr>
                      <w:rFonts w:ascii="Times New Roman" w:eastAsia="Times New Roman" w:hAnsi="Times New Roman" w:cs="Times New Roman"/>
                      <w:color w:val="000000" w:themeColor="text1"/>
                      <w:sz w:val="24"/>
                      <w:szCs w:val="24"/>
                    </w:rPr>
                    <w:t>, 4392-4397.</w:t>
                  </w:r>
                </w:p>
                <w:p w14:paraId="13E3EF8D"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[23]</w:t>
                  </w:r>
                  <w:r w:rsidRPr="00074E5B">
                    <w:rPr>
                      <w:rFonts w:ascii="Times New Roman" w:eastAsia="Times New Roman" w:hAnsi="Times New Roman" w:cs="Times New Roman"/>
                      <w:color w:val="000000" w:themeColor="text1"/>
                      <w:sz w:val="24"/>
                      <w:szCs w:val="24"/>
                    </w:rPr>
                    <w:tab/>
                    <w:t xml:space="preserve">C. Liu, W. Li, J. Chen, J. Fan, Y. Mai, R. E. I. Schropp, </w:t>
                  </w:r>
                  <w:r w:rsidRPr="00074E5B">
                    <w:rPr>
                      <w:rFonts w:ascii="Times New Roman" w:eastAsia="Times New Roman" w:hAnsi="Times New Roman" w:cs="Times New Roman"/>
                      <w:i/>
                      <w:iCs/>
                      <w:color w:val="000000" w:themeColor="text1"/>
                      <w:sz w:val="24"/>
                      <w:szCs w:val="24"/>
                    </w:rPr>
                    <w:t>Nano Energy</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2017</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41</w:t>
                  </w:r>
                  <w:r w:rsidRPr="00074E5B">
                    <w:rPr>
                      <w:rFonts w:ascii="Times New Roman" w:eastAsia="Times New Roman" w:hAnsi="Times New Roman" w:cs="Times New Roman"/>
                      <w:color w:val="000000" w:themeColor="text1"/>
                      <w:sz w:val="24"/>
                      <w:szCs w:val="24"/>
                    </w:rPr>
                    <w:t>, 75-83.</w:t>
                  </w:r>
                </w:p>
                <w:p w14:paraId="2A69A8D3"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[24]</w:t>
                  </w:r>
                  <w:r w:rsidRPr="00074E5B">
                    <w:rPr>
                      <w:rFonts w:ascii="Times New Roman" w:eastAsia="Times New Roman" w:hAnsi="Times New Roman" w:cs="Times New Roman"/>
                      <w:color w:val="000000" w:themeColor="text1"/>
                      <w:sz w:val="24"/>
                      <w:szCs w:val="24"/>
                    </w:rPr>
                    <w:tab/>
                    <w:t xml:space="preserve">F. Liu, L. Wang, J. Wang, F. Wang, Y. Chen, S. Zhang, H. Sun, J. Liu, G. Wang, Y. Hu, C. Jiang, </w:t>
                  </w:r>
                  <w:r w:rsidRPr="00074E5B">
                    <w:rPr>
                      <w:rFonts w:ascii="Times New Roman" w:eastAsia="Times New Roman" w:hAnsi="Times New Roman" w:cs="Times New Roman"/>
                      <w:i/>
                      <w:iCs/>
                      <w:color w:val="000000" w:themeColor="text1"/>
                      <w:sz w:val="24"/>
                      <w:szCs w:val="24"/>
                    </w:rPr>
                    <w:t>Advanced Functional Materials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2021</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31</w:t>
                  </w:r>
                  <w:r w:rsidRPr="00074E5B">
                    <w:rPr>
                      <w:rFonts w:ascii="Times New Roman" w:eastAsia="Times New Roman" w:hAnsi="Times New Roman" w:cs="Times New Roman"/>
                      <w:color w:val="000000" w:themeColor="text1"/>
                      <w:sz w:val="24"/>
                      <w:szCs w:val="24"/>
                    </w:rPr>
                    <w:t>, 2005662.</w:t>
                  </w:r>
                </w:p>
                <w:p w14:paraId="327E6DC3"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[25]</w:t>
                  </w:r>
                  <w:r w:rsidRPr="00074E5B">
                    <w:rPr>
                      <w:rFonts w:ascii="Times New Roman" w:eastAsia="Times New Roman" w:hAnsi="Times New Roman" w:cs="Times New Roman"/>
                      <w:color w:val="000000" w:themeColor="text1"/>
                      <w:sz w:val="24"/>
                      <w:szCs w:val="24"/>
                    </w:rPr>
                    <w:tab/>
                    <w:t xml:space="preserve">C. -H. Chiang, C. -G. Wu, </w:t>
                  </w:r>
                  <w:r w:rsidRPr="00074E5B">
                    <w:rPr>
                      <w:rFonts w:ascii="Times New Roman" w:eastAsia="Times New Roman" w:hAnsi="Times New Roman" w:cs="Times New Roman"/>
                      <w:i/>
                      <w:iCs/>
                      <w:color w:val="000000" w:themeColor="text1"/>
                      <w:sz w:val="24"/>
                      <w:szCs w:val="24"/>
                    </w:rPr>
                    <w:t>Nature Photonics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2016</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10</w:t>
                  </w:r>
                  <w:r w:rsidRPr="00074E5B">
                    <w:rPr>
                      <w:rFonts w:ascii="Times New Roman" w:eastAsia="Times New Roman" w:hAnsi="Times New Roman" w:cs="Times New Roman"/>
                      <w:color w:val="000000" w:themeColor="text1"/>
                      <w:sz w:val="24"/>
                      <w:szCs w:val="24"/>
                    </w:rPr>
                    <w:t>, 196-200.</w:t>
                  </w:r>
                </w:p>
                <w:p w14:paraId="374593C7"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[26]</w:t>
                  </w:r>
                  <w:r w:rsidRPr="00074E5B">
                    <w:rPr>
                      <w:rFonts w:ascii="Times New Roman" w:eastAsia="Times New Roman" w:hAnsi="Times New Roman" w:cs="Times New Roman"/>
                      <w:color w:val="000000" w:themeColor="text1"/>
                      <w:sz w:val="24"/>
                      <w:szCs w:val="24"/>
                    </w:rPr>
                    <w:tab/>
                    <w:t xml:space="preserve">L. Zhou, J. Chang, Z. Liu, X. Sun, Z. Lin, D. Chen, C. Zhang, J. Zhang, Y. Hao, </w:t>
                  </w:r>
                  <w:r w:rsidRPr="00074E5B">
                    <w:rPr>
                      <w:rFonts w:ascii="Times New Roman" w:eastAsia="Times New Roman" w:hAnsi="Times New Roman" w:cs="Times New Roman"/>
                      <w:i/>
                      <w:iCs/>
                      <w:color w:val="000000" w:themeColor="text1"/>
                      <w:sz w:val="24"/>
                      <w:szCs w:val="24"/>
                    </w:rPr>
                    <w:lastRenderedPageBreak/>
                    <w:t>Nanoscale</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2018</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10</w:t>
                  </w:r>
                  <w:r w:rsidRPr="00074E5B">
                    <w:rPr>
                      <w:rFonts w:ascii="Times New Roman" w:eastAsia="Times New Roman" w:hAnsi="Times New Roman" w:cs="Times New Roman"/>
                      <w:color w:val="000000" w:themeColor="text1"/>
                      <w:sz w:val="24"/>
                      <w:szCs w:val="24"/>
                    </w:rPr>
                    <w:t>, 3053-3059.</w:t>
                  </w:r>
                </w:p>
                <w:p w14:paraId="03430D24"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[27]</w:t>
                  </w:r>
                  <w:r w:rsidRPr="00074E5B">
                    <w:rPr>
                      <w:rFonts w:ascii="Times New Roman" w:eastAsia="Times New Roman" w:hAnsi="Times New Roman" w:cs="Times New Roman"/>
                      <w:color w:val="000000" w:themeColor="text1"/>
                      <w:sz w:val="24"/>
                      <w:szCs w:val="24"/>
                    </w:rPr>
                    <w:tab/>
                    <w:t xml:space="preserve">C. Chen, S. Zhang, S. Wu, W. Zhang, H. Zhu, Z. Xiong, Y. Zhang, W. Chen, </w:t>
                  </w:r>
                  <w:r w:rsidRPr="00074E5B">
                    <w:rPr>
                      <w:rFonts w:ascii="Times New Roman" w:eastAsia="Times New Roman" w:hAnsi="Times New Roman" w:cs="Times New Roman"/>
                      <w:i/>
                      <w:iCs/>
                      <w:color w:val="000000" w:themeColor="text1"/>
                      <w:sz w:val="24"/>
                      <w:szCs w:val="24"/>
                    </w:rPr>
                    <w:t>RSC Advances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2017</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7</w:t>
                  </w:r>
                  <w:r w:rsidRPr="00074E5B">
                    <w:rPr>
                      <w:rFonts w:ascii="Times New Roman" w:eastAsia="Times New Roman" w:hAnsi="Times New Roman" w:cs="Times New Roman"/>
                      <w:color w:val="000000" w:themeColor="text1"/>
                      <w:sz w:val="24"/>
                      <w:szCs w:val="24"/>
                    </w:rPr>
                    <w:t>, 35819-35826.</w:t>
                  </w:r>
                </w:p>
                <w:p w14:paraId="3E5BDB5F"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[28]</w:t>
                  </w:r>
                  <w:r w:rsidRPr="00074E5B">
                    <w:rPr>
                      <w:rFonts w:ascii="Times New Roman" w:eastAsia="Times New Roman" w:hAnsi="Times New Roman" w:cs="Times New Roman"/>
                      <w:color w:val="000000" w:themeColor="text1"/>
                      <w:sz w:val="24"/>
                      <w:szCs w:val="24"/>
                    </w:rPr>
                    <w:tab/>
                    <w:t xml:space="preserve">N. Shibayama, H. Kanda, T. W. Kim, H. Segawa, S. Ito, </w:t>
                  </w:r>
                  <w:r w:rsidRPr="00074E5B">
                    <w:rPr>
                      <w:rFonts w:ascii="Times New Roman" w:eastAsia="Times New Roman" w:hAnsi="Times New Roman" w:cs="Times New Roman"/>
                      <w:i/>
                      <w:iCs/>
                      <w:color w:val="000000" w:themeColor="text1"/>
                      <w:sz w:val="24"/>
                      <w:szCs w:val="24"/>
                    </w:rPr>
                    <w:t>APL Materials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2019</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7</w:t>
                  </w:r>
                  <w:r w:rsidRPr="00074E5B">
                    <w:rPr>
                      <w:rFonts w:ascii="Times New Roman" w:eastAsia="Times New Roman" w:hAnsi="Times New Roman" w:cs="Times New Roman"/>
                      <w:color w:val="000000" w:themeColor="text1"/>
                      <w:sz w:val="24"/>
                      <w:szCs w:val="24"/>
                    </w:rPr>
                    <w:t>, 031117.</w:t>
                  </w:r>
                </w:p>
                <w:p w14:paraId="64FB9551"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[29]</w:t>
                  </w:r>
                  <w:r w:rsidRPr="00074E5B">
                    <w:rPr>
                      <w:rFonts w:ascii="Times New Roman" w:eastAsia="Times New Roman" w:hAnsi="Times New Roman" w:cs="Times New Roman"/>
                      <w:color w:val="000000" w:themeColor="text1"/>
                      <w:sz w:val="24"/>
                      <w:szCs w:val="24"/>
                    </w:rPr>
                    <w:tab/>
                    <w:t xml:space="preserve">H. Yang, J. Zhang, C. Zhang, J. Chang, Z. Lin, D. Chen, X. Sun, H. Xi, G. Han, Y. Hao, </w:t>
                  </w:r>
                  <w:r w:rsidRPr="00074E5B">
                    <w:rPr>
                      <w:rFonts w:ascii="Times New Roman" w:eastAsia="Times New Roman" w:hAnsi="Times New Roman" w:cs="Times New Roman"/>
                      <w:i/>
                      <w:iCs/>
                      <w:color w:val="000000" w:themeColor="text1"/>
                      <w:sz w:val="24"/>
                      <w:szCs w:val="24"/>
                    </w:rPr>
                    <w:t>Solar Energy</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2016</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139</w:t>
                  </w:r>
                  <w:r w:rsidRPr="00074E5B">
                    <w:rPr>
                      <w:rFonts w:ascii="Times New Roman" w:eastAsia="Times New Roman" w:hAnsi="Times New Roman" w:cs="Times New Roman"/>
                      <w:color w:val="000000" w:themeColor="text1"/>
                      <w:sz w:val="24"/>
                      <w:szCs w:val="24"/>
                    </w:rPr>
                    <w:t>, 190-198.</w:t>
                  </w:r>
                </w:p>
                <w:p w14:paraId="229C320C"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[30]</w:t>
                  </w:r>
                  <w:r w:rsidRPr="00074E5B">
                    <w:rPr>
                      <w:rFonts w:ascii="Times New Roman" w:eastAsia="Times New Roman" w:hAnsi="Times New Roman" w:cs="Times New Roman"/>
                      <w:color w:val="000000" w:themeColor="text1"/>
                      <w:sz w:val="24"/>
                      <w:szCs w:val="24"/>
                    </w:rPr>
                    <w:tab/>
                  </w:r>
                  <w:bookmarkStart w:id="58" w:name="OLE_LINK42"/>
                  <w:r w:rsidRPr="00074E5B">
                    <w:rPr>
                      <w:rFonts w:ascii="Times New Roman" w:eastAsia="Times New Roman" w:hAnsi="Times New Roman" w:cs="Times New Roman"/>
                      <w:color w:val="000000" w:themeColor="text1"/>
                      <w:sz w:val="24"/>
                      <w:szCs w:val="24"/>
                    </w:rPr>
                    <w:t xml:space="preserve">H. Dong, S. Pang, Y. Zhang, D. Chen, W. Zhu, H. Xi, J. Chang, J. Zhang, C. Zhang, Y. Hao, </w:t>
                  </w:r>
                  <w:r w:rsidRPr="00074E5B">
                    <w:rPr>
                      <w:rFonts w:ascii="Times New Roman" w:eastAsia="Times New Roman" w:hAnsi="Times New Roman" w:cs="Times New Roman"/>
                      <w:i/>
                      <w:iCs/>
                      <w:color w:val="000000" w:themeColor="text1"/>
                      <w:sz w:val="24"/>
                      <w:szCs w:val="24"/>
                    </w:rPr>
                    <w:t>Nanomaterials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2018</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8</w:t>
                  </w:r>
                  <w:r w:rsidRPr="00074E5B">
                    <w:rPr>
                      <w:rFonts w:ascii="Times New Roman" w:eastAsia="Times New Roman" w:hAnsi="Times New Roman" w:cs="Times New Roman"/>
                      <w:color w:val="000000" w:themeColor="text1"/>
                      <w:sz w:val="24"/>
                      <w:szCs w:val="24"/>
                    </w:rPr>
                    <w:t>, 720.</w:t>
                  </w:r>
                  <w:bookmarkEnd w:id="58"/>
                </w:p>
                <w:p w14:paraId="5D38C63B"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[31]</w:t>
                  </w:r>
                  <w:r w:rsidRPr="00074E5B">
                    <w:rPr>
                      <w:rFonts w:ascii="Times New Roman" w:eastAsia="Times New Roman" w:hAnsi="Times New Roman" w:cs="Times New Roman"/>
                      <w:color w:val="000000" w:themeColor="text1"/>
                      <w:sz w:val="24"/>
                      <w:szCs w:val="24"/>
                    </w:rPr>
                    <w:tab/>
                    <w:t xml:space="preserve">K. O. Brinkmann, J. Zhao, N. Pourdavoud, T. Becker, T. Hu, S. Olthof, K. </w:t>
                  </w:r>
                  <w:proofErr w:type="spellStart"/>
                  <w:r w:rsidRPr="00074E5B">
                    <w:rPr>
                      <w:rFonts w:ascii="Times New Roman" w:eastAsia="Times New Roman" w:hAnsi="Times New Roman" w:cs="Times New Roman"/>
                      <w:color w:val="000000" w:themeColor="text1"/>
                      <w:sz w:val="24"/>
                      <w:szCs w:val="24"/>
                    </w:rPr>
                    <w:t>Meerholz</w:t>
                  </w:r>
                  <w:proofErr w:type="spellEnd"/>
                  <w:r w:rsidRPr="00074E5B">
                    <w:rPr>
                      <w:rFonts w:ascii="Times New Roman" w:eastAsia="Times New Roman" w:hAnsi="Times New Roman" w:cs="Times New Roman"/>
                      <w:color w:val="000000" w:themeColor="text1"/>
                      <w:sz w:val="24"/>
                      <w:szCs w:val="24"/>
                    </w:rPr>
                    <w:t xml:space="preserve">, L. Hoffmann, T. Gahlmann, R. </w:t>
                  </w:r>
                  <w:proofErr w:type="spellStart"/>
                  <w:r w:rsidRPr="00074E5B">
                    <w:rPr>
                      <w:rFonts w:ascii="Times New Roman" w:eastAsia="Times New Roman" w:hAnsi="Times New Roman" w:cs="Times New Roman"/>
                      <w:color w:val="000000" w:themeColor="text1"/>
                      <w:sz w:val="24"/>
                      <w:szCs w:val="24"/>
                    </w:rPr>
                    <w:t>Heiderhoff</w:t>
                  </w:r>
                  <w:proofErr w:type="spellEnd"/>
                  <w:r w:rsidRPr="00074E5B">
                    <w:rPr>
                      <w:rFonts w:ascii="Times New Roman" w:eastAsia="Times New Roman" w:hAnsi="Times New Roman" w:cs="Times New Roman"/>
                      <w:color w:val="000000" w:themeColor="text1"/>
                      <w:sz w:val="24"/>
                      <w:szCs w:val="24"/>
                    </w:rPr>
                    <w:t xml:space="preserve">, M. F. </w:t>
                  </w:r>
                  <w:proofErr w:type="spellStart"/>
                  <w:r w:rsidRPr="00074E5B">
                    <w:rPr>
                      <w:rFonts w:ascii="Times New Roman" w:eastAsia="Times New Roman" w:hAnsi="Times New Roman" w:cs="Times New Roman"/>
                      <w:color w:val="000000" w:themeColor="text1"/>
                      <w:sz w:val="24"/>
                      <w:szCs w:val="24"/>
                    </w:rPr>
                    <w:t>Oszajca</w:t>
                  </w:r>
                  <w:proofErr w:type="spellEnd"/>
                  <w:r w:rsidRPr="00074E5B">
                    <w:rPr>
                      <w:rFonts w:ascii="Times New Roman" w:eastAsia="Times New Roman" w:hAnsi="Times New Roman" w:cs="Times New Roman"/>
                      <w:color w:val="000000" w:themeColor="text1"/>
                      <w:sz w:val="24"/>
                      <w:szCs w:val="24"/>
                    </w:rPr>
                    <w:t xml:space="preserve">, N. A. </w:t>
                  </w:r>
                  <w:proofErr w:type="spellStart"/>
                  <w:r w:rsidRPr="00074E5B">
                    <w:rPr>
                      <w:rFonts w:ascii="Times New Roman" w:eastAsia="Times New Roman" w:hAnsi="Times New Roman" w:cs="Times New Roman"/>
                      <w:color w:val="000000" w:themeColor="text1"/>
                      <w:sz w:val="24"/>
                      <w:szCs w:val="24"/>
                    </w:rPr>
                    <w:t>Luechinger</w:t>
                  </w:r>
                  <w:proofErr w:type="spellEnd"/>
                  <w:r w:rsidRPr="00074E5B">
                    <w:rPr>
                      <w:rFonts w:ascii="Times New Roman" w:eastAsia="Times New Roman" w:hAnsi="Times New Roman" w:cs="Times New Roman"/>
                      <w:color w:val="000000" w:themeColor="text1"/>
                      <w:sz w:val="24"/>
                      <w:szCs w:val="24"/>
                    </w:rPr>
                    <w:t xml:space="preserve">, D. Rogalla, Y. Chen, B. Cheng, T. Riedl, </w:t>
                  </w:r>
                  <w:r w:rsidRPr="00074E5B">
                    <w:rPr>
                      <w:rFonts w:ascii="Times New Roman" w:eastAsia="Times New Roman" w:hAnsi="Times New Roman" w:cs="Times New Roman"/>
                      <w:i/>
                      <w:iCs/>
                      <w:color w:val="000000" w:themeColor="text1"/>
                      <w:sz w:val="24"/>
                      <w:szCs w:val="24"/>
                    </w:rPr>
                    <w:t>Nature Communications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2017</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8</w:t>
                  </w:r>
                  <w:r w:rsidRPr="00074E5B">
                    <w:rPr>
                      <w:rFonts w:ascii="Times New Roman" w:eastAsia="Times New Roman" w:hAnsi="Times New Roman" w:cs="Times New Roman"/>
                      <w:color w:val="000000" w:themeColor="text1"/>
                      <w:sz w:val="24"/>
                      <w:szCs w:val="24"/>
                    </w:rPr>
                    <w:t>, 1-9.</w:t>
                  </w:r>
                </w:p>
                <w:p w14:paraId="6619B766"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[32]</w:t>
                  </w:r>
                  <w:r w:rsidRPr="00074E5B">
                    <w:rPr>
                      <w:rFonts w:ascii="Times New Roman" w:eastAsia="Times New Roman" w:hAnsi="Times New Roman" w:cs="Times New Roman"/>
                      <w:color w:val="000000" w:themeColor="text1"/>
                      <w:sz w:val="24"/>
                      <w:szCs w:val="24"/>
                    </w:rPr>
                    <w:tab/>
                    <w:t xml:space="preserve">K. O. Brinkmann, T. Gahlmann, T. Riedl, </w:t>
                  </w:r>
                  <w:r w:rsidRPr="00074E5B">
                    <w:rPr>
                      <w:rFonts w:ascii="Times New Roman" w:eastAsia="Times New Roman" w:hAnsi="Times New Roman" w:cs="Times New Roman"/>
                      <w:i/>
                      <w:iCs/>
                      <w:color w:val="000000" w:themeColor="text1"/>
                      <w:sz w:val="24"/>
                      <w:szCs w:val="24"/>
                    </w:rPr>
                    <w:t>Solar RRL</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2020</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4</w:t>
                  </w:r>
                  <w:r w:rsidRPr="00074E5B">
                    <w:rPr>
                      <w:rFonts w:ascii="Times New Roman" w:eastAsia="Times New Roman" w:hAnsi="Times New Roman" w:cs="Times New Roman"/>
                      <w:color w:val="000000" w:themeColor="text1"/>
                      <w:sz w:val="24"/>
                      <w:szCs w:val="24"/>
                    </w:rPr>
                    <w:t>, 1900332.</w:t>
                  </w:r>
                </w:p>
                <w:p w14:paraId="039DA876"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[33]</w:t>
                  </w:r>
                  <w:r w:rsidRPr="00074E5B">
                    <w:rPr>
                      <w:rFonts w:ascii="Times New Roman" w:eastAsia="Times New Roman" w:hAnsi="Times New Roman" w:cs="Times New Roman"/>
                      <w:color w:val="000000" w:themeColor="text1"/>
                      <w:sz w:val="24"/>
                      <w:szCs w:val="24"/>
                    </w:rPr>
                    <w:tab/>
                  </w:r>
                  <w:bookmarkStart w:id="59" w:name="OLE_LINK43"/>
                  <w:r w:rsidRPr="00074E5B">
                    <w:rPr>
                      <w:rFonts w:ascii="Times New Roman" w:eastAsia="Times New Roman" w:hAnsi="Times New Roman" w:cs="Times New Roman"/>
                      <w:color w:val="000000" w:themeColor="text1"/>
                      <w:sz w:val="24"/>
                      <w:szCs w:val="24"/>
                    </w:rPr>
                    <w:t xml:space="preserve">Z. Xing, J. Xiao, T. Hu, X. Meng, D. Li, X. Hu, Y. Chen, </w:t>
                  </w:r>
                  <w:r w:rsidRPr="00074E5B">
                    <w:rPr>
                      <w:rFonts w:ascii="Times New Roman" w:eastAsia="Times New Roman" w:hAnsi="Times New Roman" w:cs="Times New Roman"/>
                      <w:i/>
                      <w:iCs/>
                      <w:color w:val="000000" w:themeColor="text1"/>
                      <w:sz w:val="24"/>
                      <w:szCs w:val="24"/>
                    </w:rPr>
                    <w:t>Small Methods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2020</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4</w:t>
                  </w:r>
                  <w:r w:rsidRPr="00074E5B">
                    <w:rPr>
                      <w:rFonts w:ascii="Times New Roman" w:eastAsia="Times New Roman" w:hAnsi="Times New Roman" w:cs="Times New Roman"/>
                      <w:color w:val="000000" w:themeColor="text1"/>
                      <w:sz w:val="24"/>
                      <w:szCs w:val="24"/>
                    </w:rPr>
                    <w:t>, 2000588.</w:t>
                  </w:r>
                  <w:bookmarkEnd w:id="59"/>
                </w:p>
                <w:p w14:paraId="525479A1"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[34]</w:t>
                  </w:r>
                  <w:r w:rsidRPr="00074E5B">
                    <w:rPr>
                      <w:rFonts w:ascii="Times New Roman" w:eastAsia="Times New Roman" w:hAnsi="Times New Roman" w:cs="Times New Roman"/>
                      <w:color w:val="000000" w:themeColor="text1"/>
                      <w:sz w:val="24"/>
                      <w:szCs w:val="24"/>
                    </w:rPr>
                    <w:tab/>
                    <w:t xml:space="preserve">J. Werner, G. </w:t>
                  </w:r>
                  <w:proofErr w:type="spellStart"/>
                  <w:r w:rsidRPr="00074E5B">
                    <w:rPr>
                      <w:rFonts w:ascii="Times New Roman" w:eastAsia="Times New Roman" w:hAnsi="Times New Roman" w:cs="Times New Roman"/>
                      <w:color w:val="000000" w:themeColor="text1"/>
                      <w:sz w:val="24"/>
                      <w:szCs w:val="24"/>
                    </w:rPr>
                    <w:t>Dubuis</w:t>
                  </w:r>
                  <w:proofErr w:type="spellEnd"/>
                  <w:r w:rsidRPr="00074E5B">
                    <w:rPr>
                      <w:rFonts w:ascii="Times New Roman" w:eastAsia="Times New Roman" w:hAnsi="Times New Roman" w:cs="Times New Roman"/>
                      <w:color w:val="000000" w:themeColor="text1"/>
                      <w:sz w:val="24"/>
                      <w:szCs w:val="24"/>
                    </w:rPr>
                    <w:t xml:space="preserve">, A. Walter, P. </w:t>
                  </w:r>
                  <w:proofErr w:type="spellStart"/>
                  <w:r w:rsidRPr="00074E5B">
                    <w:rPr>
                      <w:rFonts w:ascii="Times New Roman" w:eastAsia="Times New Roman" w:hAnsi="Times New Roman" w:cs="Times New Roman"/>
                      <w:color w:val="000000" w:themeColor="text1"/>
                      <w:sz w:val="24"/>
                      <w:szCs w:val="24"/>
                    </w:rPr>
                    <w:t>Löper</w:t>
                  </w:r>
                  <w:proofErr w:type="spellEnd"/>
                  <w:r w:rsidRPr="00074E5B">
                    <w:rPr>
                      <w:rFonts w:ascii="Times New Roman" w:eastAsia="Times New Roman" w:hAnsi="Times New Roman" w:cs="Times New Roman"/>
                      <w:color w:val="000000" w:themeColor="text1"/>
                      <w:sz w:val="24"/>
                      <w:szCs w:val="24"/>
                    </w:rPr>
                    <w:t>, S. -J. Moon, S. Nicolay, M. M.-</w:t>
                  </w:r>
                  <w:proofErr w:type="spellStart"/>
                  <w:r w:rsidRPr="00074E5B">
                    <w:rPr>
                      <w:rFonts w:ascii="Times New Roman" w:eastAsia="Times New Roman" w:hAnsi="Times New Roman" w:cs="Times New Roman"/>
                      <w:color w:val="000000" w:themeColor="text1"/>
                      <w:sz w:val="24"/>
                      <w:szCs w:val="24"/>
                    </w:rPr>
                    <w:t>Masis</w:t>
                  </w:r>
                  <w:proofErr w:type="spellEnd"/>
                  <w:r w:rsidRPr="00074E5B">
                    <w:rPr>
                      <w:rFonts w:ascii="Times New Roman" w:eastAsia="Times New Roman" w:hAnsi="Times New Roman" w:cs="Times New Roman"/>
                      <w:color w:val="000000" w:themeColor="text1"/>
                      <w:sz w:val="24"/>
                      <w:szCs w:val="24"/>
                    </w:rPr>
                    <w:t xml:space="preserve">, S. D. Wolf, B. Niesen, C. Ballif, </w:t>
                  </w:r>
                  <w:r w:rsidRPr="00074E5B">
                    <w:rPr>
                      <w:rFonts w:ascii="Times New Roman" w:eastAsia="Times New Roman" w:hAnsi="Times New Roman" w:cs="Times New Roman"/>
                      <w:i/>
                      <w:iCs/>
                      <w:color w:val="000000" w:themeColor="text1"/>
                      <w:sz w:val="24"/>
                      <w:szCs w:val="24"/>
                    </w:rPr>
                    <w:t>Solar Energy Materials and Solar Cells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2015</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141</w:t>
                  </w:r>
                  <w:r w:rsidRPr="00074E5B">
                    <w:rPr>
                      <w:rFonts w:ascii="Times New Roman" w:eastAsia="Times New Roman" w:hAnsi="Times New Roman" w:cs="Times New Roman"/>
                      <w:color w:val="000000" w:themeColor="text1"/>
                      <w:sz w:val="24"/>
                      <w:szCs w:val="24"/>
                    </w:rPr>
                    <w:t>, 407-413.</w:t>
                  </w:r>
                </w:p>
                <w:p w14:paraId="0DCAE943"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[35]</w:t>
                  </w:r>
                  <w:r w:rsidRPr="00074E5B">
                    <w:rPr>
                      <w:rFonts w:ascii="Times New Roman" w:eastAsia="Times New Roman" w:hAnsi="Times New Roman" w:cs="Times New Roman"/>
                      <w:color w:val="000000" w:themeColor="text1"/>
                      <w:sz w:val="24"/>
                      <w:szCs w:val="24"/>
                    </w:rPr>
                    <w:tab/>
                    <w:t xml:space="preserve">Q. Jiang, Z. Chu, P. Wang, X. Yang, H. Liu, Y. Wang, Z. Yin, J. Wu, X. Zhang, J. You, </w:t>
                  </w:r>
                  <w:r w:rsidRPr="00074E5B">
                    <w:rPr>
                      <w:rFonts w:ascii="Times New Roman" w:eastAsia="Times New Roman" w:hAnsi="Times New Roman" w:cs="Times New Roman"/>
                      <w:i/>
                      <w:iCs/>
                      <w:color w:val="000000" w:themeColor="text1"/>
                      <w:sz w:val="24"/>
                      <w:szCs w:val="24"/>
                    </w:rPr>
                    <w:t>Advanced Materials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2017</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29</w:t>
                  </w:r>
                  <w:r w:rsidRPr="00074E5B">
                    <w:rPr>
                      <w:rFonts w:ascii="Times New Roman" w:eastAsia="Times New Roman" w:hAnsi="Times New Roman" w:cs="Times New Roman"/>
                      <w:color w:val="000000" w:themeColor="text1"/>
                      <w:sz w:val="24"/>
                      <w:szCs w:val="24"/>
                    </w:rPr>
                    <w:t>, 1703852.</w:t>
                  </w:r>
                </w:p>
                <w:p w14:paraId="3C6365AA"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[36]</w:t>
                  </w:r>
                  <w:r w:rsidRPr="00074E5B">
                    <w:rPr>
                      <w:rFonts w:ascii="Times New Roman" w:eastAsia="Times New Roman" w:hAnsi="Times New Roman" w:cs="Times New Roman"/>
                      <w:color w:val="000000" w:themeColor="text1"/>
                      <w:sz w:val="24"/>
                      <w:szCs w:val="24"/>
                    </w:rPr>
                    <w:tab/>
                    <w:t xml:space="preserve">L. Zheng, T. Zhu, W. Xu, L. Liu, J. Zheng, X. Gong, F. Wudl, </w:t>
                  </w:r>
                  <w:r w:rsidRPr="00074E5B">
                    <w:rPr>
                      <w:rFonts w:ascii="Times New Roman" w:eastAsia="Times New Roman" w:hAnsi="Times New Roman" w:cs="Times New Roman"/>
                      <w:i/>
                      <w:iCs/>
                      <w:color w:val="000000" w:themeColor="text1"/>
                      <w:sz w:val="24"/>
                      <w:szCs w:val="24"/>
                    </w:rPr>
                    <w:t>Journal of Materials Chemistry C</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2018</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6</w:t>
                  </w:r>
                  <w:r w:rsidRPr="00074E5B">
                    <w:rPr>
                      <w:rFonts w:ascii="Times New Roman" w:eastAsia="Times New Roman" w:hAnsi="Times New Roman" w:cs="Times New Roman"/>
                      <w:color w:val="000000" w:themeColor="text1"/>
                      <w:sz w:val="24"/>
                      <w:szCs w:val="24"/>
                    </w:rPr>
                    <w:t>, 3634-3641.</w:t>
                  </w:r>
                </w:p>
                <w:p w14:paraId="4C3FF8AF"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[37]</w:t>
                  </w:r>
                  <w:r w:rsidRPr="00074E5B">
                    <w:rPr>
                      <w:rFonts w:ascii="Times New Roman" w:eastAsia="Times New Roman" w:hAnsi="Times New Roman" w:cs="Times New Roman"/>
                      <w:color w:val="000000" w:themeColor="text1"/>
                      <w:sz w:val="24"/>
                      <w:szCs w:val="24"/>
                    </w:rPr>
                    <w:tab/>
                    <w:t xml:space="preserve">Y. Wang, H. Ju, T. Mahmoudi, C. Liu, C. Zhang, S. Wu, Y. Yang, Z. Wang, J. Hu, Y. Cao, F. Guo, Y. B. Hahn, Y. Mai, </w:t>
                  </w:r>
                  <w:r w:rsidRPr="00074E5B">
                    <w:rPr>
                      <w:rFonts w:ascii="Times New Roman" w:eastAsia="Times New Roman" w:hAnsi="Times New Roman" w:cs="Times New Roman"/>
                      <w:i/>
                      <w:iCs/>
                      <w:color w:val="000000" w:themeColor="text1"/>
                      <w:sz w:val="24"/>
                      <w:szCs w:val="24"/>
                    </w:rPr>
                    <w:t>Nano Energy</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2021</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88</w:t>
                  </w:r>
                  <w:r w:rsidRPr="00074E5B">
                    <w:rPr>
                      <w:rFonts w:ascii="Times New Roman" w:eastAsia="Times New Roman" w:hAnsi="Times New Roman" w:cs="Times New Roman"/>
                      <w:color w:val="000000" w:themeColor="text1"/>
                      <w:sz w:val="24"/>
                      <w:szCs w:val="24"/>
                    </w:rPr>
                    <w:t>, 106285.</w:t>
                  </w:r>
                </w:p>
                <w:p w14:paraId="4D3427D1"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[38]</w:t>
                  </w:r>
                  <w:r w:rsidRPr="00074E5B">
                    <w:rPr>
                      <w:rFonts w:ascii="Times New Roman" w:eastAsia="Times New Roman" w:hAnsi="Times New Roman" w:cs="Times New Roman"/>
                      <w:color w:val="000000" w:themeColor="text1"/>
                      <w:sz w:val="24"/>
                      <w:szCs w:val="24"/>
                    </w:rPr>
                    <w:tab/>
                    <w:t xml:space="preserve">G. K. Reeves, H. B. Harrison, </w:t>
                  </w:r>
                  <w:r w:rsidRPr="00074E5B">
                    <w:rPr>
                      <w:rFonts w:ascii="Times New Roman" w:eastAsia="Times New Roman" w:hAnsi="Times New Roman" w:cs="Times New Roman"/>
                      <w:i/>
                      <w:iCs/>
                      <w:color w:val="000000" w:themeColor="text1"/>
                      <w:sz w:val="24"/>
                      <w:szCs w:val="24"/>
                    </w:rPr>
                    <w:t>IEEE Electron Device Letters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1982</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3</w:t>
                  </w:r>
                  <w:r w:rsidRPr="00074E5B">
                    <w:rPr>
                      <w:rFonts w:ascii="Times New Roman" w:eastAsia="Times New Roman" w:hAnsi="Times New Roman" w:cs="Times New Roman"/>
                      <w:color w:val="000000" w:themeColor="text1"/>
                      <w:sz w:val="24"/>
                      <w:szCs w:val="24"/>
                    </w:rPr>
                    <w:t>, 111-113.</w:t>
                  </w:r>
                </w:p>
                <w:p w14:paraId="64E85963" w14:textId="77777777"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[39]</w:t>
                  </w:r>
                  <w:r w:rsidRPr="00074E5B">
                    <w:rPr>
                      <w:rFonts w:ascii="Times New Roman" w:eastAsia="Times New Roman" w:hAnsi="Times New Roman" w:cs="Times New Roman"/>
                      <w:color w:val="000000" w:themeColor="text1"/>
                      <w:sz w:val="24"/>
                      <w:szCs w:val="24"/>
                    </w:rPr>
                    <w:tab/>
                    <w:t xml:space="preserve">L. Yang, J. Chen, K. Ge, J. Guo, D. Ge, Z. Huang, F. Li, Y. Xu, Y. Mai, </w:t>
                  </w:r>
                  <w:proofErr w:type="spellStart"/>
                  <w:r w:rsidRPr="00074E5B">
                    <w:rPr>
                      <w:rFonts w:ascii="Times New Roman" w:eastAsia="Times New Roman" w:hAnsi="Times New Roman" w:cs="Times New Roman"/>
                      <w:i/>
                      <w:iCs/>
                      <w:color w:val="000000" w:themeColor="text1"/>
                      <w:sz w:val="24"/>
                      <w:szCs w:val="24"/>
                    </w:rPr>
                    <w:t>Physica</w:t>
                  </w:r>
                  <w:proofErr w:type="spellEnd"/>
                  <w:r w:rsidRPr="00074E5B">
                    <w:rPr>
                      <w:rFonts w:ascii="Times New Roman" w:eastAsia="Times New Roman" w:hAnsi="Times New Roman" w:cs="Times New Roman"/>
                      <w:i/>
                      <w:iCs/>
                      <w:color w:val="000000" w:themeColor="text1"/>
                      <w:sz w:val="24"/>
                      <w:szCs w:val="24"/>
                    </w:rPr>
                    <w:t xml:space="preserve"> Status Solidi - Rapid Research Letters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2018</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12</w:t>
                  </w:r>
                  <w:r w:rsidRPr="00074E5B">
                    <w:rPr>
                      <w:rFonts w:ascii="Times New Roman" w:eastAsia="Times New Roman" w:hAnsi="Times New Roman" w:cs="Times New Roman"/>
                      <w:color w:val="000000" w:themeColor="text1"/>
                      <w:sz w:val="24"/>
                      <w:szCs w:val="24"/>
                    </w:rPr>
                    <w:t>, 1800089.</w:t>
                  </w:r>
                </w:p>
                <w:p w14:paraId="797B0486" w14:textId="008EBF90"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[4</w:t>
                  </w:r>
                  <w:r w:rsidR="00425606" w:rsidRPr="00074E5B">
                    <w:rPr>
                      <w:rFonts w:ascii="Times New Roman" w:eastAsia="Times New Roman" w:hAnsi="Times New Roman" w:cs="Times New Roman"/>
                      <w:color w:val="000000" w:themeColor="text1"/>
                      <w:sz w:val="24"/>
                      <w:szCs w:val="24"/>
                    </w:rPr>
                    <w:t>0</w:t>
                  </w:r>
                  <w:r w:rsidRPr="00074E5B">
                    <w:rPr>
                      <w:rFonts w:ascii="Times New Roman" w:eastAsia="Times New Roman" w:hAnsi="Times New Roman" w:cs="Times New Roman"/>
                      <w:color w:val="000000" w:themeColor="text1"/>
                      <w:sz w:val="24"/>
                      <w:szCs w:val="24"/>
                    </w:rPr>
                    <w:t>]</w:t>
                  </w:r>
                  <w:r w:rsidRPr="00074E5B">
                    <w:rPr>
                      <w:rFonts w:ascii="Times New Roman" w:eastAsia="Times New Roman" w:hAnsi="Times New Roman" w:cs="Times New Roman"/>
                      <w:color w:val="000000" w:themeColor="text1"/>
                      <w:sz w:val="24"/>
                      <w:szCs w:val="24"/>
                    </w:rPr>
                    <w:tab/>
                    <w:t xml:space="preserve">X. Zheng, B. Chen, J. Dai, Y. Fang, Y. Bai, Y. Lin, H. Wei, X. C. Zeng, J. Huang, </w:t>
                  </w:r>
                  <w:r w:rsidRPr="00074E5B">
                    <w:rPr>
                      <w:rFonts w:ascii="Times New Roman" w:eastAsia="Times New Roman" w:hAnsi="Times New Roman" w:cs="Times New Roman"/>
                      <w:i/>
                      <w:iCs/>
                      <w:color w:val="000000" w:themeColor="text1"/>
                      <w:sz w:val="24"/>
                      <w:szCs w:val="24"/>
                    </w:rPr>
                    <w:t>Nature Energy</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2017</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8</w:t>
                  </w:r>
                  <w:r w:rsidRPr="00074E5B">
                    <w:rPr>
                      <w:rFonts w:ascii="Times New Roman" w:eastAsia="Times New Roman" w:hAnsi="Times New Roman" w:cs="Times New Roman"/>
                      <w:color w:val="000000" w:themeColor="text1"/>
                      <w:sz w:val="24"/>
                      <w:szCs w:val="24"/>
                    </w:rPr>
                    <w:t>, 1-9.</w:t>
                  </w:r>
                </w:p>
                <w:p w14:paraId="7F6972A0" w14:textId="5F45EFD1"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lastRenderedPageBreak/>
                    <w:t>[4</w:t>
                  </w:r>
                  <w:r w:rsidR="00425606" w:rsidRPr="00074E5B">
                    <w:rPr>
                      <w:rFonts w:ascii="Times New Roman" w:eastAsia="Times New Roman" w:hAnsi="Times New Roman" w:cs="Times New Roman"/>
                      <w:color w:val="000000" w:themeColor="text1"/>
                      <w:sz w:val="24"/>
                      <w:szCs w:val="24"/>
                    </w:rPr>
                    <w:t>1</w:t>
                  </w:r>
                  <w:r w:rsidRPr="00074E5B">
                    <w:rPr>
                      <w:rFonts w:ascii="Times New Roman" w:eastAsia="Times New Roman" w:hAnsi="Times New Roman" w:cs="Times New Roman"/>
                      <w:color w:val="000000" w:themeColor="text1"/>
                      <w:sz w:val="24"/>
                      <w:szCs w:val="24"/>
                    </w:rPr>
                    <w:t>]</w:t>
                  </w:r>
                  <w:r w:rsidRPr="00074E5B">
                    <w:rPr>
                      <w:rFonts w:ascii="Times New Roman" w:eastAsia="Times New Roman" w:hAnsi="Times New Roman" w:cs="Times New Roman"/>
                      <w:color w:val="000000" w:themeColor="text1"/>
                      <w:sz w:val="24"/>
                      <w:szCs w:val="24"/>
                    </w:rPr>
                    <w:tab/>
                    <w:t xml:space="preserve">Y. Wang, T. Mahmoudi, Y. -B. Hahn, </w:t>
                  </w:r>
                  <w:r w:rsidRPr="00074E5B">
                    <w:rPr>
                      <w:rFonts w:ascii="Times New Roman" w:eastAsia="Times New Roman" w:hAnsi="Times New Roman" w:cs="Times New Roman"/>
                      <w:i/>
                      <w:iCs/>
                      <w:color w:val="000000" w:themeColor="text1"/>
                      <w:sz w:val="24"/>
                      <w:szCs w:val="24"/>
                    </w:rPr>
                    <w:t>Advanced Energy Materials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2020</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10</w:t>
                  </w:r>
                  <w:r w:rsidRPr="00074E5B">
                    <w:rPr>
                      <w:rFonts w:ascii="Times New Roman" w:eastAsia="Times New Roman" w:hAnsi="Times New Roman" w:cs="Times New Roman"/>
                      <w:color w:val="000000" w:themeColor="text1"/>
                      <w:sz w:val="24"/>
                      <w:szCs w:val="24"/>
                    </w:rPr>
                    <w:t>, 2000967.</w:t>
                  </w:r>
                </w:p>
                <w:p w14:paraId="0B5F5E56" w14:textId="4A12E9F1"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[4</w:t>
                  </w:r>
                  <w:r w:rsidR="00425606" w:rsidRPr="00074E5B">
                    <w:rPr>
                      <w:rFonts w:ascii="Times New Roman" w:eastAsia="Times New Roman" w:hAnsi="Times New Roman" w:cs="Times New Roman"/>
                      <w:color w:val="000000" w:themeColor="text1"/>
                      <w:sz w:val="24"/>
                      <w:szCs w:val="24"/>
                    </w:rPr>
                    <w:t>2</w:t>
                  </w:r>
                  <w:r w:rsidRPr="00074E5B">
                    <w:rPr>
                      <w:rFonts w:ascii="Times New Roman" w:eastAsia="Times New Roman" w:hAnsi="Times New Roman" w:cs="Times New Roman"/>
                      <w:color w:val="000000" w:themeColor="text1"/>
                      <w:sz w:val="24"/>
                      <w:szCs w:val="24"/>
                    </w:rPr>
                    <w:t>]</w:t>
                  </w:r>
                  <w:r w:rsidRPr="00074E5B">
                    <w:rPr>
                      <w:rFonts w:ascii="Times New Roman" w:eastAsia="Times New Roman" w:hAnsi="Times New Roman" w:cs="Times New Roman"/>
                      <w:color w:val="000000" w:themeColor="text1"/>
                      <w:sz w:val="24"/>
                      <w:szCs w:val="24"/>
                    </w:rPr>
                    <w:tab/>
                    <w:t xml:space="preserve">Z. Wang, J. Gan, X. Liu, H. Shi, Q. Wei, Q. Zeng, L. Qiao, Y. Zheng, </w:t>
                  </w:r>
                  <w:r w:rsidRPr="00074E5B">
                    <w:rPr>
                      <w:rFonts w:ascii="Times New Roman" w:eastAsia="Times New Roman" w:hAnsi="Times New Roman" w:cs="Times New Roman"/>
                      <w:i/>
                      <w:iCs/>
                      <w:color w:val="000000" w:themeColor="text1"/>
                      <w:sz w:val="24"/>
                      <w:szCs w:val="24"/>
                    </w:rPr>
                    <w:t>Journal of Power Sources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2020</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454</w:t>
                  </w:r>
                  <w:r w:rsidRPr="00074E5B">
                    <w:rPr>
                      <w:rFonts w:ascii="Times New Roman" w:eastAsia="Times New Roman" w:hAnsi="Times New Roman" w:cs="Times New Roman"/>
                      <w:color w:val="000000" w:themeColor="text1"/>
                      <w:sz w:val="24"/>
                      <w:szCs w:val="24"/>
                    </w:rPr>
                    <w:t>, 227913.</w:t>
                  </w:r>
                </w:p>
                <w:p w14:paraId="64B2C69B" w14:textId="37D7A9B5" w:rsidR="009D261B" w:rsidRPr="00074E5B" w:rsidRDefault="009D261B" w:rsidP="009D261B">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[4</w:t>
                  </w:r>
                  <w:r w:rsidR="00425606" w:rsidRPr="00074E5B">
                    <w:rPr>
                      <w:rFonts w:ascii="Times New Roman" w:eastAsia="Times New Roman" w:hAnsi="Times New Roman" w:cs="Times New Roman"/>
                      <w:color w:val="000000" w:themeColor="text1"/>
                      <w:sz w:val="24"/>
                      <w:szCs w:val="24"/>
                    </w:rPr>
                    <w:t>3</w:t>
                  </w:r>
                  <w:r w:rsidRPr="00074E5B">
                    <w:rPr>
                      <w:rFonts w:ascii="Times New Roman" w:eastAsia="Times New Roman" w:hAnsi="Times New Roman" w:cs="Times New Roman"/>
                      <w:color w:val="000000" w:themeColor="text1"/>
                      <w:sz w:val="24"/>
                      <w:szCs w:val="24"/>
                    </w:rPr>
                    <w:t>]</w:t>
                  </w:r>
                  <w:r w:rsidRPr="00074E5B">
                    <w:rPr>
                      <w:rFonts w:ascii="Times New Roman" w:eastAsia="Times New Roman" w:hAnsi="Times New Roman" w:cs="Times New Roman"/>
                      <w:color w:val="000000" w:themeColor="text1"/>
                      <w:sz w:val="24"/>
                      <w:szCs w:val="24"/>
                    </w:rPr>
                    <w:tab/>
                    <w:t xml:space="preserve">K. Gao, Z. Zhu, B. Xu, S. B. Jo, Y. Kan, X. Peng, A. K. -Y. Jen, </w:t>
                  </w:r>
                  <w:r w:rsidRPr="00074E5B">
                    <w:rPr>
                      <w:rFonts w:ascii="Times New Roman" w:eastAsia="Times New Roman" w:hAnsi="Times New Roman" w:cs="Times New Roman"/>
                      <w:i/>
                      <w:iCs/>
                      <w:color w:val="000000" w:themeColor="text1"/>
                      <w:sz w:val="24"/>
                      <w:szCs w:val="24"/>
                    </w:rPr>
                    <w:t>Advanced Materials</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2017</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29</w:t>
                  </w:r>
                  <w:r w:rsidRPr="00074E5B">
                    <w:rPr>
                      <w:rFonts w:ascii="Times New Roman" w:eastAsia="Times New Roman" w:hAnsi="Times New Roman" w:cs="Times New Roman"/>
                      <w:color w:val="000000" w:themeColor="text1"/>
                      <w:sz w:val="24"/>
                      <w:szCs w:val="24"/>
                    </w:rPr>
                    <w:t>, 1703980.</w:t>
                  </w:r>
                </w:p>
                <w:p w14:paraId="1D152AEA" w14:textId="1D1F38D6" w:rsidR="009D261B" w:rsidRPr="00074E5B" w:rsidRDefault="009D261B" w:rsidP="00CE46D3">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[4</w:t>
                  </w:r>
                  <w:r w:rsidR="00425606" w:rsidRPr="00074E5B">
                    <w:rPr>
                      <w:rFonts w:ascii="Times New Roman" w:eastAsia="Times New Roman" w:hAnsi="Times New Roman" w:cs="Times New Roman"/>
                      <w:color w:val="000000" w:themeColor="text1"/>
                      <w:sz w:val="24"/>
                      <w:szCs w:val="24"/>
                    </w:rPr>
                    <w:t>4</w:t>
                  </w:r>
                  <w:r w:rsidRPr="00074E5B">
                    <w:rPr>
                      <w:rFonts w:ascii="Times New Roman" w:eastAsia="Times New Roman" w:hAnsi="Times New Roman" w:cs="Times New Roman"/>
                      <w:color w:val="000000" w:themeColor="text1"/>
                      <w:sz w:val="24"/>
                      <w:szCs w:val="24"/>
                    </w:rPr>
                    <w:t>]</w:t>
                  </w:r>
                  <w:r w:rsidRPr="00074E5B">
                    <w:rPr>
                      <w:rFonts w:ascii="Times New Roman" w:eastAsia="Times New Roman" w:hAnsi="Times New Roman" w:cs="Times New Roman"/>
                      <w:color w:val="000000" w:themeColor="text1"/>
                      <w:sz w:val="24"/>
                      <w:szCs w:val="24"/>
                    </w:rPr>
                    <w:tab/>
                    <w:t xml:space="preserve">R. Gottesman, P. L.-Varo, L. Gouda, J. A. J.-Tejada, J. Hu, S. Tirosh, A. </w:t>
                  </w:r>
                  <w:proofErr w:type="spellStart"/>
                  <w:r w:rsidRPr="00074E5B">
                    <w:rPr>
                      <w:rFonts w:ascii="Times New Roman" w:eastAsia="Times New Roman" w:hAnsi="Times New Roman" w:cs="Times New Roman"/>
                      <w:color w:val="000000" w:themeColor="text1"/>
                      <w:sz w:val="24"/>
                      <w:szCs w:val="24"/>
                    </w:rPr>
                    <w:t>Zaban</w:t>
                  </w:r>
                  <w:proofErr w:type="spellEnd"/>
                  <w:r w:rsidRPr="00074E5B">
                    <w:rPr>
                      <w:rFonts w:ascii="Times New Roman" w:eastAsia="Times New Roman" w:hAnsi="Times New Roman" w:cs="Times New Roman"/>
                      <w:color w:val="000000" w:themeColor="text1"/>
                      <w:sz w:val="24"/>
                      <w:szCs w:val="24"/>
                    </w:rPr>
                    <w:t xml:space="preserve">, J. </w:t>
                  </w:r>
                  <w:proofErr w:type="spellStart"/>
                  <w:r w:rsidRPr="00074E5B">
                    <w:rPr>
                      <w:rFonts w:ascii="Times New Roman" w:eastAsia="Times New Roman" w:hAnsi="Times New Roman" w:cs="Times New Roman"/>
                      <w:color w:val="000000" w:themeColor="text1"/>
                      <w:sz w:val="24"/>
                      <w:szCs w:val="24"/>
                    </w:rPr>
                    <w:t>Bisquert</w:t>
                  </w:r>
                  <w:proofErr w:type="spellEnd"/>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Chem</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2016</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1</w:t>
                  </w:r>
                  <w:r w:rsidRPr="00074E5B">
                    <w:rPr>
                      <w:rFonts w:ascii="Times New Roman" w:eastAsia="Times New Roman" w:hAnsi="Times New Roman" w:cs="Times New Roman"/>
                      <w:color w:val="000000" w:themeColor="text1"/>
                      <w:sz w:val="24"/>
                      <w:szCs w:val="24"/>
                    </w:rPr>
                    <w:t>, 776-789.</w:t>
                  </w:r>
                </w:p>
                <w:p w14:paraId="513B2179" w14:textId="18A92AA1" w:rsidR="00425606" w:rsidRPr="00074E5B" w:rsidRDefault="00425606" w:rsidP="00425606">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[45]</w:t>
                  </w:r>
                  <w:r w:rsidRPr="00074E5B">
                    <w:rPr>
                      <w:rFonts w:ascii="Times New Roman" w:eastAsia="Times New Roman" w:hAnsi="Times New Roman" w:cs="Times New Roman"/>
                      <w:color w:val="000000" w:themeColor="text1"/>
                      <w:sz w:val="24"/>
                      <w:szCs w:val="24"/>
                    </w:rPr>
                    <w:tab/>
                    <w:t xml:space="preserve">Q. Dong, Y. Fang, Y. Shao, P. Mulligan, J. Qiu, L. Cao, J. Huang, </w:t>
                  </w:r>
                  <w:r w:rsidRPr="00074E5B">
                    <w:rPr>
                      <w:rFonts w:ascii="Times New Roman" w:eastAsia="Times New Roman" w:hAnsi="Times New Roman" w:cs="Times New Roman"/>
                      <w:i/>
                      <w:iCs/>
                      <w:color w:val="000000" w:themeColor="text1"/>
                      <w:sz w:val="24"/>
                      <w:szCs w:val="24"/>
                    </w:rPr>
                    <w:t>Science</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2015</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347</w:t>
                  </w:r>
                  <w:r w:rsidRPr="00074E5B">
                    <w:rPr>
                      <w:rFonts w:ascii="Times New Roman" w:eastAsia="Times New Roman" w:hAnsi="Times New Roman" w:cs="Times New Roman"/>
                      <w:color w:val="000000" w:themeColor="text1"/>
                      <w:sz w:val="24"/>
                      <w:szCs w:val="24"/>
                    </w:rPr>
                    <w:t>, 967-970.</w:t>
                  </w:r>
                </w:p>
                <w:p w14:paraId="51D41BCB" w14:textId="07310577" w:rsidR="00425606" w:rsidRPr="00074E5B" w:rsidRDefault="00425606" w:rsidP="00425606">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color w:val="000000" w:themeColor="text1"/>
                      <w:sz w:val="24"/>
                      <w:szCs w:val="24"/>
                    </w:rPr>
                    <w:t>[46]</w:t>
                  </w:r>
                  <w:r w:rsidRPr="00074E5B">
                    <w:rPr>
                      <w:rFonts w:ascii="Times New Roman" w:eastAsia="Times New Roman" w:hAnsi="Times New Roman" w:cs="Times New Roman"/>
                      <w:color w:val="000000" w:themeColor="text1"/>
                      <w:sz w:val="24"/>
                      <w:szCs w:val="24"/>
                    </w:rPr>
                    <w:tab/>
                    <w:t xml:space="preserve">H. Zheng, D. Liu, Y. Wang, Y. Yang, H. Li, T. Zhang, H. Chen, L. Ji, Z. Chen, S. Li, </w:t>
                  </w:r>
                  <w:r w:rsidRPr="00074E5B">
                    <w:rPr>
                      <w:rFonts w:ascii="Times New Roman" w:eastAsia="Times New Roman" w:hAnsi="Times New Roman" w:cs="Times New Roman"/>
                      <w:i/>
                      <w:iCs/>
                      <w:color w:val="000000" w:themeColor="text1"/>
                      <w:sz w:val="24"/>
                      <w:szCs w:val="24"/>
                    </w:rPr>
                    <w:t>Chemical Engineering Journal</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b/>
                      <w:bCs/>
                      <w:color w:val="000000" w:themeColor="text1"/>
                      <w:sz w:val="24"/>
                      <w:szCs w:val="24"/>
                    </w:rPr>
                    <w:t>2020</w:t>
                  </w:r>
                  <w:r w:rsidRPr="00074E5B">
                    <w:rPr>
                      <w:rFonts w:ascii="Times New Roman" w:eastAsia="Times New Roman" w:hAnsi="Times New Roman" w:cs="Times New Roman"/>
                      <w:color w:val="000000" w:themeColor="text1"/>
                      <w:sz w:val="24"/>
                      <w:szCs w:val="24"/>
                    </w:rPr>
                    <w:t xml:space="preserve">, </w:t>
                  </w:r>
                  <w:r w:rsidRPr="00074E5B">
                    <w:rPr>
                      <w:rFonts w:ascii="Times New Roman" w:eastAsia="Times New Roman" w:hAnsi="Times New Roman" w:cs="Times New Roman"/>
                      <w:i/>
                      <w:iCs/>
                      <w:color w:val="000000" w:themeColor="text1"/>
                      <w:sz w:val="24"/>
                      <w:szCs w:val="24"/>
                    </w:rPr>
                    <w:t>389</w:t>
                  </w:r>
                  <w:r w:rsidRPr="00074E5B">
                    <w:rPr>
                      <w:rFonts w:ascii="Times New Roman" w:eastAsia="Times New Roman" w:hAnsi="Times New Roman" w:cs="Times New Roman"/>
                      <w:color w:val="000000" w:themeColor="text1"/>
                      <w:sz w:val="24"/>
                      <w:szCs w:val="24"/>
                    </w:rPr>
                    <w:t>, 124266.</w:t>
                  </w:r>
                </w:p>
                <w:p w14:paraId="62BE7C77" w14:textId="38886063" w:rsidR="00CE46D3" w:rsidRPr="00074E5B" w:rsidRDefault="00CE46D3" w:rsidP="00CE46D3">
                  <w:pPr>
                    <w:autoSpaceDE w:val="0"/>
                    <w:autoSpaceDN w:val="0"/>
                    <w:spacing w:line="360" w:lineRule="auto"/>
                    <w:ind w:hanging="640"/>
                    <w:divId w:val="1491941783"/>
                    <w:rPr>
                      <w:rFonts w:ascii="Times New Roman" w:eastAsia="Times New Roman" w:hAnsi="Times New Roman" w:cs="Times New Roman"/>
                      <w:color w:val="000000" w:themeColor="text1"/>
                      <w:sz w:val="24"/>
                      <w:szCs w:val="24"/>
                    </w:rPr>
                  </w:pPr>
                  <w:r w:rsidRPr="00074E5B">
                    <w:rPr>
                      <w:rFonts w:ascii="Times New Roman" w:eastAsia="Times New Roman" w:hAnsi="Times New Roman" w:cs="Times New Roman" w:hint="eastAsia"/>
                      <w:color w:val="000000" w:themeColor="text1"/>
                      <w:sz w:val="24"/>
                      <w:szCs w:val="24"/>
                    </w:rPr>
                    <w:t>[</w:t>
                  </w:r>
                  <w:r w:rsidRPr="00074E5B">
                    <w:rPr>
                      <w:rFonts w:ascii="Times New Roman" w:eastAsia="Times New Roman" w:hAnsi="Times New Roman" w:cs="Times New Roman"/>
                      <w:color w:val="000000" w:themeColor="text1"/>
                      <w:sz w:val="24"/>
                      <w:szCs w:val="24"/>
                    </w:rPr>
                    <w:t xml:space="preserve">47] </w:t>
                  </w:r>
                  <w:r w:rsidR="00CB1268" w:rsidRPr="00074E5B">
                    <w:rPr>
                      <w:rFonts w:ascii="Times New Roman" w:eastAsia="Times New Roman" w:hAnsi="Times New Roman" w:cs="Times New Roman"/>
                      <w:color w:val="000000" w:themeColor="text1"/>
                      <w:sz w:val="24"/>
                      <w:szCs w:val="24"/>
                    </w:rPr>
                    <w:t xml:space="preserve">  L. Mao, T. Yang,</w:t>
                  </w:r>
                  <w:r w:rsidR="00B2025D" w:rsidRPr="00074E5B">
                    <w:rPr>
                      <w:rFonts w:ascii="Times New Roman" w:eastAsia="Times New Roman" w:hAnsi="Times New Roman" w:cs="Times New Roman"/>
                      <w:color w:val="000000" w:themeColor="text1"/>
                      <w:sz w:val="24"/>
                      <w:szCs w:val="24"/>
                    </w:rPr>
                    <w:t xml:space="preserve"> </w:t>
                  </w:r>
                  <w:r w:rsidR="00CB1268" w:rsidRPr="00074E5B">
                    <w:rPr>
                      <w:rFonts w:ascii="Times New Roman" w:eastAsia="Times New Roman" w:hAnsi="Times New Roman" w:cs="Times New Roman"/>
                      <w:color w:val="000000" w:themeColor="text1"/>
                      <w:sz w:val="24"/>
                      <w:szCs w:val="24"/>
                    </w:rPr>
                    <w:t xml:space="preserve">H. Zhang, J. </w:t>
                  </w:r>
                  <w:proofErr w:type="spellStart"/>
                  <w:proofErr w:type="gramStart"/>
                  <w:r w:rsidR="00CB1268" w:rsidRPr="00074E5B">
                    <w:rPr>
                      <w:rFonts w:ascii="Times New Roman" w:eastAsia="Times New Roman" w:hAnsi="Times New Roman" w:cs="Times New Roman"/>
                      <w:color w:val="000000" w:themeColor="text1"/>
                      <w:sz w:val="24"/>
                      <w:szCs w:val="24"/>
                    </w:rPr>
                    <w:t>Shi,Y</w:t>
                  </w:r>
                  <w:proofErr w:type="spellEnd"/>
                  <w:r w:rsidR="00CB1268" w:rsidRPr="00074E5B">
                    <w:rPr>
                      <w:rFonts w:ascii="Times New Roman" w:eastAsia="Times New Roman" w:hAnsi="Times New Roman" w:cs="Times New Roman"/>
                      <w:color w:val="000000" w:themeColor="text1"/>
                      <w:sz w:val="24"/>
                      <w:szCs w:val="24"/>
                    </w:rPr>
                    <w:t>.</w:t>
                  </w:r>
                  <w:proofErr w:type="gramEnd"/>
                  <w:r w:rsidR="00CB1268" w:rsidRPr="00074E5B">
                    <w:rPr>
                      <w:rFonts w:ascii="Times New Roman" w:eastAsia="Times New Roman" w:hAnsi="Times New Roman" w:cs="Times New Roman"/>
                      <w:color w:val="000000" w:themeColor="text1"/>
                      <w:sz w:val="24"/>
                      <w:szCs w:val="24"/>
                    </w:rPr>
                    <w:t xml:space="preserve"> Hu, P. Zeng, F. Li, J. Gong, X. Fang, Y. Sun, X. Liu, J. Du, A. Han, L. Zhang, W. Liu, F. Meng, X. Cui, Z. </w:t>
                  </w:r>
                  <w:proofErr w:type="spellStart"/>
                  <w:r w:rsidR="00CB1268" w:rsidRPr="00074E5B">
                    <w:rPr>
                      <w:rFonts w:ascii="Times New Roman" w:eastAsia="Times New Roman" w:hAnsi="Times New Roman" w:cs="Times New Roman"/>
                      <w:color w:val="000000" w:themeColor="text1"/>
                      <w:sz w:val="24"/>
                      <w:szCs w:val="24"/>
                    </w:rPr>
                    <w:t>Liu,M</w:t>
                  </w:r>
                  <w:proofErr w:type="spellEnd"/>
                  <w:r w:rsidR="00CB1268" w:rsidRPr="00074E5B">
                    <w:rPr>
                      <w:rFonts w:ascii="Times New Roman" w:eastAsia="Times New Roman" w:hAnsi="Times New Roman" w:cs="Times New Roman"/>
                      <w:color w:val="000000" w:themeColor="text1"/>
                      <w:sz w:val="24"/>
                      <w:szCs w:val="24"/>
                    </w:rPr>
                    <w:t xml:space="preserve">. Liu, </w:t>
                  </w:r>
                  <w:r w:rsidR="00CB1268" w:rsidRPr="00074E5B">
                    <w:rPr>
                      <w:rFonts w:ascii="Times New Roman" w:eastAsia="Times New Roman" w:hAnsi="Times New Roman" w:cs="Times New Roman"/>
                      <w:i/>
                      <w:iCs/>
                      <w:color w:val="000000" w:themeColor="text1"/>
                      <w:sz w:val="24"/>
                      <w:szCs w:val="24"/>
                    </w:rPr>
                    <w:t>Advanced Materials</w:t>
                  </w:r>
                  <w:r w:rsidR="00CB1268" w:rsidRPr="00074E5B">
                    <w:rPr>
                      <w:rFonts w:ascii="Times New Roman" w:eastAsia="Times New Roman" w:hAnsi="Times New Roman" w:cs="Times New Roman"/>
                      <w:color w:val="000000" w:themeColor="text1"/>
                      <w:sz w:val="24"/>
                      <w:szCs w:val="24"/>
                    </w:rPr>
                    <w:t> </w:t>
                  </w:r>
                  <w:r w:rsidR="00CB1268" w:rsidRPr="00074E5B">
                    <w:rPr>
                      <w:rFonts w:ascii="Times New Roman" w:eastAsia="Times New Roman" w:hAnsi="Times New Roman" w:cs="Times New Roman"/>
                      <w:b/>
                      <w:bCs/>
                      <w:color w:val="000000" w:themeColor="text1"/>
                      <w:sz w:val="24"/>
                      <w:szCs w:val="24"/>
                    </w:rPr>
                    <w:t>2020</w:t>
                  </w:r>
                  <w:r w:rsidR="00CB1268" w:rsidRPr="00074E5B">
                    <w:rPr>
                      <w:rFonts w:ascii="Times New Roman" w:eastAsia="Times New Roman" w:hAnsi="Times New Roman" w:cs="Times New Roman"/>
                      <w:color w:val="000000" w:themeColor="text1"/>
                      <w:sz w:val="24"/>
                      <w:szCs w:val="24"/>
                    </w:rPr>
                    <w:t xml:space="preserve">, </w:t>
                  </w:r>
                  <w:r w:rsidR="00CB1268" w:rsidRPr="00074E5B">
                    <w:rPr>
                      <w:rFonts w:ascii="Times New Roman" w:eastAsia="Times New Roman" w:hAnsi="Times New Roman" w:cs="Times New Roman"/>
                      <w:i/>
                      <w:iCs/>
                      <w:color w:val="000000" w:themeColor="text1"/>
                      <w:sz w:val="24"/>
                      <w:szCs w:val="24"/>
                    </w:rPr>
                    <w:t>34</w:t>
                  </w:r>
                  <w:r w:rsidR="00CB1268" w:rsidRPr="00074E5B">
                    <w:rPr>
                      <w:rFonts w:ascii="Times New Roman" w:eastAsia="Times New Roman" w:hAnsi="Times New Roman" w:cs="Times New Roman"/>
                      <w:color w:val="000000" w:themeColor="text1"/>
                      <w:sz w:val="24"/>
                      <w:szCs w:val="24"/>
                    </w:rPr>
                    <w:t>, 2206193.</w:t>
                  </w:r>
                </w:p>
              </w:sdtContent>
            </w:sdt>
          </w:sdtContent>
        </w:sdt>
        <w:p w14:paraId="72CE325C" w14:textId="501C05F5" w:rsidR="009D261B" w:rsidRPr="00074E5B" w:rsidRDefault="009D261B" w:rsidP="009D261B">
          <w:pPr>
            <w:widowControl/>
            <w:autoSpaceDE w:val="0"/>
            <w:autoSpaceDN w:val="0"/>
            <w:ind w:left="640" w:hanging="640"/>
            <w:jc w:val="left"/>
            <w:divId w:val="1491941783"/>
            <w:rPr>
              <w:rFonts w:ascii="Times New Roman" w:hAnsi="Times New Roman" w:cs="Times New Roman"/>
              <w:color w:val="000000" w:themeColor="text1"/>
              <w:sz w:val="24"/>
              <w:szCs w:val="24"/>
            </w:rPr>
          </w:pPr>
        </w:p>
        <w:p w14:paraId="5B2EC87C" w14:textId="427F3474" w:rsidR="00B41FEF" w:rsidRPr="00074E5B" w:rsidRDefault="00B41FEF">
          <w:pPr>
            <w:autoSpaceDE w:val="0"/>
            <w:autoSpaceDN w:val="0"/>
            <w:ind w:hanging="640"/>
            <w:divId w:val="1473599641"/>
            <w:rPr>
              <w:rFonts w:ascii="Times New Roman" w:hAnsi="Times New Roman" w:cs="Times New Roman"/>
              <w:color w:val="000000" w:themeColor="text1"/>
              <w:sz w:val="24"/>
              <w:szCs w:val="24"/>
            </w:rPr>
          </w:pPr>
        </w:p>
        <w:p w14:paraId="486AED9E" w14:textId="3C2F5707" w:rsidR="00303874" w:rsidRPr="00074E5B" w:rsidRDefault="00C829EA" w:rsidP="008F01E4">
          <w:pPr>
            <w:rPr>
              <w:rFonts w:ascii="Times New Roman" w:eastAsia="FangSong" w:hAnsi="Times New Roman" w:cs="Times New Roman"/>
              <w:bCs/>
              <w:noProof/>
              <w:color w:val="000000" w:themeColor="text1"/>
              <w:sz w:val="24"/>
              <w:szCs w:val="24"/>
            </w:rPr>
          </w:pPr>
          <w:r w:rsidRPr="00074E5B">
            <w:rPr>
              <w:rFonts w:ascii="Times New Roman" w:eastAsia="Times New Roman" w:hAnsi="Times New Roman" w:cs="Times New Roman"/>
              <w:color w:val="000000" w:themeColor="text1"/>
              <w:sz w:val="24"/>
              <w:szCs w:val="24"/>
            </w:rPr>
            <w:t> </w:t>
          </w:r>
        </w:p>
      </w:sdtContent>
    </w:sdt>
    <w:p w14:paraId="6C1E60A3" w14:textId="3B9D3FF7" w:rsidR="00AF473A" w:rsidRPr="00074E5B" w:rsidRDefault="00CB10D5" w:rsidP="008F01E4">
      <w:pPr>
        <w:rPr>
          <w:rFonts w:ascii="Times New Roman" w:eastAsia="FangSong" w:hAnsi="Times New Roman" w:cs="Times New Roman"/>
          <w:bCs/>
          <w:noProof/>
          <w:color w:val="000000" w:themeColor="text1"/>
          <w:sz w:val="24"/>
          <w:szCs w:val="24"/>
        </w:rPr>
      </w:pPr>
      <w:r w:rsidRPr="00074E5B">
        <w:rPr>
          <w:rFonts w:ascii="Times New Roman" w:eastAsia="FangSong" w:hAnsi="Times New Roman" w:cs="Times New Roman"/>
          <w:bCs/>
          <w:noProof/>
          <w:color w:val="000000" w:themeColor="text1"/>
          <w:sz w:val="24"/>
          <w:szCs w:val="24"/>
        </w:rPr>
        <w:fldChar w:fldCharType="begin"/>
      </w:r>
      <w:r w:rsidRPr="00074E5B">
        <w:rPr>
          <w:rFonts w:ascii="Times New Roman" w:eastAsia="FangSong" w:hAnsi="Times New Roman" w:cs="Times New Roman"/>
          <w:bCs/>
          <w:noProof/>
          <w:color w:val="000000" w:themeColor="text1"/>
          <w:sz w:val="24"/>
          <w:szCs w:val="24"/>
        </w:rPr>
        <w:instrText xml:space="preserve"> ADDIN EN.REFLIST </w:instrText>
      </w:r>
      <w:r w:rsidRPr="00074E5B">
        <w:rPr>
          <w:rFonts w:ascii="Times New Roman" w:eastAsia="FangSong" w:hAnsi="Times New Roman" w:cs="Times New Roman"/>
          <w:bCs/>
          <w:noProof/>
          <w:color w:val="000000" w:themeColor="text1"/>
          <w:sz w:val="24"/>
          <w:szCs w:val="24"/>
        </w:rPr>
        <w:fldChar w:fldCharType="end"/>
      </w:r>
    </w:p>
    <w:sectPr w:rsidR="00AF473A" w:rsidRPr="00074E5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3BA93" w14:textId="77777777" w:rsidR="00683619" w:rsidRDefault="00683619" w:rsidP="00EC0E81">
      <w:r>
        <w:separator/>
      </w:r>
    </w:p>
  </w:endnote>
  <w:endnote w:type="continuationSeparator" w:id="0">
    <w:p w14:paraId="31837C8B" w14:textId="77777777" w:rsidR="00683619" w:rsidRDefault="00683619" w:rsidP="00EC0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angSong">
    <w:altName w:val="仿宋"/>
    <w:charset w:val="86"/>
    <w:family w:val="modern"/>
    <w:pitch w:val="fixed"/>
    <w:sig w:usb0="800002BF" w:usb1="38CF7CFA"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FF3A2" w14:textId="77777777" w:rsidR="00683619" w:rsidRDefault="00683619" w:rsidP="00EC0E81">
      <w:r>
        <w:separator/>
      </w:r>
    </w:p>
  </w:footnote>
  <w:footnote w:type="continuationSeparator" w:id="0">
    <w:p w14:paraId="54F9F5AB" w14:textId="77777777" w:rsidR="00683619" w:rsidRDefault="00683619" w:rsidP="00EC0E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3343A9"/>
    <w:multiLevelType w:val="hybridMultilevel"/>
    <w:tmpl w:val="15305974"/>
    <w:lvl w:ilvl="0" w:tplc="B4E0697C">
      <w:start w:val="1"/>
      <w:numFmt w:val="decimal"/>
      <w:lvlText w:val="%1."/>
      <w:lvlJc w:val="left"/>
      <w:pPr>
        <w:ind w:left="780" w:hanging="360"/>
      </w:pPr>
      <w:rPr>
        <w:rFonts w:eastAsia="FangSong"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69E83CCE"/>
    <w:multiLevelType w:val="hybridMultilevel"/>
    <w:tmpl w:val="55D410B2"/>
    <w:lvl w:ilvl="0" w:tplc="181E8FC8">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AD12BE8"/>
    <w:multiLevelType w:val="hybridMultilevel"/>
    <w:tmpl w:val="560A4A52"/>
    <w:lvl w:ilvl="0" w:tplc="0B7C10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00519164">
    <w:abstractNumId w:val="0"/>
  </w:num>
  <w:num w:numId="2" w16cid:durableId="1278484045">
    <w:abstractNumId w:val="2"/>
  </w:num>
  <w:num w:numId="3" w16cid:durableId="2102099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4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zNTY1MrS0sDQwszBR0lEKTi0uzszPAykwrAUAxzdnkCwAAAA="/>
    <w:docVar w:name="EN.InstantFormat" w:val="&lt;ENInstantFormat&gt;&lt;Enabled&gt;1&lt;/Enabled&gt;&lt;ScanUnformatted&gt;1&lt;/ScanUnformatted&gt;&lt;ScanChanges&gt;1&lt;/ScanChanges&gt;&lt;Suspended&gt;0&lt;/Suspended&gt;&lt;/ENInstantFormat&gt;"/>
    <w:docVar w:name="EN.Layout" w:val="&lt;ENLayout&gt;&lt;Style&gt;Chinese Std GBT7714 (numeric)&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r5zsd9vnxrpt4ewd0ap9spjpta2pp902tw2&quot;&gt;我的EndNote库&lt;record-ids&gt;&lt;item&gt;18&lt;/item&gt;&lt;/record-ids&gt;&lt;/item&gt;&lt;/Libraries&gt;"/>
  </w:docVars>
  <w:rsids>
    <w:rsidRoot w:val="006152A0"/>
    <w:rsid w:val="00004BAD"/>
    <w:rsid w:val="00004E48"/>
    <w:rsid w:val="0000752A"/>
    <w:rsid w:val="00007D99"/>
    <w:rsid w:val="000125E5"/>
    <w:rsid w:val="00012CA4"/>
    <w:rsid w:val="00015A9A"/>
    <w:rsid w:val="00016E5F"/>
    <w:rsid w:val="00021512"/>
    <w:rsid w:val="00021854"/>
    <w:rsid w:val="00022F44"/>
    <w:rsid w:val="0002311D"/>
    <w:rsid w:val="00023812"/>
    <w:rsid w:val="00024C88"/>
    <w:rsid w:val="000254E3"/>
    <w:rsid w:val="00026050"/>
    <w:rsid w:val="00027A30"/>
    <w:rsid w:val="00030C1A"/>
    <w:rsid w:val="0003327B"/>
    <w:rsid w:val="00033891"/>
    <w:rsid w:val="000364C8"/>
    <w:rsid w:val="0004165C"/>
    <w:rsid w:val="00041825"/>
    <w:rsid w:val="00041B0C"/>
    <w:rsid w:val="00044524"/>
    <w:rsid w:val="00046057"/>
    <w:rsid w:val="00046294"/>
    <w:rsid w:val="000525BD"/>
    <w:rsid w:val="00053A5A"/>
    <w:rsid w:val="00053ADF"/>
    <w:rsid w:val="000624A6"/>
    <w:rsid w:val="000625FF"/>
    <w:rsid w:val="0006289A"/>
    <w:rsid w:val="00062D97"/>
    <w:rsid w:val="0006324C"/>
    <w:rsid w:val="00063B32"/>
    <w:rsid w:val="00064128"/>
    <w:rsid w:val="00064CA3"/>
    <w:rsid w:val="000662FD"/>
    <w:rsid w:val="0007165E"/>
    <w:rsid w:val="0007235C"/>
    <w:rsid w:val="000749DE"/>
    <w:rsid w:val="00074E5B"/>
    <w:rsid w:val="0007756F"/>
    <w:rsid w:val="0008007B"/>
    <w:rsid w:val="00080167"/>
    <w:rsid w:val="00080A65"/>
    <w:rsid w:val="00083A49"/>
    <w:rsid w:val="00085983"/>
    <w:rsid w:val="000859BD"/>
    <w:rsid w:val="000873B0"/>
    <w:rsid w:val="0009246A"/>
    <w:rsid w:val="00092E27"/>
    <w:rsid w:val="00093B56"/>
    <w:rsid w:val="00094259"/>
    <w:rsid w:val="00096010"/>
    <w:rsid w:val="000971F0"/>
    <w:rsid w:val="000972A6"/>
    <w:rsid w:val="000A6589"/>
    <w:rsid w:val="000A73E3"/>
    <w:rsid w:val="000A74C4"/>
    <w:rsid w:val="000B28D2"/>
    <w:rsid w:val="000B304B"/>
    <w:rsid w:val="000B3FFF"/>
    <w:rsid w:val="000B4D68"/>
    <w:rsid w:val="000B5E6F"/>
    <w:rsid w:val="000B648E"/>
    <w:rsid w:val="000B6BAA"/>
    <w:rsid w:val="000B7BEE"/>
    <w:rsid w:val="000C1DA3"/>
    <w:rsid w:val="000C4026"/>
    <w:rsid w:val="000C618E"/>
    <w:rsid w:val="000C694D"/>
    <w:rsid w:val="000C69A3"/>
    <w:rsid w:val="000C7FA6"/>
    <w:rsid w:val="000D0A29"/>
    <w:rsid w:val="000D20B5"/>
    <w:rsid w:val="000D228A"/>
    <w:rsid w:val="000D23E9"/>
    <w:rsid w:val="000D3807"/>
    <w:rsid w:val="000D5492"/>
    <w:rsid w:val="000D7EC4"/>
    <w:rsid w:val="000D7FBF"/>
    <w:rsid w:val="000E1D0B"/>
    <w:rsid w:val="000E2D77"/>
    <w:rsid w:val="000E35A4"/>
    <w:rsid w:val="000E611E"/>
    <w:rsid w:val="000E7C5E"/>
    <w:rsid w:val="000F0184"/>
    <w:rsid w:val="000F02ED"/>
    <w:rsid w:val="000F045B"/>
    <w:rsid w:val="000F136E"/>
    <w:rsid w:val="000F1D4A"/>
    <w:rsid w:val="000F216B"/>
    <w:rsid w:val="000F3675"/>
    <w:rsid w:val="000F5D97"/>
    <w:rsid w:val="000F677C"/>
    <w:rsid w:val="000F7834"/>
    <w:rsid w:val="001044E3"/>
    <w:rsid w:val="00104AC2"/>
    <w:rsid w:val="001065BE"/>
    <w:rsid w:val="00106B7F"/>
    <w:rsid w:val="00106F36"/>
    <w:rsid w:val="00106FE6"/>
    <w:rsid w:val="0010763C"/>
    <w:rsid w:val="00111B51"/>
    <w:rsid w:val="001148FF"/>
    <w:rsid w:val="00116D1E"/>
    <w:rsid w:val="001172A7"/>
    <w:rsid w:val="00121C33"/>
    <w:rsid w:val="00123FA5"/>
    <w:rsid w:val="00125A93"/>
    <w:rsid w:val="00126043"/>
    <w:rsid w:val="001265DE"/>
    <w:rsid w:val="0012695E"/>
    <w:rsid w:val="0012746A"/>
    <w:rsid w:val="001323D3"/>
    <w:rsid w:val="0013261B"/>
    <w:rsid w:val="00132AE9"/>
    <w:rsid w:val="00134A8F"/>
    <w:rsid w:val="00136196"/>
    <w:rsid w:val="00136423"/>
    <w:rsid w:val="001365BB"/>
    <w:rsid w:val="0013758D"/>
    <w:rsid w:val="00137ABD"/>
    <w:rsid w:val="00141575"/>
    <w:rsid w:val="0014191C"/>
    <w:rsid w:val="00142B6D"/>
    <w:rsid w:val="00144A2E"/>
    <w:rsid w:val="0014548C"/>
    <w:rsid w:val="00146DA6"/>
    <w:rsid w:val="00147714"/>
    <w:rsid w:val="0015231C"/>
    <w:rsid w:val="001525BC"/>
    <w:rsid w:val="00155C16"/>
    <w:rsid w:val="00157C4D"/>
    <w:rsid w:val="00157C83"/>
    <w:rsid w:val="00157EE8"/>
    <w:rsid w:val="00157F11"/>
    <w:rsid w:val="00160C07"/>
    <w:rsid w:val="00163CB5"/>
    <w:rsid w:val="00166014"/>
    <w:rsid w:val="00170F98"/>
    <w:rsid w:val="00171DE0"/>
    <w:rsid w:val="00171E2B"/>
    <w:rsid w:val="00172588"/>
    <w:rsid w:val="00172A10"/>
    <w:rsid w:val="00173053"/>
    <w:rsid w:val="00174338"/>
    <w:rsid w:val="00180830"/>
    <w:rsid w:val="00180B02"/>
    <w:rsid w:val="00181586"/>
    <w:rsid w:val="00181A9E"/>
    <w:rsid w:val="00182AE7"/>
    <w:rsid w:val="001833A3"/>
    <w:rsid w:val="001838C1"/>
    <w:rsid w:val="001840FA"/>
    <w:rsid w:val="00184A46"/>
    <w:rsid w:val="00184A9F"/>
    <w:rsid w:val="0018534B"/>
    <w:rsid w:val="001863DB"/>
    <w:rsid w:val="00187B44"/>
    <w:rsid w:val="001918AD"/>
    <w:rsid w:val="00192F76"/>
    <w:rsid w:val="00193C97"/>
    <w:rsid w:val="00193F45"/>
    <w:rsid w:val="00194D09"/>
    <w:rsid w:val="00195651"/>
    <w:rsid w:val="00195FE2"/>
    <w:rsid w:val="001970D1"/>
    <w:rsid w:val="00197D49"/>
    <w:rsid w:val="001A214C"/>
    <w:rsid w:val="001A323F"/>
    <w:rsid w:val="001A32BA"/>
    <w:rsid w:val="001A4B90"/>
    <w:rsid w:val="001A56EB"/>
    <w:rsid w:val="001A6530"/>
    <w:rsid w:val="001A6A6F"/>
    <w:rsid w:val="001B00CA"/>
    <w:rsid w:val="001B0324"/>
    <w:rsid w:val="001B2918"/>
    <w:rsid w:val="001B366B"/>
    <w:rsid w:val="001B3F45"/>
    <w:rsid w:val="001B4856"/>
    <w:rsid w:val="001B4BE5"/>
    <w:rsid w:val="001B54AF"/>
    <w:rsid w:val="001B5B1D"/>
    <w:rsid w:val="001B77FA"/>
    <w:rsid w:val="001C0BA4"/>
    <w:rsid w:val="001C4276"/>
    <w:rsid w:val="001C42DD"/>
    <w:rsid w:val="001C6572"/>
    <w:rsid w:val="001C6C5E"/>
    <w:rsid w:val="001C7EBB"/>
    <w:rsid w:val="001D1C66"/>
    <w:rsid w:val="001D1DFE"/>
    <w:rsid w:val="001D2395"/>
    <w:rsid w:val="001D3A8B"/>
    <w:rsid w:val="001D5B19"/>
    <w:rsid w:val="001D7BF1"/>
    <w:rsid w:val="001E084D"/>
    <w:rsid w:val="001E0F84"/>
    <w:rsid w:val="001E1819"/>
    <w:rsid w:val="001E210A"/>
    <w:rsid w:val="001E2CAE"/>
    <w:rsid w:val="001E2ED3"/>
    <w:rsid w:val="001E36D2"/>
    <w:rsid w:val="001E4093"/>
    <w:rsid w:val="001E535C"/>
    <w:rsid w:val="001E68C4"/>
    <w:rsid w:val="001F0083"/>
    <w:rsid w:val="001F1A82"/>
    <w:rsid w:val="001F1B93"/>
    <w:rsid w:val="001F23BE"/>
    <w:rsid w:val="001F2C34"/>
    <w:rsid w:val="001F3434"/>
    <w:rsid w:val="001F3F1E"/>
    <w:rsid w:val="001F477A"/>
    <w:rsid w:val="001F544C"/>
    <w:rsid w:val="001F7956"/>
    <w:rsid w:val="002000A6"/>
    <w:rsid w:val="002040FB"/>
    <w:rsid w:val="00207789"/>
    <w:rsid w:val="00207C68"/>
    <w:rsid w:val="00210580"/>
    <w:rsid w:val="00210C23"/>
    <w:rsid w:val="002119EB"/>
    <w:rsid w:val="002158E6"/>
    <w:rsid w:val="0022017E"/>
    <w:rsid w:val="0022060D"/>
    <w:rsid w:val="00221B9D"/>
    <w:rsid w:val="00221CCE"/>
    <w:rsid w:val="00221F55"/>
    <w:rsid w:val="00224661"/>
    <w:rsid w:val="0022582C"/>
    <w:rsid w:val="002265D6"/>
    <w:rsid w:val="002279E0"/>
    <w:rsid w:val="00227DAE"/>
    <w:rsid w:val="002301DD"/>
    <w:rsid w:val="0023033B"/>
    <w:rsid w:val="00231C86"/>
    <w:rsid w:val="00232388"/>
    <w:rsid w:val="0023466F"/>
    <w:rsid w:val="0023580C"/>
    <w:rsid w:val="00236286"/>
    <w:rsid w:val="00237B7A"/>
    <w:rsid w:val="00237C8C"/>
    <w:rsid w:val="002405FF"/>
    <w:rsid w:val="002430E3"/>
    <w:rsid w:val="002457CD"/>
    <w:rsid w:val="0024580F"/>
    <w:rsid w:val="00246CF4"/>
    <w:rsid w:val="00247173"/>
    <w:rsid w:val="0024737B"/>
    <w:rsid w:val="00247A0B"/>
    <w:rsid w:val="00251299"/>
    <w:rsid w:val="002519F1"/>
    <w:rsid w:val="00252137"/>
    <w:rsid w:val="0025685E"/>
    <w:rsid w:val="00256ACB"/>
    <w:rsid w:val="00260122"/>
    <w:rsid w:val="002602A1"/>
    <w:rsid w:val="00261825"/>
    <w:rsid w:val="00261901"/>
    <w:rsid w:val="00263B53"/>
    <w:rsid w:val="00263F06"/>
    <w:rsid w:val="00264B79"/>
    <w:rsid w:val="002662D2"/>
    <w:rsid w:val="00267987"/>
    <w:rsid w:val="002713F9"/>
    <w:rsid w:val="00272761"/>
    <w:rsid w:val="00275C1B"/>
    <w:rsid w:val="00275C56"/>
    <w:rsid w:val="0027788B"/>
    <w:rsid w:val="00280E4B"/>
    <w:rsid w:val="002813CB"/>
    <w:rsid w:val="00281831"/>
    <w:rsid w:val="00282443"/>
    <w:rsid w:val="00282B59"/>
    <w:rsid w:val="002833BB"/>
    <w:rsid w:val="00283E3B"/>
    <w:rsid w:val="00284E44"/>
    <w:rsid w:val="00285040"/>
    <w:rsid w:val="00286A58"/>
    <w:rsid w:val="00290B7D"/>
    <w:rsid w:val="0029119C"/>
    <w:rsid w:val="00291988"/>
    <w:rsid w:val="00291CDF"/>
    <w:rsid w:val="00292EE3"/>
    <w:rsid w:val="002931A4"/>
    <w:rsid w:val="00293BCD"/>
    <w:rsid w:val="00293EAD"/>
    <w:rsid w:val="00293FE4"/>
    <w:rsid w:val="00295A78"/>
    <w:rsid w:val="002A02A2"/>
    <w:rsid w:val="002A0592"/>
    <w:rsid w:val="002A2523"/>
    <w:rsid w:val="002A2852"/>
    <w:rsid w:val="002A3500"/>
    <w:rsid w:val="002A3646"/>
    <w:rsid w:val="002A3765"/>
    <w:rsid w:val="002B02A2"/>
    <w:rsid w:val="002B0C3F"/>
    <w:rsid w:val="002B4000"/>
    <w:rsid w:val="002B5298"/>
    <w:rsid w:val="002B6F01"/>
    <w:rsid w:val="002B70D1"/>
    <w:rsid w:val="002C154B"/>
    <w:rsid w:val="002C2EED"/>
    <w:rsid w:val="002C2F31"/>
    <w:rsid w:val="002C4CC7"/>
    <w:rsid w:val="002C4EBB"/>
    <w:rsid w:val="002D0CCF"/>
    <w:rsid w:val="002D1E9A"/>
    <w:rsid w:val="002D2AD1"/>
    <w:rsid w:val="002D48FC"/>
    <w:rsid w:val="002D64CA"/>
    <w:rsid w:val="002D6885"/>
    <w:rsid w:val="002D6B38"/>
    <w:rsid w:val="002D732D"/>
    <w:rsid w:val="002D733F"/>
    <w:rsid w:val="002D7559"/>
    <w:rsid w:val="002D7737"/>
    <w:rsid w:val="002D7DB6"/>
    <w:rsid w:val="002E085E"/>
    <w:rsid w:val="002E09AA"/>
    <w:rsid w:val="002E2B55"/>
    <w:rsid w:val="002E2F65"/>
    <w:rsid w:val="002E3449"/>
    <w:rsid w:val="002E4E12"/>
    <w:rsid w:val="002E4E62"/>
    <w:rsid w:val="002E66EF"/>
    <w:rsid w:val="002E683B"/>
    <w:rsid w:val="002E7692"/>
    <w:rsid w:val="002F076B"/>
    <w:rsid w:val="002F1355"/>
    <w:rsid w:val="002F35BD"/>
    <w:rsid w:val="002F5497"/>
    <w:rsid w:val="002F5827"/>
    <w:rsid w:val="002F6511"/>
    <w:rsid w:val="00303139"/>
    <w:rsid w:val="00303874"/>
    <w:rsid w:val="003039AF"/>
    <w:rsid w:val="00303BFC"/>
    <w:rsid w:val="0030455E"/>
    <w:rsid w:val="003046A9"/>
    <w:rsid w:val="003054DC"/>
    <w:rsid w:val="003055BA"/>
    <w:rsid w:val="00305D23"/>
    <w:rsid w:val="00305F41"/>
    <w:rsid w:val="00307D80"/>
    <w:rsid w:val="00311430"/>
    <w:rsid w:val="00311716"/>
    <w:rsid w:val="00312143"/>
    <w:rsid w:val="0031236E"/>
    <w:rsid w:val="003124F6"/>
    <w:rsid w:val="00312E96"/>
    <w:rsid w:val="003135D2"/>
    <w:rsid w:val="00313E70"/>
    <w:rsid w:val="00314390"/>
    <w:rsid w:val="00314804"/>
    <w:rsid w:val="00315C84"/>
    <w:rsid w:val="00317216"/>
    <w:rsid w:val="003177E3"/>
    <w:rsid w:val="003179EF"/>
    <w:rsid w:val="00320793"/>
    <w:rsid w:val="00320B3B"/>
    <w:rsid w:val="0032111E"/>
    <w:rsid w:val="00321AF6"/>
    <w:rsid w:val="00322A1E"/>
    <w:rsid w:val="00322FC9"/>
    <w:rsid w:val="00325449"/>
    <w:rsid w:val="003271CF"/>
    <w:rsid w:val="003276D1"/>
    <w:rsid w:val="00327E6D"/>
    <w:rsid w:val="003333EF"/>
    <w:rsid w:val="0033384E"/>
    <w:rsid w:val="00341FED"/>
    <w:rsid w:val="00343110"/>
    <w:rsid w:val="003446B6"/>
    <w:rsid w:val="00346632"/>
    <w:rsid w:val="00347ACA"/>
    <w:rsid w:val="00360B90"/>
    <w:rsid w:val="00363934"/>
    <w:rsid w:val="003662B8"/>
    <w:rsid w:val="003706D9"/>
    <w:rsid w:val="00370A09"/>
    <w:rsid w:val="003712A0"/>
    <w:rsid w:val="00372ED2"/>
    <w:rsid w:val="003746A4"/>
    <w:rsid w:val="00374820"/>
    <w:rsid w:val="00374F2F"/>
    <w:rsid w:val="00377079"/>
    <w:rsid w:val="0038334E"/>
    <w:rsid w:val="00386F7E"/>
    <w:rsid w:val="003878E7"/>
    <w:rsid w:val="00390035"/>
    <w:rsid w:val="00390484"/>
    <w:rsid w:val="00392B79"/>
    <w:rsid w:val="00392BB6"/>
    <w:rsid w:val="00393059"/>
    <w:rsid w:val="00393CB5"/>
    <w:rsid w:val="00395659"/>
    <w:rsid w:val="003A0431"/>
    <w:rsid w:val="003A0987"/>
    <w:rsid w:val="003A2429"/>
    <w:rsid w:val="003A32F4"/>
    <w:rsid w:val="003A369B"/>
    <w:rsid w:val="003A39D0"/>
    <w:rsid w:val="003A4A55"/>
    <w:rsid w:val="003A6F1F"/>
    <w:rsid w:val="003A7ED4"/>
    <w:rsid w:val="003B0BAC"/>
    <w:rsid w:val="003B10FD"/>
    <w:rsid w:val="003B1439"/>
    <w:rsid w:val="003B2C7B"/>
    <w:rsid w:val="003B2CC4"/>
    <w:rsid w:val="003B325D"/>
    <w:rsid w:val="003B41A7"/>
    <w:rsid w:val="003B4396"/>
    <w:rsid w:val="003B4712"/>
    <w:rsid w:val="003B4FCA"/>
    <w:rsid w:val="003B6A78"/>
    <w:rsid w:val="003B715A"/>
    <w:rsid w:val="003B741E"/>
    <w:rsid w:val="003B7CF9"/>
    <w:rsid w:val="003C0590"/>
    <w:rsid w:val="003C07CE"/>
    <w:rsid w:val="003C249D"/>
    <w:rsid w:val="003C2A26"/>
    <w:rsid w:val="003C2F30"/>
    <w:rsid w:val="003C45CB"/>
    <w:rsid w:val="003C4D0D"/>
    <w:rsid w:val="003C5CBB"/>
    <w:rsid w:val="003C6D01"/>
    <w:rsid w:val="003C6EC0"/>
    <w:rsid w:val="003C705F"/>
    <w:rsid w:val="003D17CE"/>
    <w:rsid w:val="003D33B5"/>
    <w:rsid w:val="003D4DB7"/>
    <w:rsid w:val="003D58FA"/>
    <w:rsid w:val="003D7A55"/>
    <w:rsid w:val="003E380C"/>
    <w:rsid w:val="003E565C"/>
    <w:rsid w:val="003F0BA1"/>
    <w:rsid w:val="003F148A"/>
    <w:rsid w:val="003F17F5"/>
    <w:rsid w:val="003F2789"/>
    <w:rsid w:val="003F5CA7"/>
    <w:rsid w:val="003F7C31"/>
    <w:rsid w:val="00400310"/>
    <w:rsid w:val="004009F5"/>
    <w:rsid w:val="00402F29"/>
    <w:rsid w:val="00402FD7"/>
    <w:rsid w:val="0040477B"/>
    <w:rsid w:val="00404AAD"/>
    <w:rsid w:val="004063F8"/>
    <w:rsid w:val="0040719A"/>
    <w:rsid w:val="004100E0"/>
    <w:rsid w:val="004109CD"/>
    <w:rsid w:val="0041213D"/>
    <w:rsid w:val="00412C43"/>
    <w:rsid w:val="00413660"/>
    <w:rsid w:val="00413784"/>
    <w:rsid w:val="004151E7"/>
    <w:rsid w:val="004155A4"/>
    <w:rsid w:val="00415B36"/>
    <w:rsid w:val="00417ACF"/>
    <w:rsid w:val="004206C1"/>
    <w:rsid w:val="004209B7"/>
    <w:rsid w:val="00420A53"/>
    <w:rsid w:val="004236E7"/>
    <w:rsid w:val="00425487"/>
    <w:rsid w:val="0042549B"/>
    <w:rsid w:val="00425606"/>
    <w:rsid w:val="004262CD"/>
    <w:rsid w:val="004270F1"/>
    <w:rsid w:val="004275AD"/>
    <w:rsid w:val="00430A5E"/>
    <w:rsid w:val="00432B74"/>
    <w:rsid w:val="0043301F"/>
    <w:rsid w:val="0043426C"/>
    <w:rsid w:val="00434D1C"/>
    <w:rsid w:val="00442036"/>
    <w:rsid w:val="0044247D"/>
    <w:rsid w:val="004427F4"/>
    <w:rsid w:val="00443E68"/>
    <w:rsid w:val="0044553B"/>
    <w:rsid w:val="004459CF"/>
    <w:rsid w:val="00445E93"/>
    <w:rsid w:val="00447F05"/>
    <w:rsid w:val="00451472"/>
    <w:rsid w:val="00451A51"/>
    <w:rsid w:val="0045424A"/>
    <w:rsid w:val="004556A0"/>
    <w:rsid w:val="004561E1"/>
    <w:rsid w:val="00456A3B"/>
    <w:rsid w:val="00460C80"/>
    <w:rsid w:val="00461871"/>
    <w:rsid w:val="00461DEE"/>
    <w:rsid w:val="00462660"/>
    <w:rsid w:val="00462C8B"/>
    <w:rsid w:val="00462E50"/>
    <w:rsid w:val="0046346D"/>
    <w:rsid w:val="004642FC"/>
    <w:rsid w:val="0046475C"/>
    <w:rsid w:val="00466B79"/>
    <w:rsid w:val="0047369B"/>
    <w:rsid w:val="004742D3"/>
    <w:rsid w:val="004746CD"/>
    <w:rsid w:val="00474A68"/>
    <w:rsid w:val="00476C8B"/>
    <w:rsid w:val="00477622"/>
    <w:rsid w:val="004809FE"/>
    <w:rsid w:val="00482B72"/>
    <w:rsid w:val="004842C3"/>
    <w:rsid w:val="00485D0F"/>
    <w:rsid w:val="00487B80"/>
    <w:rsid w:val="00487DA0"/>
    <w:rsid w:val="00491B2E"/>
    <w:rsid w:val="0049289D"/>
    <w:rsid w:val="004939A2"/>
    <w:rsid w:val="004944C9"/>
    <w:rsid w:val="004944EF"/>
    <w:rsid w:val="00494543"/>
    <w:rsid w:val="00494944"/>
    <w:rsid w:val="004A01D8"/>
    <w:rsid w:val="004A145A"/>
    <w:rsid w:val="004A19B6"/>
    <w:rsid w:val="004A4297"/>
    <w:rsid w:val="004A4604"/>
    <w:rsid w:val="004A4F00"/>
    <w:rsid w:val="004A585B"/>
    <w:rsid w:val="004A5EE1"/>
    <w:rsid w:val="004B12D2"/>
    <w:rsid w:val="004B1E3E"/>
    <w:rsid w:val="004B2557"/>
    <w:rsid w:val="004B40A2"/>
    <w:rsid w:val="004B41B8"/>
    <w:rsid w:val="004B42E6"/>
    <w:rsid w:val="004B4307"/>
    <w:rsid w:val="004B5BD6"/>
    <w:rsid w:val="004B5F9A"/>
    <w:rsid w:val="004B64CE"/>
    <w:rsid w:val="004B759B"/>
    <w:rsid w:val="004B7FC5"/>
    <w:rsid w:val="004C11DD"/>
    <w:rsid w:val="004C2238"/>
    <w:rsid w:val="004C30CC"/>
    <w:rsid w:val="004C35A7"/>
    <w:rsid w:val="004C5785"/>
    <w:rsid w:val="004C7077"/>
    <w:rsid w:val="004D1A07"/>
    <w:rsid w:val="004D1F9F"/>
    <w:rsid w:val="004D1FC8"/>
    <w:rsid w:val="004D29BB"/>
    <w:rsid w:val="004D31D3"/>
    <w:rsid w:val="004D3691"/>
    <w:rsid w:val="004E1B88"/>
    <w:rsid w:val="004E1F69"/>
    <w:rsid w:val="004E4AF3"/>
    <w:rsid w:val="004E5530"/>
    <w:rsid w:val="004E7F71"/>
    <w:rsid w:val="004F153A"/>
    <w:rsid w:val="004F4704"/>
    <w:rsid w:val="004F6348"/>
    <w:rsid w:val="004F6A7B"/>
    <w:rsid w:val="004F6D9E"/>
    <w:rsid w:val="005017F8"/>
    <w:rsid w:val="00504106"/>
    <w:rsid w:val="00504D0B"/>
    <w:rsid w:val="005057B7"/>
    <w:rsid w:val="00505F58"/>
    <w:rsid w:val="005112F9"/>
    <w:rsid w:val="00512DD2"/>
    <w:rsid w:val="00513E05"/>
    <w:rsid w:val="005154F9"/>
    <w:rsid w:val="0051657F"/>
    <w:rsid w:val="00516D55"/>
    <w:rsid w:val="00523962"/>
    <w:rsid w:val="005244B0"/>
    <w:rsid w:val="00525122"/>
    <w:rsid w:val="00525FD3"/>
    <w:rsid w:val="00526013"/>
    <w:rsid w:val="0052624C"/>
    <w:rsid w:val="00526F73"/>
    <w:rsid w:val="00527A86"/>
    <w:rsid w:val="005308AF"/>
    <w:rsid w:val="00531F37"/>
    <w:rsid w:val="00532380"/>
    <w:rsid w:val="005324E8"/>
    <w:rsid w:val="00533A78"/>
    <w:rsid w:val="00534120"/>
    <w:rsid w:val="00534DC7"/>
    <w:rsid w:val="00535168"/>
    <w:rsid w:val="00535380"/>
    <w:rsid w:val="0053647F"/>
    <w:rsid w:val="00536B4D"/>
    <w:rsid w:val="00537400"/>
    <w:rsid w:val="005402AA"/>
    <w:rsid w:val="00540B4F"/>
    <w:rsid w:val="005412C7"/>
    <w:rsid w:val="00541309"/>
    <w:rsid w:val="005415C2"/>
    <w:rsid w:val="0054242A"/>
    <w:rsid w:val="00544064"/>
    <w:rsid w:val="00544ADB"/>
    <w:rsid w:val="0054522E"/>
    <w:rsid w:val="00551295"/>
    <w:rsid w:val="00551961"/>
    <w:rsid w:val="0055317A"/>
    <w:rsid w:val="0055585C"/>
    <w:rsid w:val="00556469"/>
    <w:rsid w:val="00556A31"/>
    <w:rsid w:val="00560A2D"/>
    <w:rsid w:val="005610FE"/>
    <w:rsid w:val="005631CD"/>
    <w:rsid w:val="00563F33"/>
    <w:rsid w:val="00564E93"/>
    <w:rsid w:val="00566AC1"/>
    <w:rsid w:val="005675FA"/>
    <w:rsid w:val="005703E3"/>
    <w:rsid w:val="00575C52"/>
    <w:rsid w:val="00576B4A"/>
    <w:rsid w:val="005771E9"/>
    <w:rsid w:val="005775E1"/>
    <w:rsid w:val="005810F0"/>
    <w:rsid w:val="00581930"/>
    <w:rsid w:val="00584252"/>
    <w:rsid w:val="00584291"/>
    <w:rsid w:val="00585F0F"/>
    <w:rsid w:val="00586846"/>
    <w:rsid w:val="00590DD0"/>
    <w:rsid w:val="005917EF"/>
    <w:rsid w:val="00591A06"/>
    <w:rsid w:val="005936E6"/>
    <w:rsid w:val="00594D10"/>
    <w:rsid w:val="0059531C"/>
    <w:rsid w:val="00596693"/>
    <w:rsid w:val="005967C6"/>
    <w:rsid w:val="005969C2"/>
    <w:rsid w:val="00597139"/>
    <w:rsid w:val="005A05A4"/>
    <w:rsid w:val="005A2324"/>
    <w:rsid w:val="005A2D2C"/>
    <w:rsid w:val="005A5D65"/>
    <w:rsid w:val="005A6FC2"/>
    <w:rsid w:val="005B0C82"/>
    <w:rsid w:val="005B38D5"/>
    <w:rsid w:val="005B3EA5"/>
    <w:rsid w:val="005B4807"/>
    <w:rsid w:val="005B4BFB"/>
    <w:rsid w:val="005B6E46"/>
    <w:rsid w:val="005B7031"/>
    <w:rsid w:val="005B7324"/>
    <w:rsid w:val="005B7A7A"/>
    <w:rsid w:val="005C1864"/>
    <w:rsid w:val="005C22F7"/>
    <w:rsid w:val="005C59E1"/>
    <w:rsid w:val="005C5AE4"/>
    <w:rsid w:val="005C68C7"/>
    <w:rsid w:val="005D018D"/>
    <w:rsid w:val="005D4D85"/>
    <w:rsid w:val="005D4FF7"/>
    <w:rsid w:val="005D5302"/>
    <w:rsid w:val="005D538B"/>
    <w:rsid w:val="005D5FF3"/>
    <w:rsid w:val="005D62CA"/>
    <w:rsid w:val="005D7866"/>
    <w:rsid w:val="005E269E"/>
    <w:rsid w:val="005E4084"/>
    <w:rsid w:val="005E4144"/>
    <w:rsid w:val="005E4556"/>
    <w:rsid w:val="005E4DE2"/>
    <w:rsid w:val="005E5445"/>
    <w:rsid w:val="005E550D"/>
    <w:rsid w:val="005E5DF6"/>
    <w:rsid w:val="005E6853"/>
    <w:rsid w:val="005F041A"/>
    <w:rsid w:val="005F2596"/>
    <w:rsid w:val="005F3202"/>
    <w:rsid w:val="005F45FC"/>
    <w:rsid w:val="005F484F"/>
    <w:rsid w:val="005F4C91"/>
    <w:rsid w:val="005F6507"/>
    <w:rsid w:val="006017AF"/>
    <w:rsid w:val="00602822"/>
    <w:rsid w:val="00603278"/>
    <w:rsid w:val="00603584"/>
    <w:rsid w:val="006041FE"/>
    <w:rsid w:val="00604399"/>
    <w:rsid w:val="006058FF"/>
    <w:rsid w:val="0060675F"/>
    <w:rsid w:val="0061064D"/>
    <w:rsid w:val="00610E8B"/>
    <w:rsid w:val="006114D0"/>
    <w:rsid w:val="006152A0"/>
    <w:rsid w:val="00615892"/>
    <w:rsid w:val="00616E83"/>
    <w:rsid w:val="00617234"/>
    <w:rsid w:val="006173B2"/>
    <w:rsid w:val="00617BCB"/>
    <w:rsid w:val="00620E60"/>
    <w:rsid w:val="006277B2"/>
    <w:rsid w:val="00634676"/>
    <w:rsid w:val="006352D0"/>
    <w:rsid w:val="006352DB"/>
    <w:rsid w:val="0063578C"/>
    <w:rsid w:val="00637328"/>
    <w:rsid w:val="006408D3"/>
    <w:rsid w:val="00640ECA"/>
    <w:rsid w:val="0064124C"/>
    <w:rsid w:val="006415DE"/>
    <w:rsid w:val="00641744"/>
    <w:rsid w:val="00645ADE"/>
    <w:rsid w:val="00646348"/>
    <w:rsid w:val="00646613"/>
    <w:rsid w:val="006478E0"/>
    <w:rsid w:val="00650024"/>
    <w:rsid w:val="006526A2"/>
    <w:rsid w:val="0065472E"/>
    <w:rsid w:val="00657B52"/>
    <w:rsid w:val="00660A6E"/>
    <w:rsid w:val="006615D4"/>
    <w:rsid w:val="00661F4E"/>
    <w:rsid w:val="00662575"/>
    <w:rsid w:val="006629F8"/>
    <w:rsid w:val="006632E2"/>
    <w:rsid w:val="0066408E"/>
    <w:rsid w:val="00667717"/>
    <w:rsid w:val="00671BDB"/>
    <w:rsid w:val="0067309D"/>
    <w:rsid w:val="00673457"/>
    <w:rsid w:val="00673D64"/>
    <w:rsid w:val="0067514B"/>
    <w:rsid w:val="00675A09"/>
    <w:rsid w:val="00675F85"/>
    <w:rsid w:val="0067631C"/>
    <w:rsid w:val="00676D0E"/>
    <w:rsid w:val="00676E44"/>
    <w:rsid w:val="006816FD"/>
    <w:rsid w:val="00682247"/>
    <w:rsid w:val="006823F1"/>
    <w:rsid w:val="00683619"/>
    <w:rsid w:val="00686BB4"/>
    <w:rsid w:val="0069002E"/>
    <w:rsid w:val="00691633"/>
    <w:rsid w:val="00691BDB"/>
    <w:rsid w:val="00692E37"/>
    <w:rsid w:val="00693E95"/>
    <w:rsid w:val="00694035"/>
    <w:rsid w:val="006943EB"/>
    <w:rsid w:val="00694F12"/>
    <w:rsid w:val="006958A2"/>
    <w:rsid w:val="00696A5E"/>
    <w:rsid w:val="006A13D2"/>
    <w:rsid w:val="006A1977"/>
    <w:rsid w:val="006A19C3"/>
    <w:rsid w:val="006A2E9D"/>
    <w:rsid w:val="006A30D6"/>
    <w:rsid w:val="006A379D"/>
    <w:rsid w:val="006A5671"/>
    <w:rsid w:val="006A5849"/>
    <w:rsid w:val="006A798E"/>
    <w:rsid w:val="006B11F3"/>
    <w:rsid w:val="006B36FE"/>
    <w:rsid w:val="006B7300"/>
    <w:rsid w:val="006C0D7E"/>
    <w:rsid w:val="006C0E67"/>
    <w:rsid w:val="006C1376"/>
    <w:rsid w:val="006C24B7"/>
    <w:rsid w:val="006C3F72"/>
    <w:rsid w:val="006C42DC"/>
    <w:rsid w:val="006C7739"/>
    <w:rsid w:val="006C7BFB"/>
    <w:rsid w:val="006D04BB"/>
    <w:rsid w:val="006D3DC0"/>
    <w:rsid w:val="006D5BED"/>
    <w:rsid w:val="006D7E5C"/>
    <w:rsid w:val="006E2614"/>
    <w:rsid w:val="006E3398"/>
    <w:rsid w:val="006E3C07"/>
    <w:rsid w:val="006E4086"/>
    <w:rsid w:val="006E6DC1"/>
    <w:rsid w:val="006E7A8D"/>
    <w:rsid w:val="006F053A"/>
    <w:rsid w:val="006F11B4"/>
    <w:rsid w:val="006F11C3"/>
    <w:rsid w:val="006F1224"/>
    <w:rsid w:val="006F1DF1"/>
    <w:rsid w:val="006F3439"/>
    <w:rsid w:val="006F3714"/>
    <w:rsid w:val="006F385E"/>
    <w:rsid w:val="006F38F0"/>
    <w:rsid w:val="006F5F46"/>
    <w:rsid w:val="006F7542"/>
    <w:rsid w:val="006F7A4A"/>
    <w:rsid w:val="00700DD4"/>
    <w:rsid w:val="00702C66"/>
    <w:rsid w:val="00703850"/>
    <w:rsid w:val="00704E05"/>
    <w:rsid w:val="0070567D"/>
    <w:rsid w:val="0070583D"/>
    <w:rsid w:val="00705CF6"/>
    <w:rsid w:val="007105BE"/>
    <w:rsid w:val="00710DD7"/>
    <w:rsid w:val="00711D9B"/>
    <w:rsid w:val="007125D3"/>
    <w:rsid w:val="00712AC2"/>
    <w:rsid w:val="00714A82"/>
    <w:rsid w:val="00715E5F"/>
    <w:rsid w:val="00716886"/>
    <w:rsid w:val="00716BC5"/>
    <w:rsid w:val="0071705F"/>
    <w:rsid w:val="007173C1"/>
    <w:rsid w:val="007177CD"/>
    <w:rsid w:val="0072359B"/>
    <w:rsid w:val="00724800"/>
    <w:rsid w:val="00727A00"/>
    <w:rsid w:val="00730CB6"/>
    <w:rsid w:val="00731911"/>
    <w:rsid w:val="007339E7"/>
    <w:rsid w:val="007359D9"/>
    <w:rsid w:val="0073686E"/>
    <w:rsid w:val="00736E93"/>
    <w:rsid w:val="007417A6"/>
    <w:rsid w:val="007430B0"/>
    <w:rsid w:val="0074366D"/>
    <w:rsid w:val="00743933"/>
    <w:rsid w:val="007439A4"/>
    <w:rsid w:val="00744330"/>
    <w:rsid w:val="00746535"/>
    <w:rsid w:val="00746C13"/>
    <w:rsid w:val="00747749"/>
    <w:rsid w:val="00747824"/>
    <w:rsid w:val="00751C50"/>
    <w:rsid w:val="0075327C"/>
    <w:rsid w:val="00756969"/>
    <w:rsid w:val="00757F5E"/>
    <w:rsid w:val="007613F8"/>
    <w:rsid w:val="00761DC1"/>
    <w:rsid w:val="00761F45"/>
    <w:rsid w:val="00764BBE"/>
    <w:rsid w:val="00765DD8"/>
    <w:rsid w:val="0076688B"/>
    <w:rsid w:val="007673D0"/>
    <w:rsid w:val="00767BB3"/>
    <w:rsid w:val="00771C63"/>
    <w:rsid w:val="00772209"/>
    <w:rsid w:val="007722EB"/>
    <w:rsid w:val="00773E84"/>
    <w:rsid w:val="00774169"/>
    <w:rsid w:val="00774261"/>
    <w:rsid w:val="00774CDC"/>
    <w:rsid w:val="00775524"/>
    <w:rsid w:val="007768D5"/>
    <w:rsid w:val="007771C4"/>
    <w:rsid w:val="00780FFE"/>
    <w:rsid w:val="007811F5"/>
    <w:rsid w:val="00781C87"/>
    <w:rsid w:val="00781E95"/>
    <w:rsid w:val="00782B1D"/>
    <w:rsid w:val="007840B0"/>
    <w:rsid w:val="00787830"/>
    <w:rsid w:val="00793D0E"/>
    <w:rsid w:val="0079463C"/>
    <w:rsid w:val="00796489"/>
    <w:rsid w:val="007A0BD3"/>
    <w:rsid w:val="007A1B29"/>
    <w:rsid w:val="007A2CC2"/>
    <w:rsid w:val="007A441E"/>
    <w:rsid w:val="007A6AC9"/>
    <w:rsid w:val="007A6BB2"/>
    <w:rsid w:val="007A7BC0"/>
    <w:rsid w:val="007B0565"/>
    <w:rsid w:val="007B0BDE"/>
    <w:rsid w:val="007B0DBD"/>
    <w:rsid w:val="007B172E"/>
    <w:rsid w:val="007B2387"/>
    <w:rsid w:val="007B2ADD"/>
    <w:rsid w:val="007B5A2D"/>
    <w:rsid w:val="007B77AB"/>
    <w:rsid w:val="007C41EA"/>
    <w:rsid w:val="007C46A0"/>
    <w:rsid w:val="007C59BB"/>
    <w:rsid w:val="007D05D4"/>
    <w:rsid w:val="007D0A1F"/>
    <w:rsid w:val="007D0E04"/>
    <w:rsid w:val="007D192A"/>
    <w:rsid w:val="007D204F"/>
    <w:rsid w:val="007D363F"/>
    <w:rsid w:val="007D4262"/>
    <w:rsid w:val="007D4302"/>
    <w:rsid w:val="007D56E4"/>
    <w:rsid w:val="007D5FCF"/>
    <w:rsid w:val="007D6A05"/>
    <w:rsid w:val="007D7475"/>
    <w:rsid w:val="007E07CB"/>
    <w:rsid w:val="007E19A3"/>
    <w:rsid w:val="007E22B3"/>
    <w:rsid w:val="007E364C"/>
    <w:rsid w:val="007E41D0"/>
    <w:rsid w:val="007E520E"/>
    <w:rsid w:val="007E6725"/>
    <w:rsid w:val="007E6E3B"/>
    <w:rsid w:val="007E7167"/>
    <w:rsid w:val="007F3506"/>
    <w:rsid w:val="007F7C3F"/>
    <w:rsid w:val="007F7F83"/>
    <w:rsid w:val="0080156D"/>
    <w:rsid w:val="00805412"/>
    <w:rsid w:val="0080712D"/>
    <w:rsid w:val="00807969"/>
    <w:rsid w:val="0080796B"/>
    <w:rsid w:val="00807D82"/>
    <w:rsid w:val="00810CAB"/>
    <w:rsid w:val="00811AD2"/>
    <w:rsid w:val="00811DE8"/>
    <w:rsid w:val="00812FAF"/>
    <w:rsid w:val="008130A1"/>
    <w:rsid w:val="00814822"/>
    <w:rsid w:val="008160AB"/>
    <w:rsid w:val="00816263"/>
    <w:rsid w:val="0081797E"/>
    <w:rsid w:val="00821077"/>
    <w:rsid w:val="008211DA"/>
    <w:rsid w:val="008220E7"/>
    <w:rsid w:val="008226F9"/>
    <w:rsid w:val="00822AA5"/>
    <w:rsid w:val="0082414E"/>
    <w:rsid w:val="0082512E"/>
    <w:rsid w:val="0082756F"/>
    <w:rsid w:val="00830037"/>
    <w:rsid w:val="00830367"/>
    <w:rsid w:val="00830761"/>
    <w:rsid w:val="00830DAD"/>
    <w:rsid w:val="00832589"/>
    <w:rsid w:val="00832B86"/>
    <w:rsid w:val="008334D9"/>
    <w:rsid w:val="00835DDE"/>
    <w:rsid w:val="00835E7F"/>
    <w:rsid w:val="00836A74"/>
    <w:rsid w:val="00837767"/>
    <w:rsid w:val="00840526"/>
    <w:rsid w:val="0084515F"/>
    <w:rsid w:val="00846D6C"/>
    <w:rsid w:val="00846EE9"/>
    <w:rsid w:val="0085066B"/>
    <w:rsid w:val="008506A6"/>
    <w:rsid w:val="008524CA"/>
    <w:rsid w:val="00853803"/>
    <w:rsid w:val="008538B5"/>
    <w:rsid w:val="00854067"/>
    <w:rsid w:val="00855544"/>
    <w:rsid w:val="00855E52"/>
    <w:rsid w:val="0085743B"/>
    <w:rsid w:val="00857D4E"/>
    <w:rsid w:val="0086088A"/>
    <w:rsid w:val="00861247"/>
    <w:rsid w:val="00865EE7"/>
    <w:rsid w:val="00866752"/>
    <w:rsid w:val="00870DD9"/>
    <w:rsid w:val="008719F8"/>
    <w:rsid w:val="008727B0"/>
    <w:rsid w:val="0087331A"/>
    <w:rsid w:val="008754D7"/>
    <w:rsid w:val="00876A21"/>
    <w:rsid w:val="00876B7C"/>
    <w:rsid w:val="00880B07"/>
    <w:rsid w:val="008815D3"/>
    <w:rsid w:val="00882023"/>
    <w:rsid w:val="008835FD"/>
    <w:rsid w:val="008854DB"/>
    <w:rsid w:val="008856D0"/>
    <w:rsid w:val="008859EC"/>
    <w:rsid w:val="00885CA7"/>
    <w:rsid w:val="00886121"/>
    <w:rsid w:val="008872E1"/>
    <w:rsid w:val="00887CEA"/>
    <w:rsid w:val="00891B54"/>
    <w:rsid w:val="008964E9"/>
    <w:rsid w:val="0089680F"/>
    <w:rsid w:val="00897D55"/>
    <w:rsid w:val="008A06AA"/>
    <w:rsid w:val="008A0807"/>
    <w:rsid w:val="008A09F6"/>
    <w:rsid w:val="008A0B50"/>
    <w:rsid w:val="008A15D2"/>
    <w:rsid w:val="008A1D0A"/>
    <w:rsid w:val="008A776A"/>
    <w:rsid w:val="008B234B"/>
    <w:rsid w:val="008B5B9B"/>
    <w:rsid w:val="008B724A"/>
    <w:rsid w:val="008C08B6"/>
    <w:rsid w:val="008C16B6"/>
    <w:rsid w:val="008C457C"/>
    <w:rsid w:val="008D00EB"/>
    <w:rsid w:val="008D0BCF"/>
    <w:rsid w:val="008D1091"/>
    <w:rsid w:val="008D1FFF"/>
    <w:rsid w:val="008D31AE"/>
    <w:rsid w:val="008D681F"/>
    <w:rsid w:val="008D71AC"/>
    <w:rsid w:val="008E1352"/>
    <w:rsid w:val="008E16D5"/>
    <w:rsid w:val="008E1C6D"/>
    <w:rsid w:val="008E287A"/>
    <w:rsid w:val="008E56D0"/>
    <w:rsid w:val="008E692D"/>
    <w:rsid w:val="008E76B2"/>
    <w:rsid w:val="008E7B6C"/>
    <w:rsid w:val="008F01E4"/>
    <w:rsid w:val="008F213B"/>
    <w:rsid w:val="008F2280"/>
    <w:rsid w:val="008F34DD"/>
    <w:rsid w:val="008F39DA"/>
    <w:rsid w:val="008F472B"/>
    <w:rsid w:val="008F4A81"/>
    <w:rsid w:val="008F5A10"/>
    <w:rsid w:val="008F5FB5"/>
    <w:rsid w:val="008F6654"/>
    <w:rsid w:val="008F79FF"/>
    <w:rsid w:val="00900FC9"/>
    <w:rsid w:val="009034B2"/>
    <w:rsid w:val="0090379D"/>
    <w:rsid w:val="00915C0C"/>
    <w:rsid w:val="00916931"/>
    <w:rsid w:val="00916D48"/>
    <w:rsid w:val="00916EF4"/>
    <w:rsid w:val="0091702B"/>
    <w:rsid w:val="00917525"/>
    <w:rsid w:val="00917985"/>
    <w:rsid w:val="00920867"/>
    <w:rsid w:val="00921EDF"/>
    <w:rsid w:val="009223D0"/>
    <w:rsid w:val="009224DB"/>
    <w:rsid w:val="00923E8B"/>
    <w:rsid w:val="00925188"/>
    <w:rsid w:val="009255D0"/>
    <w:rsid w:val="00925627"/>
    <w:rsid w:val="009256C4"/>
    <w:rsid w:val="00926117"/>
    <w:rsid w:val="00930951"/>
    <w:rsid w:val="009320C3"/>
    <w:rsid w:val="00936349"/>
    <w:rsid w:val="00940B29"/>
    <w:rsid w:val="00940CF3"/>
    <w:rsid w:val="00941333"/>
    <w:rsid w:val="00942993"/>
    <w:rsid w:val="009430BB"/>
    <w:rsid w:val="00943CCB"/>
    <w:rsid w:val="00944F04"/>
    <w:rsid w:val="00945E40"/>
    <w:rsid w:val="009479AC"/>
    <w:rsid w:val="00947A22"/>
    <w:rsid w:val="00947A6E"/>
    <w:rsid w:val="00950597"/>
    <w:rsid w:val="00951638"/>
    <w:rsid w:val="00951BFF"/>
    <w:rsid w:val="0095241C"/>
    <w:rsid w:val="00953DA5"/>
    <w:rsid w:val="00953EEC"/>
    <w:rsid w:val="009543F7"/>
    <w:rsid w:val="009564AB"/>
    <w:rsid w:val="00957317"/>
    <w:rsid w:val="00957687"/>
    <w:rsid w:val="00957D71"/>
    <w:rsid w:val="009617DD"/>
    <w:rsid w:val="009618D3"/>
    <w:rsid w:val="00962DAD"/>
    <w:rsid w:val="0096403D"/>
    <w:rsid w:val="00965957"/>
    <w:rsid w:val="009662B7"/>
    <w:rsid w:val="009678E1"/>
    <w:rsid w:val="009707C4"/>
    <w:rsid w:val="00971CA4"/>
    <w:rsid w:val="00972280"/>
    <w:rsid w:val="00973565"/>
    <w:rsid w:val="00973964"/>
    <w:rsid w:val="0097445A"/>
    <w:rsid w:val="009754D1"/>
    <w:rsid w:val="009759B9"/>
    <w:rsid w:val="009763AA"/>
    <w:rsid w:val="00976E4B"/>
    <w:rsid w:val="0097788C"/>
    <w:rsid w:val="0098010D"/>
    <w:rsid w:val="0098154B"/>
    <w:rsid w:val="00983C45"/>
    <w:rsid w:val="00984AEF"/>
    <w:rsid w:val="00985581"/>
    <w:rsid w:val="009874CC"/>
    <w:rsid w:val="00990A4C"/>
    <w:rsid w:val="0099108E"/>
    <w:rsid w:val="009922C4"/>
    <w:rsid w:val="00992618"/>
    <w:rsid w:val="0099525A"/>
    <w:rsid w:val="00995285"/>
    <w:rsid w:val="00995F7F"/>
    <w:rsid w:val="00997EAE"/>
    <w:rsid w:val="009A0451"/>
    <w:rsid w:val="009A0B17"/>
    <w:rsid w:val="009A36E4"/>
    <w:rsid w:val="009A40DF"/>
    <w:rsid w:val="009A41D6"/>
    <w:rsid w:val="009A4740"/>
    <w:rsid w:val="009A4DEE"/>
    <w:rsid w:val="009A598A"/>
    <w:rsid w:val="009A5BD3"/>
    <w:rsid w:val="009A5F4D"/>
    <w:rsid w:val="009A654F"/>
    <w:rsid w:val="009B0496"/>
    <w:rsid w:val="009B4CAA"/>
    <w:rsid w:val="009B4F23"/>
    <w:rsid w:val="009B6E1D"/>
    <w:rsid w:val="009C2146"/>
    <w:rsid w:val="009C3404"/>
    <w:rsid w:val="009C45FE"/>
    <w:rsid w:val="009C6A63"/>
    <w:rsid w:val="009C703A"/>
    <w:rsid w:val="009C7862"/>
    <w:rsid w:val="009D0323"/>
    <w:rsid w:val="009D0917"/>
    <w:rsid w:val="009D106E"/>
    <w:rsid w:val="009D261B"/>
    <w:rsid w:val="009D277C"/>
    <w:rsid w:val="009D424C"/>
    <w:rsid w:val="009D7C9D"/>
    <w:rsid w:val="009E4642"/>
    <w:rsid w:val="009E4CFB"/>
    <w:rsid w:val="009F0430"/>
    <w:rsid w:val="009F06D4"/>
    <w:rsid w:val="009F13B5"/>
    <w:rsid w:val="009F3E9A"/>
    <w:rsid w:val="009F4E05"/>
    <w:rsid w:val="009F6002"/>
    <w:rsid w:val="00A011E9"/>
    <w:rsid w:val="00A03EB8"/>
    <w:rsid w:val="00A04AF2"/>
    <w:rsid w:val="00A057BE"/>
    <w:rsid w:val="00A059D2"/>
    <w:rsid w:val="00A07CF2"/>
    <w:rsid w:val="00A11E8F"/>
    <w:rsid w:val="00A12EA0"/>
    <w:rsid w:val="00A12F89"/>
    <w:rsid w:val="00A133BE"/>
    <w:rsid w:val="00A14B6C"/>
    <w:rsid w:val="00A151A5"/>
    <w:rsid w:val="00A16718"/>
    <w:rsid w:val="00A2054A"/>
    <w:rsid w:val="00A2178F"/>
    <w:rsid w:val="00A2407D"/>
    <w:rsid w:val="00A246B9"/>
    <w:rsid w:val="00A25482"/>
    <w:rsid w:val="00A30357"/>
    <w:rsid w:val="00A31B06"/>
    <w:rsid w:val="00A33E59"/>
    <w:rsid w:val="00A33EFE"/>
    <w:rsid w:val="00A343EA"/>
    <w:rsid w:val="00A3483C"/>
    <w:rsid w:val="00A34962"/>
    <w:rsid w:val="00A35139"/>
    <w:rsid w:val="00A373ED"/>
    <w:rsid w:val="00A3744B"/>
    <w:rsid w:val="00A37AFD"/>
    <w:rsid w:val="00A410B2"/>
    <w:rsid w:val="00A41545"/>
    <w:rsid w:val="00A42A3E"/>
    <w:rsid w:val="00A438F6"/>
    <w:rsid w:val="00A45072"/>
    <w:rsid w:val="00A45647"/>
    <w:rsid w:val="00A45C22"/>
    <w:rsid w:val="00A45C3F"/>
    <w:rsid w:val="00A4652D"/>
    <w:rsid w:val="00A46784"/>
    <w:rsid w:val="00A475BC"/>
    <w:rsid w:val="00A50E62"/>
    <w:rsid w:val="00A51EE0"/>
    <w:rsid w:val="00A52B9D"/>
    <w:rsid w:val="00A543CC"/>
    <w:rsid w:val="00A55FC9"/>
    <w:rsid w:val="00A60B83"/>
    <w:rsid w:val="00A611C8"/>
    <w:rsid w:val="00A626FE"/>
    <w:rsid w:val="00A62798"/>
    <w:rsid w:val="00A635EC"/>
    <w:rsid w:val="00A63FF2"/>
    <w:rsid w:val="00A66A9B"/>
    <w:rsid w:val="00A70ADE"/>
    <w:rsid w:val="00A711E4"/>
    <w:rsid w:val="00A71621"/>
    <w:rsid w:val="00A73F9E"/>
    <w:rsid w:val="00A742A7"/>
    <w:rsid w:val="00A74F7D"/>
    <w:rsid w:val="00A75C31"/>
    <w:rsid w:val="00A76F93"/>
    <w:rsid w:val="00A8146C"/>
    <w:rsid w:val="00A81A8A"/>
    <w:rsid w:val="00A840DA"/>
    <w:rsid w:val="00A84D24"/>
    <w:rsid w:val="00A86B8A"/>
    <w:rsid w:val="00A876AC"/>
    <w:rsid w:val="00A91689"/>
    <w:rsid w:val="00A91E90"/>
    <w:rsid w:val="00A92B02"/>
    <w:rsid w:val="00A96BAE"/>
    <w:rsid w:val="00A97A93"/>
    <w:rsid w:val="00AA13DD"/>
    <w:rsid w:val="00AA1BF2"/>
    <w:rsid w:val="00AA39D7"/>
    <w:rsid w:val="00AA3C4B"/>
    <w:rsid w:val="00AB3D78"/>
    <w:rsid w:val="00AB3F75"/>
    <w:rsid w:val="00AB53EA"/>
    <w:rsid w:val="00AC1BBC"/>
    <w:rsid w:val="00AC2772"/>
    <w:rsid w:val="00AC38D3"/>
    <w:rsid w:val="00AC784F"/>
    <w:rsid w:val="00AC7D13"/>
    <w:rsid w:val="00AD0C55"/>
    <w:rsid w:val="00AD45B2"/>
    <w:rsid w:val="00AD5180"/>
    <w:rsid w:val="00AD7E8D"/>
    <w:rsid w:val="00AE3AEE"/>
    <w:rsid w:val="00AE4650"/>
    <w:rsid w:val="00AE599E"/>
    <w:rsid w:val="00AF12AF"/>
    <w:rsid w:val="00AF18A6"/>
    <w:rsid w:val="00AF30CA"/>
    <w:rsid w:val="00AF375F"/>
    <w:rsid w:val="00AF3FFE"/>
    <w:rsid w:val="00AF473A"/>
    <w:rsid w:val="00AF4C83"/>
    <w:rsid w:val="00AF5ACD"/>
    <w:rsid w:val="00AF7427"/>
    <w:rsid w:val="00AF7A1B"/>
    <w:rsid w:val="00AF7FEE"/>
    <w:rsid w:val="00B0039D"/>
    <w:rsid w:val="00B011DC"/>
    <w:rsid w:val="00B012D5"/>
    <w:rsid w:val="00B013DB"/>
    <w:rsid w:val="00B01422"/>
    <w:rsid w:val="00B0233E"/>
    <w:rsid w:val="00B02669"/>
    <w:rsid w:val="00B02F9D"/>
    <w:rsid w:val="00B03253"/>
    <w:rsid w:val="00B03F86"/>
    <w:rsid w:val="00B04E13"/>
    <w:rsid w:val="00B054C0"/>
    <w:rsid w:val="00B11A7F"/>
    <w:rsid w:val="00B120AC"/>
    <w:rsid w:val="00B14561"/>
    <w:rsid w:val="00B14738"/>
    <w:rsid w:val="00B167E3"/>
    <w:rsid w:val="00B2025D"/>
    <w:rsid w:val="00B21039"/>
    <w:rsid w:val="00B22CDF"/>
    <w:rsid w:val="00B22E27"/>
    <w:rsid w:val="00B25864"/>
    <w:rsid w:val="00B26104"/>
    <w:rsid w:val="00B2692D"/>
    <w:rsid w:val="00B26E3B"/>
    <w:rsid w:val="00B27315"/>
    <w:rsid w:val="00B345E6"/>
    <w:rsid w:val="00B35F6C"/>
    <w:rsid w:val="00B3653B"/>
    <w:rsid w:val="00B4030C"/>
    <w:rsid w:val="00B40CBF"/>
    <w:rsid w:val="00B41BE5"/>
    <w:rsid w:val="00B41FEF"/>
    <w:rsid w:val="00B425A4"/>
    <w:rsid w:val="00B436E6"/>
    <w:rsid w:val="00B4477C"/>
    <w:rsid w:val="00B44892"/>
    <w:rsid w:val="00B44BDD"/>
    <w:rsid w:val="00B44D5C"/>
    <w:rsid w:val="00B45CDE"/>
    <w:rsid w:val="00B4636E"/>
    <w:rsid w:val="00B52AF4"/>
    <w:rsid w:val="00B52CF9"/>
    <w:rsid w:val="00B574EC"/>
    <w:rsid w:val="00B57717"/>
    <w:rsid w:val="00B60EFD"/>
    <w:rsid w:val="00B61BBA"/>
    <w:rsid w:val="00B620AF"/>
    <w:rsid w:val="00B63FEE"/>
    <w:rsid w:val="00B64AB5"/>
    <w:rsid w:val="00B661C4"/>
    <w:rsid w:val="00B66DA9"/>
    <w:rsid w:val="00B70794"/>
    <w:rsid w:val="00B716C3"/>
    <w:rsid w:val="00B72A88"/>
    <w:rsid w:val="00B73855"/>
    <w:rsid w:val="00B74884"/>
    <w:rsid w:val="00B75128"/>
    <w:rsid w:val="00B76F91"/>
    <w:rsid w:val="00B819DF"/>
    <w:rsid w:val="00B81F2E"/>
    <w:rsid w:val="00B8375C"/>
    <w:rsid w:val="00B838B5"/>
    <w:rsid w:val="00B838FC"/>
    <w:rsid w:val="00B83A14"/>
    <w:rsid w:val="00B858F6"/>
    <w:rsid w:val="00B868FA"/>
    <w:rsid w:val="00B86F3F"/>
    <w:rsid w:val="00B90648"/>
    <w:rsid w:val="00B91AD4"/>
    <w:rsid w:val="00B92D8C"/>
    <w:rsid w:val="00B94BA9"/>
    <w:rsid w:val="00B977A2"/>
    <w:rsid w:val="00BA00D8"/>
    <w:rsid w:val="00BA156D"/>
    <w:rsid w:val="00BA191F"/>
    <w:rsid w:val="00BA2B28"/>
    <w:rsid w:val="00BA46E7"/>
    <w:rsid w:val="00BA4B36"/>
    <w:rsid w:val="00BA7B66"/>
    <w:rsid w:val="00BB03AD"/>
    <w:rsid w:val="00BB0DA0"/>
    <w:rsid w:val="00BB107A"/>
    <w:rsid w:val="00BB1605"/>
    <w:rsid w:val="00BB4111"/>
    <w:rsid w:val="00BB4478"/>
    <w:rsid w:val="00BB6677"/>
    <w:rsid w:val="00BB7EA2"/>
    <w:rsid w:val="00BC0E74"/>
    <w:rsid w:val="00BC3A4C"/>
    <w:rsid w:val="00BC5A5A"/>
    <w:rsid w:val="00BC7001"/>
    <w:rsid w:val="00BC71DF"/>
    <w:rsid w:val="00BD0FCC"/>
    <w:rsid w:val="00BD11CE"/>
    <w:rsid w:val="00BD45B1"/>
    <w:rsid w:val="00BD4E83"/>
    <w:rsid w:val="00BD5101"/>
    <w:rsid w:val="00BE0345"/>
    <w:rsid w:val="00BE1F3E"/>
    <w:rsid w:val="00BE3510"/>
    <w:rsid w:val="00BE457A"/>
    <w:rsid w:val="00BF0172"/>
    <w:rsid w:val="00BF0EA8"/>
    <w:rsid w:val="00BF1529"/>
    <w:rsid w:val="00BF1B39"/>
    <w:rsid w:val="00BF28F4"/>
    <w:rsid w:val="00BF2C6A"/>
    <w:rsid w:val="00C00759"/>
    <w:rsid w:val="00C031A1"/>
    <w:rsid w:val="00C04ED1"/>
    <w:rsid w:val="00C05703"/>
    <w:rsid w:val="00C06F84"/>
    <w:rsid w:val="00C07288"/>
    <w:rsid w:val="00C075EE"/>
    <w:rsid w:val="00C110A5"/>
    <w:rsid w:val="00C11359"/>
    <w:rsid w:val="00C13287"/>
    <w:rsid w:val="00C14866"/>
    <w:rsid w:val="00C157BA"/>
    <w:rsid w:val="00C15860"/>
    <w:rsid w:val="00C200B1"/>
    <w:rsid w:val="00C20D17"/>
    <w:rsid w:val="00C21B1F"/>
    <w:rsid w:val="00C21D2F"/>
    <w:rsid w:val="00C2393B"/>
    <w:rsid w:val="00C2465A"/>
    <w:rsid w:val="00C2584D"/>
    <w:rsid w:val="00C2653D"/>
    <w:rsid w:val="00C30D72"/>
    <w:rsid w:val="00C348C6"/>
    <w:rsid w:val="00C35301"/>
    <w:rsid w:val="00C373C1"/>
    <w:rsid w:val="00C37FE6"/>
    <w:rsid w:val="00C4008E"/>
    <w:rsid w:val="00C401EB"/>
    <w:rsid w:val="00C4052F"/>
    <w:rsid w:val="00C40AD1"/>
    <w:rsid w:val="00C41704"/>
    <w:rsid w:val="00C42D35"/>
    <w:rsid w:val="00C43D18"/>
    <w:rsid w:val="00C4453B"/>
    <w:rsid w:val="00C45549"/>
    <w:rsid w:val="00C459CD"/>
    <w:rsid w:val="00C46C5C"/>
    <w:rsid w:val="00C47015"/>
    <w:rsid w:val="00C47BCF"/>
    <w:rsid w:val="00C50C0E"/>
    <w:rsid w:val="00C54669"/>
    <w:rsid w:val="00C54770"/>
    <w:rsid w:val="00C54829"/>
    <w:rsid w:val="00C6178C"/>
    <w:rsid w:val="00C61FCC"/>
    <w:rsid w:val="00C63480"/>
    <w:rsid w:val="00C640FC"/>
    <w:rsid w:val="00C64744"/>
    <w:rsid w:val="00C650B0"/>
    <w:rsid w:val="00C657B4"/>
    <w:rsid w:val="00C66C8C"/>
    <w:rsid w:val="00C6734B"/>
    <w:rsid w:val="00C675FF"/>
    <w:rsid w:val="00C70F65"/>
    <w:rsid w:val="00C776FF"/>
    <w:rsid w:val="00C829EA"/>
    <w:rsid w:val="00C82D21"/>
    <w:rsid w:val="00C83104"/>
    <w:rsid w:val="00C83222"/>
    <w:rsid w:val="00C83245"/>
    <w:rsid w:val="00C84636"/>
    <w:rsid w:val="00C8472C"/>
    <w:rsid w:val="00C85F52"/>
    <w:rsid w:val="00C86F66"/>
    <w:rsid w:val="00C87057"/>
    <w:rsid w:val="00C917B8"/>
    <w:rsid w:val="00C92877"/>
    <w:rsid w:val="00C92EE1"/>
    <w:rsid w:val="00C93662"/>
    <w:rsid w:val="00C94029"/>
    <w:rsid w:val="00C962B7"/>
    <w:rsid w:val="00CA0147"/>
    <w:rsid w:val="00CA061E"/>
    <w:rsid w:val="00CA20C8"/>
    <w:rsid w:val="00CA291B"/>
    <w:rsid w:val="00CA569B"/>
    <w:rsid w:val="00CB04C2"/>
    <w:rsid w:val="00CB0AB2"/>
    <w:rsid w:val="00CB10D4"/>
    <w:rsid w:val="00CB10D5"/>
    <w:rsid w:val="00CB1268"/>
    <w:rsid w:val="00CB2A1E"/>
    <w:rsid w:val="00CB2C8E"/>
    <w:rsid w:val="00CB5D0B"/>
    <w:rsid w:val="00CB60C0"/>
    <w:rsid w:val="00CC08F9"/>
    <w:rsid w:val="00CC14E1"/>
    <w:rsid w:val="00CC15B0"/>
    <w:rsid w:val="00CC17AA"/>
    <w:rsid w:val="00CC1ACF"/>
    <w:rsid w:val="00CC55EE"/>
    <w:rsid w:val="00CC646A"/>
    <w:rsid w:val="00CC6524"/>
    <w:rsid w:val="00CC724B"/>
    <w:rsid w:val="00CD23D3"/>
    <w:rsid w:val="00CD4764"/>
    <w:rsid w:val="00CD4B12"/>
    <w:rsid w:val="00CD5498"/>
    <w:rsid w:val="00CD5CB1"/>
    <w:rsid w:val="00CD79C5"/>
    <w:rsid w:val="00CE0227"/>
    <w:rsid w:val="00CE0A0B"/>
    <w:rsid w:val="00CE0BBE"/>
    <w:rsid w:val="00CE1BF0"/>
    <w:rsid w:val="00CE30C6"/>
    <w:rsid w:val="00CE444A"/>
    <w:rsid w:val="00CE46D3"/>
    <w:rsid w:val="00CE5566"/>
    <w:rsid w:val="00CE6089"/>
    <w:rsid w:val="00CE6319"/>
    <w:rsid w:val="00CE6C58"/>
    <w:rsid w:val="00CE718E"/>
    <w:rsid w:val="00CF1998"/>
    <w:rsid w:val="00CF2B81"/>
    <w:rsid w:val="00CF4F54"/>
    <w:rsid w:val="00CF5D26"/>
    <w:rsid w:val="00CF644D"/>
    <w:rsid w:val="00CF6A21"/>
    <w:rsid w:val="00D00557"/>
    <w:rsid w:val="00D02061"/>
    <w:rsid w:val="00D0260D"/>
    <w:rsid w:val="00D042A9"/>
    <w:rsid w:val="00D05A3B"/>
    <w:rsid w:val="00D06151"/>
    <w:rsid w:val="00D067BE"/>
    <w:rsid w:val="00D07766"/>
    <w:rsid w:val="00D10100"/>
    <w:rsid w:val="00D1034B"/>
    <w:rsid w:val="00D12824"/>
    <w:rsid w:val="00D13C0F"/>
    <w:rsid w:val="00D13C7A"/>
    <w:rsid w:val="00D14B79"/>
    <w:rsid w:val="00D21344"/>
    <w:rsid w:val="00D22A3F"/>
    <w:rsid w:val="00D231F2"/>
    <w:rsid w:val="00D2373A"/>
    <w:rsid w:val="00D23FF8"/>
    <w:rsid w:val="00D248D1"/>
    <w:rsid w:val="00D24E52"/>
    <w:rsid w:val="00D252C3"/>
    <w:rsid w:val="00D26046"/>
    <w:rsid w:val="00D26B10"/>
    <w:rsid w:val="00D30A19"/>
    <w:rsid w:val="00D312FA"/>
    <w:rsid w:val="00D3154C"/>
    <w:rsid w:val="00D31750"/>
    <w:rsid w:val="00D329A6"/>
    <w:rsid w:val="00D340E3"/>
    <w:rsid w:val="00D34912"/>
    <w:rsid w:val="00D34F01"/>
    <w:rsid w:val="00D3516A"/>
    <w:rsid w:val="00D3575E"/>
    <w:rsid w:val="00D40746"/>
    <w:rsid w:val="00D41947"/>
    <w:rsid w:val="00D41A9C"/>
    <w:rsid w:val="00D41C22"/>
    <w:rsid w:val="00D42611"/>
    <w:rsid w:val="00D4371F"/>
    <w:rsid w:val="00D448E9"/>
    <w:rsid w:val="00D45D3D"/>
    <w:rsid w:val="00D45E7A"/>
    <w:rsid w:val="00D4661E"/>
    <w:rsid w:val="00D47114"/>
    <w:rsid w:val="00D471F3"/>
    <w:rsid w:val="00D5455C"/>
    <w:rsid w:val="00D547C2"/>
    <w:rsid w:val="00D567FB"/>
    <w:rsid w:val="00D56B60"/>
    <w:rsid w:val="00D60C4C"/>
    <w:rsid w:val="00D60CFC"/>
    <w:rsid w:val="00D619AC"/>
    <w:rsid w:val="00D63404"/>
    <w:rsid w:val="00D63BC6"/>
    <w:rsid w:val="00D649C3"/>
    <w:rsid w:val="00D662DB"/>
    <w:rsid w:val="00D67828"/>
    <w:rsid w:val="00D70D51"/>
    <w:rsid w:val="00D719AD"/>
    <w:rsid w:val="00D72B2E"/>
    <w:rsid w:val="00D757F6"/>
    <w:rsid w:val="00D765BC"/>
    <w:rsid w:val="00D7678C"/>
    <w:rsid w:val="00D76EB6"/>
    <w:rsid w:val="00D77D6A"/>
    <w:rsid w:val="00D8048C"/>
    <w:rsid w:val="00D82330"/>
    <w:rsid w:val="00D8351B"/>
    <w:rsid w:val="00D84DA9"/>
    <w:rsid w:val="00D85C64"/>
    <w:rsid w:val="00D85DDF"/>
    <w:rsid w:val="00D85FC9"/>
    <w:rsid w:val="00D875EC"/>
    <w:rsid w:val="00D91930"/>
    <w:rsid w:val="00D930F3"/>
    <w:rsid w:val="00D938F3"/>
    <w:rsid w:val="00D93AA8"/>
    <w:rsid w:val="00D96F7E"/>
    <w:rsid w:val="00D97611"/>
    <w:rsid w:val="00DA144D"/>
    <w:rsid w:val="00DA249B"/>
    <w:rsid w:val="00DA3496"/>
    <w:rsid w:val="00DA39E9"/>
    <w:rsid w:val="00DA636C"/>
    <w:rsid w:val="00DA76DF"/>
    <w:rsid w:val="00DA7BAC"/>
    <w:rsid w:val="00DA7D10"/>
    <w:rsid w:val="00DB2D2E"/>
    <w:rsid w:val="00DB2E47"/>
    <w:rsid w:val="00DB4CB0"/>
    <w:rsid w:val="00DB4FA1"/>
    <w:rsid w:val="00DB52A7"/>
    <w:rsid w:val="00DC20F4"/>
    <w:rsid w:val="00DC6BCC"/>
    <w:rsid w:val="00DD20F7"/>
    <w:rsid w:val="00DD2EF6"/>
    <w:rsid w:val="00DD351A"/>
    <w:rsid w:val="00DD3775"/>
    <w:rsid w:val="00DD3B15"/>
    <w:rsid w:val="00DD3D08"/>
    <w:rsid w:val="00DD4648"/>
    <w:rsid w:val="00DD4C5A"/>
    <w:rsid w:val="00DD4D38"/>
    <w:rsid w:val="00DD51F0"/>
    <w:rsid w:val="00DD52E7"/>
    <w:rsid w:val="00DD73D5"/>
    <w:rsid w:val="00DD782F"/>
    <w:rsid w:val="00DE0F40"/>
    <w:rsid w:val="00DE1628"/>
    <w:rsid w:val="00DE32D0"/>
    <w:rsid w:val="00DE3820"/>
    <w:rsid w:val="00DE3B89"/>
    <w:rsid w:val="00DE4ACB"/>
    <w:rsid w:val="00DF0102"/>
    <w:rsid w:val="00DF04A9"/>
    <w:rsid w:val="00DF0722"/>
    <w:rsid w:val="00DF10CA"/>
    <w:rsid w:val="00DF170E"/>
    <w:rsid w:val="00DF19ED"/>
    <w:rsid w:val="00DF1BE2"/>
    <w:rsid w:val="00DF2F25"/>
    <w:rsid w:val="00DF3A64"/>
    <w:rsid w:val="00DF4590"/>
    <w:rsid w:val="00DF6611"/>
    <w:rsid w:val="00DF7DC2"/>
    <w:rsid w:val="00E00DC6"/>
    <w:rsid w:val="00E01107"/>
    <w:rsid w:val="00E014F2"/>
    <w:rsid w:val="00E01EA7"/>
    <w:rsid w:val="00E021EB"/>
    <w:rsid w:val="00E024A3"/>
    <w:rsid w:val="00E02844"/>
    <w:rsid w:val="00E049AB"/>
    <w:rsid w:val="00E065C8"/>
    <w:rsid w:val="00E07488"/>
    <w:rsid w:val="00E1193F"/>
    <w:rsid w:val="00E12A2C"/>
    <w:rsid w:val="00E14C67"/>
    <w:rsid w:val="00E1532E"/>
    <w:rsid w:val="00E15E21"/>
    <w:rsid w:val="00E16D27"/>
    <w:rsid w:val="00E233E1"/>
    <w:rsid w:val="00E246C0"/>
    <w:rsid w:val="00E2662D"/>
    <w:rsid w:val="00E278E7"/>
    <w:rsid w:val="00E307FF"/>
    <w:rsid w:val="00E30B24"/>
    <w:rsid w:val="00E31542"/>
    <w:rsid w:val="00E31C3B"/>
    <w:rsid w:val="00E331DF"/>
    <w:rsid w:val="00E3432E"/>
    <w:rsid w:val="00E34C2A"/>
    <w:rsid w:val="00E3600B"/>
    <w:rsid w:val="00E36543"/>
    <w:rsid w:val="00E373D0"/>
    <w:rsid w:val="00E40E46"/>
    <w:rsid w:val="00E41347"/>
    <w:rsid w:val="00E42C2E"/>
    <w:rsid w:val="00E434DA"/>
    <w:rsid w:val="00E43A5D"/>
    <w:rsid w:val="00E43ABC"/>
    <w:rsid w:val="00E44917"/>
    <w:rsid w:val="00E45134"/>
    <w:rsid w:val="00E4523A"/>
    <w:rsid w:val="00E45895"/>
    <w:rsid w:val="00E4640C"/>
    <w:rsid w:val="00E469EA"/>
    <w:rsid w:val="00E47B4F"/>
    <w:rsid w:val="00E50D46"/>
    <w:rsid w:val="00E51ABF"/>
    <w:rsid w:val="00E53634"/>
    <w:rsid w:val="00E53FB7"/>
    <w:rsid w:val="00E572F8"/>
    <w:rsid w:val="00E606A0"/>
    <w:rsid w:val="00E60DD3"/>
    <w:rsid w:val="00E61722"/>
    <w:rsid w:val="00E6267B"/>
    <w:rsid w:val="00E62CC8"/>
    <w:rsid w:val="00E63B7C"/>
    <w:rsid w:val="00E65A16"/>
    <w:rsid w:val="00E665CD"/>
    <w:rsid w:val="00E66D2B"/>
    <w:rsid w:val="00E7006D"/>
    <w:rsid w:val="00E70B8E"/>
    <w:rsid w:val="00E7246B"/>
    <w:rsid w:val="00E727A3"/>
    <w:rsid w:val="00E7334A"/>
    <w:rsid w:val="00E73A5F"/>
    <w:rsid w:val="00E80010"/>
    <w:rsid w:val="00E80D35"/>
    <w:rsid w:val="00E81584"/>
    <w:rsid w:val="00E82748"/>
    <w:rsid w:val="00E8282B"/>
    <w:rsid w:val="00E82C51"/>
    <w:rsid w:val="00E82E8C"/>
    <w:rsid w:val="00E848CA"/>
    <w:rsid w:val="00E85B42"/>
    <w:rsid w:val="00E86FB0"/>
    <w:rsid w:val="00E901EC"/>
    <w:rsid w:val="00E91191"/>
    <w:rsid w:val="00E9231A"/>
    <w:rsid w:val="00E95856"/>
    <w:rsid w:val="00E962CC"/>
    <w:rsid w:val="00E96972"/>
    <w:rsid w:val="00E96DCB"/>
    <w:rsid w:val="00E96FE2"/>
    <w:rsid w:val="00E97178"/>
    <w:rsid w:val="00E97E22"/>
    <w:rsid w:val="00EA0E66"/>
    <w:rsid w:val="00EA0F25"/>
    <w:rsid w:val="00EA3763"/>
    <w:rsid w:val="00EA42F7"/>
    <w:rsid w:val="00EA4987"/>
    <w:rsid w:val="00EA5FE1"/>
    <w:rsid w:val="00EA720E"/>
    <w:rsid w:val="00EB019E"/>
    <w:rsid w:val="00EB0D34"/>
    <w:rsid w:val="00EB15FB"/>
    <w:rsid w:val="00EB175A"/>
    <w:rsid w:val="00EB17C8"/>
    <w:rsid w:val="00EB2834"/>
    <w:rsid w:val="00EB2D41"/>
    <w:rsid w:val="00EB2E33"/>
    <w:rsid w:val="00EB4779"/>
    <w:rsid w:val="00EB53E5"/>
    <w:rsid w:val="00EB5944"/>
    <w:rsid w:val="00EB7387"/>
    <w:rsid w:val="00EC0E81"/>
    <w:rsid w:val="00EC0F20"/>
    <w:rsid w:val="00EC2282"/>
    <w:rsid w:val="00EC2A4C"/>
    <w:rsid w:val="00EC2BFE"/>
    <w:rsid w:val="00EC3340"/>
    <w:rsid w:val="00EC6973"/>
    <w:rsid w:val="00ED0AD4"/>
    <w:rsid w:val="00ED2BDF"/>
    <w:rsid w:val="00ED3B0C"/>
    <w:rsid w:val="00ED544A"/>
    <w:rsid w:val="00ED5B15"/>
    <w:rsid w:val="00ED69B2"/>
    <w:rsid w:val="00ED7029"/>
    <w:rsid w:val="00ED7DE0"/>
    <w:rsid w:val="00EE1933"/>
    <w:rsid w:val="00EE297C"/>
    <w:rsid w:val="00EE31E7"/>
    <w:rsid w:val="00EE4A01"/>
    <w:rsid w:val="00EE51BC"/>
    <w:rsid w:val="00EE5ED4"/>
    <w:rsid w:val="00EE6560"/>
    <w:rsid w:val="00EE6FB9"/>
    <w:rsid w:val="00EF1B01"/>
    <w:rsid w:val="00EF267C"/>
    <w:rsid w:val="00EF3373"/>
    <w:rsid w:val="00EF5ACF"/>
    <w:rsid w:val="00F00B07"/>
    <w:rsid w:val="00F01996"/>
    <w:rsid w:val="00F0336C"/>
    <w:rsid w:val="00F033BD"/>
    <w:rsid w:val="00F047C4"/>
    <w:rsid w:val="00F04A99"/>
    <w:rsid w:val="00F0708B"/>
    <w:rsid w:val="00F0730D"/>
    <w:rsid w:val="00F075D0"/>
    <w:rsid w:val="00F07EBD"/>
    <w:rsid w:val="00F102A0"/>
    <w:rsid w:val="00F11ACF"/>
    <w:rsid w:val="00F11C1C"/>
    <w:rsid w:val="00F125B3"/>
    <w:rsid w:val="00F20396"/>
    <w:rsid w:val="00F227AB"/>
    <w:rsid w:val="00F235DF"/>
    <w:rsid w:val="00F2473F"/>
    <w:rsid w:val="00F27CD3"/>
    <w:rsid w:val="00F30877"/>
    <w:rsid w:val="00F309D6"/>
    <w:rsid w:val="00F3160B"/>
    <w:rsid w:val="00F31997"/>
    <w:rsid w:val="00F322B1"/>
    <w:rsid w:val="00F3258D"/>
    <w:rsid w:val="00F33135"/>
    <w:rsid w:val="00F36327"/>
    <w:rsid w:val="00F37D5E"/>
    <w:rsid w:val="00F37D67"/>
    <w:rsid w:val="00F41680"/>
    <w:rsid w:val="00F436E3"/>
    <w:rsid w:val="00F439E3"/>
    <w:rsid w:val="00F4497E"/>
    <w:rsid w:val="00F50022"/>
    <w:rsid w:val="00F521F6"/>
    <w:rsid w:val="00F52438"/>
    <w:rsid w:val="00F52872"/>
    <w:rsid w:val="00F55052"/>
    <w:rsid w:val="00F563C9"/>
    <w:rsid w:val="00F56F4F"/>
    <w:rsid w:val="00F570FB"/>
    <w:rsid w:val="00F60521"/>
    <w:rsid w:val="00F60E2F"/>
    <w:rsid w:val="00F61F85"/>
    <w:rsid w:val="00F63F4E"/>
    <w:rsid w:val="00F64BD1"/>
    <w:rsid w:val="00F65A2D"/>
    <w:rsid w:val="00F65FA5"/>
    <w:rsid w:val="00F70259"/>
    <w:rsid w:val="00F70805"/>
    <w:rsid w:val="00F71558"/>
    <w:rsid w:val="00F72C09"/>
    <w:rsid w:val="00F75342"/>
    <w:rsid w:val="00F756C7"/>
    <w:rsid w:val="00F76252"/>
    <w:rsid w:val="00F76F84"/>
    <w:rsid w:val="00F775E1"/>
    <w:rsid w:val="00F778B8"/>
    <w:rsid w:val="00F77A83"/>
    <w:rsid w:val="00F83E65"/>
    <w:rsid w:val="00F83F9E"/>
    <w:rsid w:val="00F84FFF"/>
    <w:rsid w:val="00F8585E"/>
    <w:rsid w:val="00F87946"/>
    <w:rsid w:val="00F91843"/>
    <w:rsid w:val="00F9217C"/>
    <w:rsid w:val="00F9240F"/>
    <w:rsid w:val="00F924DB"/>
    <w:rsid w:val="00F9307D"/>
    <w:rsid w:val="00F93D62"/>
    <w:rsid w:val="00F94489"/>
    <w:rsid w:val="00F95097"/>
    <w:rsid w:val="00F958F9"/>
    <w:rsid w:val="00F95B5C"/>
    <w:rsid w:val="00F964BE"/>
    <w:rsid w:val="00F97901"/>
    <w:rsid w:val="00F97F66"/>
    <w:rsid w:val="00FA2A3C"/>
    <w:rsid w:val="00FA3E70"/>
    <w:rsid w:val="00FA5014"/>
    <w:rsid w:val="00FA57BF"/>
    <w:rsid w:val="00FA63CB"/>
    <w:rsid w:val="00FA76B7"/>
    <w:rsid w:val="00FA7F11"/>
    <w:rsid w:val="00FB0DD0"/>
    <w:rsid w:val="00FB15CF"/>
    <w:rsid w:val="00FB17CB"/>
    <w:rsid w:val="00FB2015"/>
    <w:rsid w:val="00FB2C5A"/>
    <w:rsid w:val="00FB2DFB"/>
    <w:rsid w:val="00FB40D6"/>
    <w:rsid w:val="00FB57DF"/>
    <w:rsid w:val="00FB5BBB"/>
    <w:rsid w:val="00FB7791"/>
    <w:rsid w:val="00FC1CFB"/>
    <w:rsid w:val="00FC2336"/>
    <w:rsid w:val="00FC261D"/>
    <w:rsid w:val="00FC2A80"/>
    <w:rsid w:val="00FC39DD"/>
    <w:rsid w:val="00FC3AFF"/>
    <w:rsid w:val="00FC5C48"/>
    <w:rsid w:val="00FC60B2"/>
    <w:rsid w:val="00FD0DA4"/>
    <w:rsid w:val="00FD58E7"/>
    <w:rsid w:val="00FD65DA"/>
    <w:rsid w:val="00FD7647"/>
    <w:rsid w:val="00FE0BCC"/>
    <w:rsid w:val="00FE1450"/>
    <w:rsid w:val="00FE2587"/>
    <w:rsid w:val="00FE77F4"/>
    <w:rsid w:val="00FE7D94"/>
    <w:rsid w:val="00FF0727"/>
    <w:rsid w:val="00FF0D9E"/>
    <w:rsid w:val="00FF22CF"/>
    <w:rsid w:val="00FF25F6"/>
    <w:rsid w:val="00FF4D01"/>
    <w:rsid w:val="00FF74F8"/>
    <w:rsid w:val="00FF78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2D687"/>
  <w15:docId w15:val="{917AC659-5670-45CA-BC55-4D02A4E87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jc w:val="both"/>
    </w:pPr>
  </w:style>
  <w:style w:type="paragraph" w:styleId="berschrift1">
    <w:name w:val="heading 1"/>
    <w:basedOn w:val="Standard"/>
    <w:next w:val="Standard"/>
    <w:link w:val="berschrift1Zchn"/>
    <w:uiPriority w:val="9"/>
    <w:qFormat/>
    <w:rsid w:val="004C11DD"/>
    <w:pPr>
      <w:keepNext/>
      <w:keepLines/>
      <w:spacing w:before="340" w:after="330" w:line="578" w:lineRule="auto"/>
      <w:outlineLvl w:val="0"/>
    </w:pPr>
    <w:rPr>
      <w:b/>
      <w:bCs/>
      <w:kern w:val="44"/>
      <w:sz w:val="44"/>
      <w:szCs w:val="44"/>
    </w:rPr>
  </w:style>
  <w:style w:type="paragraph" w:styleId="berschrift2">
    <w:name w:val="heading 2"/>
    <w:basedOn w:val="Standard"/>
    <w:link w:val="berschrift2Zchn"/>
    <w:uiPriority w:val="9"/>
    <w:qFormat/>
    <w:rsid w:val="00BF28F4"/>
    <w:pPr>
      <w:widowControl/>
      <w:spacing w:before="100" w:beforeAutospacing="1" w:after="100" w:afterAutospacing="1"/>
      <w:jc w:val="left"/>
      <w:outlineLvl w:val="1"/>
    </w:pPr>
    <w:rPr>
      <w:rFonts w:ascii="SimSun" w:eastAsia="SimSun" w:hAnsi="SimSun" w:cs="SimSun"/>
      <w:b/>
      <w:bCs/>
      <w:kern w:val="0"/>
      <w:sz w:val="36"/>
      <w:szCs w:val="36"/>
    </w:rPr>
  </w:style>
  <w:style w:type="paragraph" w:styleId="berschrift3">
    <w:name w:val="heading 3"/>
    <w:basedOn w:val="Standard"/>
    <w:next w:val="Standard"/>
    <w:link w:val="berschrift3Zchn"/>
    <w:uiPriority w:val="9"/>
    <w:semiHidden/>
    <w:unhideWhenUsed/>
    <w:qFormat/>
    <w:rsid w:val="00F075D0"/>
    <w:pPr>
      <w:keepNext/>
      <w:keepLines/>
      <w:spacing w:before="260" w:after="260" w:line="416" w:lineRule="auto"/>
      <w:outlineLvl w:val="2"/>
    </w:pPr>
    <w:rPr>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C0E81"/>
    <w:pPr>
      <w:pBdr>
        <w:bottom w:val="single" w:sz="6" w:space="1" w:color="auto"/>
      </w:pBdr>
      <w:tabs>
        <w:tab w:val="center" w:pos="4153"/>
        <w:tab w:val="right" w:pos="8306"/>
      </w:tabs>
      <w:snapToGrid w:val="0"/>
      <w:jc w:val="center"/>
    </w:pPr>
    <w:rPr>
      <w:sz w:val="18"/>
      <w:szCs w:val="18"/>
    </w:rPr>
  </w:style>
  <w:style w:type="character" w:customStyle="1" w:styleId="KopfzeileZchn">
    <w:name w:val="Kopfzeile Zchn"/>
    <w:basedOn w:val="Absatz-Standardschriftart"/>
    <w:link w:val="Kopfzeile"/>
    <w:uiPriority w:val="99"/>
    <w:rsid w:val="00EC0E81"/>
    <w:rPr>
      <w:sz w:val="18"/>
      <w:szCs w:val="18"/>
    </w:rPr>
  </w:style>
  <w:style w:type="paragraph" w:styleId="Fuzeile">
    <w:name w:val="footer"/>
    <w:basedOn w:val="Standard"/>
    <w:link w:val="FuzeileZchn"/>
    <w:uiPriority w:val="99"/>
    <w:unhideWhenUsed/>
    <w:rsid w:val="00EC0E81"/>
    <w:pPr>
      <w:tabs>
        <w:tab w:val="center" w:pos="4153"/>
        <w:tab w:val="right" w:pos="8306"/>
      </w:tabs>
      <w:snapToGrid w:val="0"/>
      <w:jc w:val="left"/>
    </w:pPr>
    <w:rPr>
      <w:sz w:val="18"/>
      <w:szCs w:val="18"/>
    </w:rPr>
  </w:style>
  <w:style w:type="character" w:customStyle="1" w:styleId="FuzeileZchn">
    <w:name w:val="Fußzeile Zchn"/>
    <w:basedOn w:val="Absatz-Standardschriftart"/>
    <w:link w:val="Fuzeile"/>
    <w:uiPriority w:val="99"/>
    <w:rsid w:val="00EC0E81"/>
    <w:rPr>
      <w:sz w:val="18"/>
      <w:szCs w:val="18"/>
    </w:rPr>
  </w:style>
  <w:style w:type="paragraph" w:styleId="Listenabsatz">
    <w:name w:val="List Paragraph"/>
    <w:basedOn w:val="Standard"/>
    <w:uiPriority w:val="34"/>
    <w:qFormat/>
    <w:rsid w:val="00EC0E81"/>
    <w:pPr>
      <w:ind w:firstLineChars="200" w:firstLine="420"/>
    </w:pPr>
  </w:style>
  <w:style w:type="paragraph" w:styleId="StandardWeb">
    <w:name w:val="Normal (Web)"/>
    <w:basedOn w:val="Standard"/>
    <w:uiPriority w:val="99"/>
    <w:unhideWhenUsed/>
    <w:qFormat/>
    <w:rsid w:val="00947A22"/>
    <w:pPr>
      <w:widowControl/>
      <w:spacing w:before="100" w:beforeAutospacing="1" w:after="100" w:afterAutospacing="1"/>
      <w:jc w:val="left"/>
    </w:pPr>
    <w:rPr>
      <w:rFonts w:ascii="Times New Roman" w:eastAsia="Times New Roman" w:hAnsi="Times New Roman" w:cs="Times New Roman"/>
      <w:kern w:val="0"/>
      <w:sz w:val="24"/>
      <w:szCs w:val="24"/>
      <w:lang w:val="en-GB" w:eastAsia="en-GB"/>
    </w:rPr>
  </w:style>
  <w:style w:type="paragraph" w:customStyle="1" w:styleId="TableHead">
    <w:name w:val="TableHead"/>
    <w:basedOn w:val="Standard"/>
    <w:qFormat/>
    <w:rsid w:val="00947A22"/>
    <w:pPr>
      <w:widowControl/>
      <w:pBdr>
        <w:top w:val="single" w:sz="4" w:space="4" w:color="FFFFFF"/>
        <w:left w:val="single" w:sz="4" w:space="4" w:color="FFFFFF"/>
        <w:bottom w:val="single" w:sz="4" w:space="4" w:color="FFFFFF"/>
        <w:right w:val="single" w:sz="4" w:space="4" w:color="FFFFFF"/>
      </w:pBdr>
      <w:spacing w:line="190" w:lineRule="exact"/>
    </w:pPr>
    <w:rPr>
      <w:rFonts w:ascii="Arial" w:eastAsia="MS Mincho" w:hAnsi="Arial" w:cs="Times New Roman"/>
      <w:kern w:val="0"/>
      <w:sz w:val="16"/>
      <w:szCs w:val="14"/>
      <w:lang w:val="en-GB" w:eastAsia="ja-JP"/>
    </w:rPr>
  </w:style>
  <w:style w:type="character" w:styleId="Kommentarzeichen">
    <w:name w:val="annotation reference"/>
    <w:basedOn w:val="Absatz-Standardschriftart"/>
    <w:uiPriority w:val="99"/>
    <w:semiHidden/>
    <w:unhideWhenUsed/>
    <w:rsid w:val="001A32BA"/>
    <w:rPr>
      <w:sz w:val="21"/>
      <w:szCs w:val="21"/>
    </w:rPr>
  </w:style>
  <w:style w:type="paragraph" w:styleId="Kommentartext">
    <w:name w:val="annotation text"/>
    <w:basedOn w:val="Standard"/>
    <w:link w:val="KommentartextZchn"/>
    <w:uiPriority w:val="99"/>
    <w:semiHidden/>
    <w:unhideWhenUsed/>
    <w:rsid w:val="001A32BA"/>
    <w:pPr>
      <w:jc w:val="left"/>
    </w:pPr>
  </w:style>
  <w:style w:type="character" w:customStyle="1" w:styleId="KommentartextZchn">
    <w:name w:val="Kommentartext Zchn"/>
    <w:basedOn w:val="Absatz-Standardschriftart"/>
    <w:link w:val="Kommentartext"/>
    <w:uiPriority w:val="99"/>
    <w:semiHidden/>
    <w:rsid w:val="001A32BA"/>
  </w:style>
  <w:style w:type="paragraph" w:styleId="Kommentarthema">
    <w:name w:val="annotation subject"/>
    <w:basedOn w:val="Kommentartext"/>
    <w:next w:val="Kommentartext"/>
    <w:link w:val="KommentarthemaZchn"/>
    <w:uiPriority w:val="99"/>
    <w:semiHidden/>
    <w:unhideWhenUsed/>
    <w:rsid w:val="001A32BA"/>
    <w:rPr>
      <w:b/>
      <w:bCs/>
    </w:rPr>
  </w:style>
  <w:style w:type="character" w:customStyle="1" w:styleId="KommentarthemaZchn">
    <w:name w:val="Kommentarthema Zchn"/>
    <w:basedOn w:val="KommentartextZchn"/>
    <w:link w:val="Kommentarthema"/>
    <w:uiPriority w:val="99"/>
    <w:semiHidden/>
    <w:rsid w:val="001A32BA"/>
    <w:rPr>
      <w:b/>
      <w:bCs/>
    </w:rPr>
  </w:style>
  <w:style w:type="paragraph" w:styleId="Sprechblasentext">
    <w:name w:val="Balloon Text"/>
    <w:basedOn w:val="Standard"/>
    <w:link w:val="SprechblasentextZchn"/>
    <w:uiPriority w:val="99"/>
    <w:semiHidden/>
    <w:unhideWhenUsed/>
    <w:rsid w:val="001A32BA"/>
    <w:rPr>
      <w:sz w:val="18"/>
      <w:szCs w:val="18"/>
    </w:rPr>
  </w:style>
  <w:style w:type="character" w:customStyle="1" w:styleId="SprechblasentextZchn">
    <w:name w:val="Sprechblasentext Zchn"/>
    <w:basedOn w:val="Absatz-Standardschriftart"/>
    <w:link w:val="Sprechblasentext"/>
    <w:uiPriority w:val="99"/>
    <w:semiHidden/>
    <w:rsid w:val="001A32BA"/>
    <w:rPr>
      <w:sz w:val="18"/>
      <w:szCs w:val="18"/>
    </w:rPr>
  </w:style>
  <w:style w:type="paragraph" w:styleId="berarbeitung">
    <w:name w:val="Revision"/>
    <w:hidden/>
    <w:uiPriority w:val="99"/>
    <w:semiHidden/>
    <w:rsid w:val="00FB17CB"/>
  </w:style>
  <w:style w:type="paragraph" w:customStyle="1" w:styleId="EndNoteBibliographyTitle">
    <w:name w:val="EndNote Bibliography Title"/>
    <w:basedOn w:val="Standard"/>
    <w:link w:val="EndNoteBibliographyTitle0"/>
    <w:rsid w:val="005B6E46"/>
    <w:pPr>
      <w:jc w:val="center"/>
    </w:pPr>
    <w:rPr>
      <w:rFonts w:ascii="DengXian" w:eastAsia="DengXian" w:hAnsi="DengXian"/>
      <w:noProof/>
      <w:sz w:val="20"/>
    </w:rPr>
  </w:style>
  <w:style w:type="character" w:customStyle="1" w:styleId="EndNoteBibliographyTitle0">
    <w:name w:val="EndNote Bibliography Title 字符"/>
    <w:basedOn w:val="Absatz-Standardschriftart"/>
    <w:link w:val="EndNoteBibliographyTitle"/>
    <w:rsid w:val="005B6E46"/>
    <w:rPr>
      <w:rFonts w:ascii="DengXian" w:eastAsia="DengXian" w:hAnsi="DengXian"/>
      <w:noProof/>
      <w:sz w:val="20"/>
    </w:rPr>
  </w:style>
  <w:style w:type="paragraph" w:customStyle="1" w:styleId="EndNoteBibliography">
    <w:name w:val="EndNote Bibliography"/>
    <w:basedOn w:val="Standard"/>
    <w:link w:val="EndNoteBibliography0"/>
    <w:rsid w:val="005B6E46"/>
    <w:pPr>
      <w:jc w:val="left"/>
    </w:pPr>
    <w:rPr>
      <w:rFonts w:ascii="DengXian" w:eastAsia="DengXian" w:hAnsi="DengXian"/>
      <w:noProof/>
      <w:sz w:val="20"/>
    </w:rPr>
  </w:style>
  <w:style w:type="character" w:customStyle="1" w:styleId="EndNoteBibliography0">
    <w:name w:val="EndNote Bibliography 字符"/>
    <w:basedOn w:val="Absatz-Standardschriftart"/>
    <w:link w:val="EndNoteBibliography"/>
    <w:rsid w:val="005B6E46"/>
    <w:rPr>
      <w:rFonts w:ascii="DengXian" w:eastAsia="DengXian" w:hAnsi="DengXian"/>
      <w:noProof/>
      <w:sz w:val="20"/>
    </w:rPr>
  </w:style>
  <w:style w:type="character" w:customStyle="1" w:styleId="berschrift2Zchn">
    <w:name w:val="Überschrift 2 Zchn"/>
    <w:basedOn w:val="Absatz-Standardschriftart"/>
    <w:link w:val="berschrift2"/>
    <w:uiPriority w:val="9"/>
    <w:rsid w:val="00BF28F4"/>
    <w:rPr>
      <w:rFonts w:ascii="SimSun" w:eastAsia="SimSun" w:hAnsi="SimSun" w:cs="SimSun"/>
      <w:b/>
      <w:bCs/>
      <w:kern w:val="0"/>
      <w:sz w:val="36"/>
      <w:szCs w:val="36"/>
    </w:rPr>
  </w:style>
  <w:style w:type="character" w:customStyle="1" w:styleId="berschrift3Zchn">
    <w:name w:val="Überschrift 3 Zchn"/>
    <w:basedOn w:val="Absatz-Standardschriftart"/>
    <w:link w:val="berschrift3"/>
    <w:uiPriority w:val="9"/>
    <w:semiHidden/>
    <w:rsid w:val="00F075D0"/>
    <w:rPr>
      <w:b/>
      <w:bCs/>
      <w:sz w:val="32"/>
      <w:szCs w:val="32"/>
    </w:rPr>
  </w:style>
  <w:style w:type="character" w:customStyle="1" w:styleId="berschrift1Zchn">
    <w:name w:val="Überschrift 1 Zchn"/>
    <w:basedOn w:val="Absatz-Standardschriftart"/>
    <w:link w:val="berschrift1"/>
    <w:uiPriority w:val="9"/>
    <w:rsid w:val="004C11DD"/>
    <w:rPr>
      <w:b/>
      <w:bCs/>
      <w:kern w:val="44"/>
      <w:sz w:val="44"/>
      <w:szCs w:val="44"/>
    </w:rPr>
  </w:style>
  <w:style w:type="character" w:customStyle="1" w:styleId="title-text">
    <w:name w:val="title-text"/>
    <w:basedOn w:val="Absatz-Standardschriftart"/>
    <w:rsid w:val="004C11DD"/>
  </w:style>
  <w:style w:type="character" w:customStyle="1" w:styleId="text">
    <w:name w:val="text"/>
    <w:basedOn w:val="Absatz-Standardschriftart"/>
    <w:rsid w:val="004C11DD"/>
  </w:style>
  <w:style w:type="character" w:customStyle="1" w:styleId="author-ref">
    <w:name w:val="author-ref"/>
    <w:basedOn w:val="Absatz-Standardschriftart"/>
    <w:rsid w:val="004C11DD"/>
  </w:style>
  <w:style w:type="character" w:styleId="Platzhaltertext">
    <w:name w:val="Placeholder Text"/>
    <w:basedOn w:val="Absatz-Standardschriftart"/>
    <w:uiPriority w:val="99"/>
    <w:semiHidden/>
    <w:rsid w:val="00A62798"/>
    <w:rPr>
      <w:color w:val="808080"/>
    </w:rPr>
  </w:style>
  <w:style w:type="character" w:customStyle="1" w:styleId="aheading">
    <w:name w:val="a_heading"/>
    <w:basedOn w:val="Absatz-Standardschriftart"/>
    <w:rsid w:val="006D3DC0"/>
  </w:style>
  <w:style w:type="character" w:styleId="Hyperlink">
    <w:name w:val="Hyperlink"/>
    <w:basedOn w:val="Absatz-Standardschriftart"/>
    <w:uiPriority w:val="99"/>
    <w:unhideWhenUsed/>
    <w:rsid w:val="00D312FA"/>
    <w:rPr>
      <w:color w:val="0563C1" w:themeColor="hyperlink"/>
      <w:u w:val="single"/>
    </w:rPr>
  </w:style>
  <w:style w:type="character" w:customStyle="1" w:styleId="1">
    <w:name w:val="未处理的提及1"/>
    <w:basedOn w:val="Absatz-Standardschriftart"/>
    <w:uiPriority w:val="99"/>
    <w:semiHidden/>
    <w:unhideWhenUsed/>
    <w:rsid w:val="00D312FA"/>
    <w:rPr>
      <w:color w:val="605E5C"/>
      <w:shd w:val="clear" w:color="auto" w:fill="E1DFDD"/>
    </w:rPr>
  </w:style>
  <w:style w:type="character" w:styleId="Zeilennummer">
    <w:name w:val="line number"/>
    <w:basedOn w:val="Absatz-Standardschriftart"/>
    <w:uiPriority w:val="99"/>
    <w:semiHidden/>
    <w:unhideWhenUsed/>
    <w:rsid w:val="001C4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39607">
      <w:bodyDiv w:val="1"/>
      <w:marLeft w:val="0"/>
      <w:marRight w:val="0"/>
      <w:marTop w:val="0"/>
      <w:marBottom w:val="0"/>
      <w:divBdr>
        <w:top w:val="none" w:sz="0" w:space="0" w:color="auto"/>
        <w:left w:val="none" w:sz="0" w:space="0" w:color="auto"/>
        <w:bottom w:val="none" w:sz="0" w:space="0" w:color="auto"/>
        <w:right w:val="none" w:sz="0" w:space="0" w:color="auto"/>
      </w:divBdr>
    </w:div>
    <w:div w:id="189270509">
      <w:bodyDiv w:val="1"/>
      <w:marLeft w:val="0"/>
      <w:marRight w:val="0"/>
      <w:marTop w:val="0"/>
      <w:marBottom w:val="0"/>
      <w:divBdr>
        <w:top w:val="none" w:sz="0" w:space="0" w:color="auto"/>
        <w:left w:val="none" w:sz="0" w:space="0" w:color="auto"/>
        <w:bottom w:val="none" w:sz="0" w:space="0" w:color="auto"/>
        <w:right w:val="none" w:sz="0" w:space="0" w:color="auto"/>
      </w:divBdr>
    </w:div>
    <w:div w:id="315647609">
      <w:bodyDiv w:val="1"/>
      <w:marLeft w:val="0"/>
      <w:marRight w:val="0"/>
      <w:marTop w:val="0"/>
      <w:marBottom w:val="0"/>
      <w:divBdr>
        <w:top w:val="none" w:sz="0" w:space="0" w:color="auto"/>
        <w:left w:val="none" w:sz="0" w:space="0" w:color="auto"/>
        <w:bottom w:val="none" w:sz="0" w:space="0" w:color="auto"/>
        <w:right w:val="none" w:sz="0" w:space="0" w:color="auto"/>
      </w:divBdr>
    </w:div>
    <w:div w:id="326788610">
      <w:bodyDiv w:val="1"/>
      <w:marLeft w:val="0"/>
      <w:marRight w:val="0"/>
      <w:marTop w:val="0"/>
      <w:marBottom w:val="0"/>
      <w:divBdr>
        <w:top w:val="none" w:sz="0" w:space="0" w:color="auto"/>
        <w:left w:val="none" w:sz="0" w:space="0" w:color="auto"/>
        <w:bottom w:val="none" w:sz="0" w:space="0" w:color="auto"/>
        <w:right w:val="none" w:sz="0" w:space="0" w:color="auto"/>
      </w:divBdr>
      <w:divsChild>
        <w:div w:id="65078513">
          <w:marLeft w:val="640"/>
          <w:marRight w:val="0"/>
          <w:marTop w:val="0"/>
          <w:marBottom w:val="0"/>
          <w:divBdr>
            <w:top w:val="none" w:sz="0" w:space="0" w:color="auto"/>
            <w:left w:val="none" w:sz="0" w:space="0" w:color="auto"/>
            <w:bottom w:val="none" w:sz="0" w:space="0" w:color="auto"/>
            <w:right w:val="none" w:sz="0" w:space="0" w:color="auto"/>
          </w:divBdr>
        </w:div>
        <w:div w:id="138504270">
          <w:marLeft w:val="640"/>
          <w:marRight w:val="0"/>
          <w:marTop w:val="0"/>
          <w:marBottom w:val="0"/>
          <w:divBdr>
            <w:top w:val="none" w:sz="0" w:space="0" w:color="auto"/>
            <w:left w:val="none" w:sz="0" w:space="0" w:color="auto"/>
            <w:bottom w:val="none" w:sz="0" w:space="0" w:color="auto"/>
            <w:right w:val="none" w:sz="0" w:space="0" w:color="auto"/>
          </w:divBdr>
        </w:div>
        <w:div w:id="221412461">
          <w:marLeft w:val="640"/>
          <w:marRight w:val="0"/>
          <w:marTop w:val="0"/>
          <w:marBottom w:val="0"/>
          <w:divBdr>
            <w:top w:val="none" w:sz="0" w:space="0" w:color="auto"/>
            <w:left w:val="none" w:sz="0" w:space="0" w:color="auto"/>
            <w:bottom w:val="none" w:sz="0" w:space="0" w:color="auto"/>
            <w:right w:val="none" w:sz="0" w:space="0" w:color="auto"/>
          </w:divBdr>
        </w:div>
        <w:div w:id="238684214">
          <w:marLeft w:val="640"/>
          <w:marRight w:val="0"/>
          <w:marTop w:val="0"/>
          <w:marBottom w:val="0"/>
          <w:divBdr>
            <w:top w:val="none" w:sz="0" w:space="0" w:color="auto"/>
            <w:left w:val="none" w:sz="0" w:space="0" w:color="auto"/>
            <w:bottom w:val="none" w:sz="0" w:space="0" w:color="auto"/>
            <w:right w:val="none" w:sz="0" w:space="0" w:color="auto"/>
          </w:divBdr>
        </w:div>
        <w:div w:id="256787900">
          <w:marLeft w:val="640"/>
          <w:marRight w:val="0"/>
          <w:marTop w:val="0"/>
          <w:marBottom w:val="0"/>
          <w:divBdr>
            <w:top w:val="none" w:sz="0" w:space="0" w:color="auto"/>
            <w:left w:val="none" w:sz="0" w:space="0" w:color="auto"/>
            <w:bottom w:val="none" w:sz="0" w:space="0" w:color="auto"/>
            <w:right w:val="none" w:sz="0" w:space="0" w:color="auto"/>
          </w:divBdr>
        </w:div>
        <w:div w:id="266348759">
          <w:marLeft w:val="640"/>
          <w:marRight w:val="0"/>
          <w:marTop w:val="0"/>
          <w:marBottom w:val="0"/>
          <w:divBdr>
            <w:top w:val="none" w:sz="0" w:space="0" w:color="auto"/>
            <w:left w:val="none" w:sz="0" w:space="0" w:color="auto"/>
            <w:bottom w:val="none" w:sz="0" w:space="0" w:color="auto"/>
            <w:right w:val="none" w:sz="0" w:space="0" w:color="auto"/>
          </w:divBdr>
        </w:div>
        <w:div w:id="353922559">
          <w:marLeft w:val="640"/>
          <w:marRight w:val="0"/>
          <w:marTop w:val="0"/>
          <w:marBottom w:val="0"/>
          <w:divBdr>
            <w:top w:val="none" w:sz="0" w:space="0" w:color="auto"/>
            <w:left w:val="none" w:sz="0" w:space="0" w:color="auto"/>
            <w:bottom w:val="none" w:sz="0" w:space="0" w:color="auto"/>
            <w:right w:val="none" w:sz="0" w:space="0" w:color="auto"/>
          </w:divBdr>
        </w:div>
        <w:div w:id="379012441">
          <w:marLeft w:val="640"/>
          <w:marRight w:val="0"/>
          <w:marTop w:val="0"/>
          <w:marBottom w:val="0"/>
          <w:divBdr>
            <w:top w:val="none" w:sz="0" w:space="0" w:color="auto"/>
            <w:left w:val="none" w:sz="0" w:space="0" w:color="auto"/>
            <w:bottom w:val="none" w:sz="0" w:space="0" w:color="auto"/>
            <w:right w:val="none" w:sz="0" w:space="0" w:color="auto"/>
          </w:divBdr>
        </w:div>
        <w:div w:id="464390956">
          <w:marLeft w:val="640"/>
          <w:marRight w:val="0"/>
          <w:marTop w:val="0"/>
          <w:marBottom w:val="0"/>
          <w:divBdr>
            <w:top w:val="none" w:sz="0" w:space="0" w:color="auto"/>
            <w:left w:val="none" w:sz="0" w:space="0" w:color="auto"/>
            <w:bottom w:val="none" w:sz="0" w:space="0" w:color="auto"/>
            <w:right w:val="none" w:sz="0" w:space="0" w:color="auto"/>
          </w:divBdr>
        </w:div>
        <w:div w:id="569967429">
          <w:marLeft w:val="640"/>
          <w:marRight w:val="0"/>
          <w:marTop w:val="0"/>
          <w:marBottom w:val="0"/>
          <w:divBdr>
            <w:top w:val="none" w:sz="0" w:space="0" w:color="auto"/>
            <w:left w:val="none" w:sz="0" w:space="0" w:color="auto"/>
            <w:bottom w:val="none" w:sz="0" w:space="0" w:color="auto"/>
            <w:right w:val="none" w:sz="0" w:space="0" w:color="auto"/>
          </w:divBdr>
        </w:div>
        <w:div w:id="650597040">
          <w:marLeft w:val="640"/>
          <w:marRight w:val="0"/>
          <w:marTop w:val="0"/>
          <w:marBottom w:val="0"/>
          <w:divBdr>
            <w:top w:val="none" w:sz="0" w:space="0" w:color="auto"/>
            <w:left w:val="none" w:sz="0" w:space="0" w:color="auto"/>
            <w:bottom w:val="none" w:sz="0" w:space="0" w:color="auto"/>
            <w:right w:val="none" w:sz="0" w:space="0" w:color="auto"/>
          </w:divBdr>
        </w:div>
        <w:div w:id="680009369">
          <w:marLeft w:val="640"/>
          <w:marRight w:val="0"/>
          <w:marTop w:val="0"/>
          <w:marBottom w:val="0"/>
          <w:divBdr>
            <w:top w:val="none" w:sz="0" w:space="0" w:color="auto"/>
            <w:left w:val="none" w:sz="0" w:space="0" w:color="auto"/>
            <w:bottom w:val="none" w:sz="0" w:space="0" w:color="auto"/>
            <w:right w:val="none" w:sz="0" w:space="0" w:color="auto"/>
          </w:divBdr>
        </w:div>
        <w:div w:id="691683392">
          <w:marLeft w:val="640"/>
          <w:marRight w:val="0"/>
          <w:marTop w:val="0"/>
          <w:marBottom w:val="0"/>
          <w:divBdr>
            <w:top w:val="none" w:sz="0" w:space="0" w:color="auto"/>
            <w:left w:val="none" w:sz="0" w:space="0" w:color="auto"/>
            <w:bottom w:val="none" w:sz="0" w:space="0" w:color="auto"/>
            <w:right w:val="none" w:sz="0" w:space="0" w:color="auto"/>
          </w:divBdr>
        </w:div>
        <w:div w:id="693961454">
          <w:marLeft w:val="640"/>
          <w:marRight w:val="0"/>
          <w:marTop w:val="0"/>
          <w:marBottom w:val="0"/>
          <w:divBdr>
            <w:top w:val="none" w:sz="0" w:space="0" w:color="auto"/>
            <w:left w:val="none" w:sz="0" w:space="0" w:color="auto"/>
            <w:bottom w:val="none" w:sz="0" w:space="0" w:color="auto"/>
            <w:right w:val="none" w:sz="0" w:space="0" w:color="auto"/>
          </w:divBdr>
        </w:div>
        <w:div w:id="713896204">
          <w:marLeft w:val="640"/>
          <w:marRight w:val="0"/>
          <w:marTop w:val="0"/>
          <w:marBottom w:val="0"/>
          <w:divBdr>
            <w:top w:val="none" w:sz="0" w:space="0" w:color="auto"/>
            <w:left w:val="none" w:sz="0" w:space="0" w:color="auto"/>
            <w:bottom w:val="none" w:sz="0" w:space="0" w:color="auto"/>
            <w:right w:val="none" w:sz="0" w:space="0" w:color="auto"/>
          </w:divBdr>
        </w:div>
        <w:div w:id="714893190">
          <w:marLeft w:val="640"/>
          <w:marRight w:val="0"/>
          <w:marTop w:val="0"/>
          <w:marBottom w:val="0"/>
          <w:divBdr>
            <w:top w:val="none" w:sz="0" w:space="0" w:color="auto"/>
            <w:left w:val="none" w:sz="0" w:space="0" w:color="auto"/>
            <w:bottom w:val="none" w:sz="0" w:space="0" w:color="auto"/>
            <w:right w:val="none" w:sz="0" w:space="0" w:color="auto"/>
          </w:divBdr>
        </w:div>
        <w:div w:id="827596047">
          <w:marLeft w:val="640"/>
          <w:marRight w:val="0"/>
          <w:marTop w:val="0"/>
          <w:marBottom w:val="0"/>
          <w:divBdr>
            <w:top w:val="none" w:sz="0" w:space="0" w:color="auto"/>
            <w:left w:val="none" w:sz="0" w:space="0" w:color="auto"/>
            <w:bottom w:val="none" w:sz="0" w:space="0" w:color="auto"/>
            <w:right w:val="none" w:sz="0" w:space="0" w:color="auto"/>
          </w:divBdr>
        </w:div>
        <w:div w:id="889879462">
          <w:marLeft w:val="640"/>
          <w:marRight w:val="0"/>
          <w:marTop w:val="0"/>
          <w:marBottom w:val="0"/>
          <w:divBdr>
            <w:top w:val="none" w:sz="0" w:space="0" w:color="auto"/>
            <w:left w:val="none" w:sz="0" w:space="0" w:color="auto"/>
            <w:bottom w:val="none" w:sz="0" w:space="0" w:color="auto"/>
            <w:right w:val="none" w:sz="0" w:space="0" w:color="auto"/>
          </w:divBdr>
        </w:div>
        <w:div w:id="920215184">
          <w:marLeft w:val="640"/>
          <w:marRight w:val="0"/>
          <w:marTop w:val="0"/>
          <w:marBottom w:val="0"/>
          <w:divBdr>
            <w:top w:val="none" w:sz="0" w:space="0" w:color="auto"/>
            <w:left w:val="none" w:sz="0" w:space="0" w:color="auto"/>
            <w:bottom w:val="none" w:sz="0" w:space="0" w:color="auto"/>
            <w:right w:val="none" w:sz="0" w:space="0" w:color="auto"/>
          </w:divBdr>
        </w:div>
        <w:div w:id="995649131">
          <w:marLeft w:val="640"/>
          <w:marRight w:val="0"/>
          <w:marTop w:val="0"/>
          <w:marBottom w:val="0"/>
          <w:divBdr>
            <w:top w:val="none" w:sz="0" w:space="0" w:color="auto"/>
            <w:left w:val="none" w:sz="0" w:space="0" w:color="auto"/>
            <w:bottom w:val="none" w:sz="0" w:space="0" w:color="auto"/>
            <w:right w:val="none" w:sz="0" w:space="0" w:color="auto"/>
          </w:divBdr>
        </w:div>
        <w:div w:id="1061908710">
          <w:marLeft w:val="640"/>
          <w:marRight w:val="0"/>
          <w:marTop w:val="0"/>
          <w:marBottom w:val="0"/>
          <w:divBdr>
            <w:top w:val="none" w:sz="0" w:space="0" w:color="auto"/>
            <w:left w:val="none" w:sz="0" w:space="0" w:color="auto"/>
            <w:bottom w:val="none" w:sz="0" w:space="0" w:color="auto"/>
            <w:right w:val="none" w:sz="0" w:space="0" w:color="auto"/>
          </w:divBdr>
        </w:div>
        <w:div w:id="1107192612">
          <w:marLeft w:val="640"/>
          <w:marRight w:val="0"/>
          <w:marTop w:val="0"/>
          <w:marBottom w:val="0"/>
          <w:divBdr>
            <w:top w:val="none" w:sz="0" w:space="0" w:color="auto"/>
            <w:left w:val="none" w:sz="0" w:space="0" w:color="auto"/>
            <w:bottom w:val="none" w:sz="0" w:space="0" w:color="auto"/>
            <w:right w:val="none" w:sz="0" w:space="0" w:color="auto"/>
          </w:divBdr>
        </w:div>
        <w:div w:id="1118795726">
          <w:marLeft w:val="640"/>
          <w:marRight w:val="0"/>
          <w:marTop w:val="0"/>
          <w:marBottom w:val="0"/>
          <w:divBdr>
            <w:top w:val="none" w:sz="0" w:space="0" w:color="auto"/>
            <w:left w:val="none" w:sz="0" w:space="0" w:color="auto"/>
            <w:bottom w:val="none" w:sz="0" w:space="0" w:color="auto"/>
            <w:right w:val="none" w:sz="0" w:space="0" w:color="auto"/>
          </w:divBdr>
        </w:div>
        <w:div w:id="1224026430">
          <w:marLeft w:val="640"/>
          <w:marRight w:val="0"/>
          <w:marTop w:val="0"/>
          <w:marBottom w:val="0"/>
          <w:divBdr>
            <w:top w:val="none" w:sz="0" w:space="0" w:color="auto"/>
            <w:left w:val="none" w:sz="0" w:space="0" w:color="auto"/>
            <w:bottom w:val="none" w:sz="0" w:space="0" w:color="auto"/>
            <w:right w:val="none" w:sz="0" w:space="0" w:color="auto"/>
          </w:divBdr>
        </w:div>
        <w:div w:id="1273853767">
          <w:marLeft w:val="640"/>
          <w:marRight w:val="0"/>
          <w:marTop w:val="0"/>
          <w:marBottom w:val="0"/>
          <w:divBdr>
            <w:top w:val="none" w:sz="0" w:space="0" w:color="auto"/>
            <w:left w:val="none" w:sz="0" w:space="0" w:color="auto"/>
            <w:bottom w:val="none" w:sz="0" w:space="0" w:color="auto"/>
            <w:right w:val="none" w:sz="0" w:space="0" w:color="auto"/>
          </w:divBdr>
        </w:div>
        <w:div w:id="1306550399">
          <w:marLeft w:val="640"/>
          <w:marRight w:val="0"/>
          <w:marTop w:val="0"/>
          <w:marBottom w:val="0"/>
          <w:divBdr>
            <w:top w:val="none" w:sz="0" w:space="0" w:color="auto"/>
            <w:left w:val="none" w:sz="0" w:space="0" w:color="auto"/>
            <w:bottom w:val="none" w:sz="0" w:space="0" w:color="auto"/>
            <w:right w:val="none" w:sz="0" w:space="0" w:color="auto"/>
          </w:divBdr>
        </w:div>
        <w:div w:id="1377387768">
          <w:marLeft w:val="640"/>
          <w:marRight w:val="0"/>
          <w:marTop w:val="0"/>
          <w:marBottom w:val="0"/>
          <w:divBdr>
            <w:top w:val="none" w:sz="0" w:space="0" w:color="auto"/>
            <w:left w:val="none" w:sz="0" w:space="0" w:color="auto"/>
            <w:bottom w:val="none" w:sz="0" w:space="0" w:color="auto"/>
            <w:right w:val="none" w:sz="0" w:space="0" w:color="auto"/>
          </w:divBdr>
        </w:div>
        <w:div w:id="1379936864">
          <w:marLeft w:val="640"/>
          <w:marRight w:val="0"/>
          <w:marTop w:val="0"/>
          <w:marBottom w:val="0"/>
          <w:divBdr>
            <w:top w:val="none" w:sz="0" w:space="0" w:color="auto"/>
            <w:left w:val="none" w:sz="0" w:space="0" w:color="auto"/>
            <w:bottom w:val="none" w:sz="0" w:space="0" w:color="auto"/>
            <w:right w:val="none" w:sz="0" w:space="0" w:color="auto"/>
          </w:divBdr>
        </w:div>
        <w:div w:id="1386178395">
          <w:marLeft w:val="640"/>
          <w:marRight w:val="0"/>
          <w:marTop w:val="0"/>
          <w:marBottom w:val="0"/>
          <w:divBdr>
            <w:top w:val="none" w:sz="0" w:space="0" w:color="auto"/>
            <w:left w:val="none" w:sz="0" w:space="0" w:color="auto"/>
            <w:bottom w:val="none" w:sz="0" w:space="0" w:color="auto"/>
            <w:right w:val="none" w:sz="0" w:space="0" w:color="auto"/>
          </w:divBdr>
        </w:div>
        <w:div w:id="1386684202">
          <w:marLeft w:val="640"/>
          <w:marRight w:val="0"/>
          <w:marTop w:val="0"/>
          <w:marBottom w:val="0"/>
          <w:divBdr>
            <w:top w:val="none" w:sz="0" w:space="0" w:color="auto"/>
            <w:left w:val="none" w:sz="0" w:space="0" w:color="auto"/>
            <w:bottom w:val="none" w:sz="0" w:space="0" w:color="auto"/>
            <w:right w:val="none" w:sz="0" w:space="0" w:color="auto"/>
          </w:divBdr>
        </w:div>
        <w:div w:id="1388992079">
          <w:marLeft w:val="640"/>
          <w:marRight w:val="0"/>
          <w:marTop w:val="0"/>
          <w:marBottom w:val="0"/>
          <w:divBdr>
            <w:top w:val="none" w:sz="0" w:space="0" w:color="auto"/>
            <w:left w:val="none" w:sz="0" w:space="0" w:color="auto"/>
            <w:bottom w:val="none" w:sz="0" w:space="0" w:color="auto"/>
            <w:right w:val="none" w:sz="0" w:space="0" w:color="auto"/>
          </w:divBdr>
        </w:div>
        <w:div w:id="1438671290">
          <w:marLeft w:val="640"/>
          <w:marRight w:val="0"/>
          <w:marTop w:val="0"/>
          <w:marBottom w:val="0"/>
          <w:divBdr>
            <w:top w:val="none" w:sz="0" w:space="0" w:color="auto"/>
            <w:left w:val="none" w:sz="0" w:space="0" w:color="auto"/>
            <w:bottom w:val="none" w:sz="0" w:space="0" w:color="auto"/>
            <w:right w:val="none" w:sz="0" w:space="0" w:color="auto"/>
          </w:divBdr>
        </w:div>
        <w:div w:id="1473599641">
          <w:marLeft w:val="640"/>
          <w:marRight w:val="0"/>
          <w:marTop w:val="0"/>
          <w:marBottom w:val="0"/>
          <w:divBdr>
            <w:top w:val="none" w:sz="0" w:space="0" w:color="auto"/>
            <w:left w:val="none" w:sz="0" w:space="0" w:color="auto"/>
            <w:bottom w:val="none" w:sz="0" w:space="0" w:color="auto"/>
            <w:right w:val="none" w:sz="0" w:space="0" w:color="auto"/>
          </w:divBdr>
        </w:div>
        <w:div w:id="1478841391">
          <w:marLeft w:val="640"/>
          <w:marRight w:val="0"/>
          <w:marTop w:val="0"/>
          <w:marBottom w:val="0"/>
          <w:divBdr>
            <w:top w:val="none" w:sz="0" w:space="0" w:color="auto"/>
            <w:left w:val="none" w:sz="0" w:space="0" w:color="auto"/>
            <w:bottom w:val="none" w:sz="0" w:space="0" w:color="auto"/>
            <w:right w:val="none" w:sz="0" w:space="0" w:color="auto"/>
          </w:divBdr>
        </w:div>
        <w:div w:id="1484348857">
          <w:marLeft w:val="640"/>
          <w:marRight w:val="0"/>
          <w:marTop w:val="0"/>
          <w:marBottom w:val="0"/>
          <w:divBdr>
            <w:top w:val="none" w:sz="0" w:space="0" w:color="auto"/>
            <w:left w:val="none" w:sz="0" w:space="0" w:color="auto"/>
            <w:bottom w:val="none" w:sz="0" w:space="0" w:color="auto"/>
            <w:right w:val="none" w:sz="0" w:space="0" w:color="auto"/>
          </w:divBdr>
        </w:div>
        <w:div w:id="1491941783">
          <w:marLeft w:val="640"/>
          <w:marRight w:val="0"/>
          <w:marTop w:val="0"/>
          <w:marBottom w:val="0"/>
          <w:divBdr>
            <w:top w:val="none" w:sz="0" w:space="0" w:color="auto"/>
            <w:left w:val="none" w:sz="0" w:space="0" w:color="auto"/>
            <w:bottom w:val="none" w:sz="0" w:space="0" w:color="auto"/>
            <w:right w:val="none" w:sz="0" w:space="0" w:color="auto"/>
          </w:divBdr>
          <w:divsChild>
            <w:div w:id="605505242">
              <w:marLeft w:val="0"/>
              <w:marRight w:val="0"/>
              <w:marTop w:val="0"/>
              <w:marBottom w:val="0"/>
              <w:divBdr>
                <w:top w:val="none" w:sz="0" w:space="0" w:color="auto"/>
                <w:left w:val="none" w:sz="0" w:space="0" w:color="auto"/>
                <w:bottom w:val="none" w:sz="0" w:space="0" w:color="auto"/>
                <w:right w:val="none" w:sz="0" w:space="0" w:color="auto"/>
              </w:divBdr>
              <w:divsChild>
                <w:div w:id="59913038">
                  <w:marLeft w:val="640"/>
                  <w:marRight w:val="0"/>
                  <w:marTop w:val="0"/>
                  <w:marBottom w:val="0"/>
                  <w:divBdr>
                    <w:top w:val="none" w:sz="0" w:space="0" w:color="auto"/>
                    <w:left w:val="none" w:sz="0" w:space="0" w:color="auto"/>
                    <w:bottom w:val="none" w:sz="0" w:space="0" w:color="auto"/>
                    <w:right w:val="none" w:sz="0" w:space="0" w:color="auto"/>
                  </w:divBdr>
                </w:div>
                <w:div w:id="72700848">
                  <w:marLeft w:val="640"/>
                  <w:marRight w:val="0"/>
                  <w:marTop w:val="0"/>
                  <w:marBottom w:val="0"/>
                  <w:divBdr>
                    <w:top w:val="none" w:sz="0" w:space="0" w:color="auto"/>
                    <w:left w:val="none" w:sz="0" w:space="0" w:color="auto"/>
                    <w:bottom w:val="none" w:sz="0" w:space="0" w:color="auto"/>
                    <w:right w:val="none" w:sz="0" w:space="0" w:color="auto"/>
                  </w:divBdr>
                </w:div>
                <w:div w:id="79178090">
                  <w:marLeft w:val="640"/>
                  <w:marRight w:val="0"/>
                  <w:marTop w:val="0"/>
                  <w:marBottom w:val="0"/>
                  <w:divBdr>
                    <w:top w:val="none" w:sz="0" w:space="0" w:color="auto"/>
                    <w:left w:val="none" w:sz="0" w:space="0" w:color="auto"/>
                    <w:bottom w:val="none" w:sz="0" w:space="0" w:color="auto"/>
                    <w:right w:val="none" w:sz="0" w:space="0" w:color="auto"/>
                  </w:divBdr>
                </w:div>
                <w:div w:id="129250851">
                  <w:marLeft w:val="640"/>
                  <w:marRight w:val="0"/>
                  <w:marTop w:val="0"/>
                  <w:marBottom w:val="0"/>
                  <w:divBdr>
                    <w:top w:val="none" w:sz="0" w:space="0" w:color="auto"/>
                    <w:left w:val="none" w:sz="0" w:space="0" w:color="auto"/>
                    <w:bottom w:val="none" w:sz="0" w:space="0" w:color="auto"/>
                    <w:right w:val="none" w:sz="0" w:space="0" w:color="auto"/>
                  </w:divBdr>
                </w:div>
                <w:div w:id="133959155">
                  <w:marLeft w:val="640"/>
                  <w:marRight w:val="0"/>
                  <w:marTop w:val="0"/>
                  <w:marBottom w:val="0"/>
                  <w:divBdr>
                    <w:top w:val="none" w:sz="0" w:space="0" w:color="auto"/>
                    <w:left w:val="none" w:sz="0" w:space="0" w:color="auto"/>
                    <w:bottom w:val="none" w:sz="0" w:space="0" w:color="auto"/>
                    <w:right w:val="none" w:sz="0" w:space="0" w:color="auto"/>
                  </w:divBdr>
                </w:div>
                <w:div w:id="362097606">
                  <w:marLeft w:val="640"/>
                  <w:marRight w:val="0"/>
                  <w:marTop w:val="0"/>
                  <w:marBottom w:val="0"/>
                  <w:divBdr>
                    <w:top w:val="none" w:sz="0" w:space="0" w:color="auto"/>
                    <w:left w:val="none" w:sz="0" w:space="0" w:color="auto"/>
                    <w:bottom w:val="none" w:sz="0" w:space="0" w:color="auto"/>
                    <w:right w:val="none" w:sz="0" w:space="0" w:color="auto"/>
                  </w:divBdr>
                </w:div>
                <w:div w:id="471412282">
                  <w:marLeft w:val="640"/>
                  <w:marRight w:val="0"/>
                  <w:marTop w:val="0"/>
                  <w:marBottom w:val="0"/>
                  <w:divBdr>
                    <w:top w:val="none" w:sz="0" w:space="0" w:color="auto"/>
                    <w:left w:val="none" w:sz="0" w:space="0" w:color="auto"/>
                    <w:bottom w:val="none" w:sz="0" w:space="0" w:color="auto"/>
                    <w:right w:val="none" w:sz="0" w:space="0" w:color="auto"/>
                  </w:divBdr>
                </w:div>
                <w:div w:id="492530697">
                  <w:marLeft w:val="640"/>
                  <w:marRight w:val="0"/>
                  <w:marTop w:val="0"/>
                  <w:marBottom w:val="0"/>
                  <w:divBdr>
                    <w:top w:val="none" w:sz="0" w:space="0" w:color="auto"/>
                    <w:left w:val="none" w:sz="0" w:space="0" w:color="auto"/>
                    <w:bottom w:val="none" w:sz="0" w:space="0" w:color="auto"/>
                    <w:right w:val="none" w:sz="0" w:space="0" w:color="auto"/>
                  </w:divBdr>
                </w:div>
                <w:div w:id="511383273">
                  <w:marLeft w:val="640"/>
                  <w:marRight w:val="0"/>
                  <w:marTop w:val="0"/>
                  <w:marBottom w:val="0"/>
                  <w:divBdr>
                    <w:top w:val="none" w:sz="0" w:space="0" w:color="auto"/>
                    <w:left w:val="none" w:sz="0" w:space="0" w:color="auto"/>
                    <w:bottom w:val="none" w:sz="0" w:space="0" w:color="auto"/>
                    <w:right w:val="none" w:sz="0" w:space="0" w:color="auto"/>
                  </w:divBdr>
                </w:div>
                <w:div w:id="523447482">
                  <w:marLeft w:val="640"/>
                  <w:marRight w:val="0"/>
                  <w:marTop w:val="0"/>
                  <w:marBottom w:val="0"/>
                  <w:divBdr>
                    <w:top w:val="none" w:sz="0" w:space="0" w:color="auto"/>
                    <w:left w:val="none" w:sz="0" w:space="0" w:color="auto"/>
                    <w:bottom w:val="none" w:sz="0" w:space="0" w:color="auto"/>
                    <w:right w:val="none" w:sz="0" w:space="0" w:color="auto"/>
                  </w:divBdr>
                </w:div>
                <w:div w:id="530189219">
                  <w:marLeft w:val="640"/>
                  <w:marRight w:val="0"/>
                  <w:marTop w:val="0"/>
                  <w:marBottom w:val="0"/>
                  <w:divBdr>
                    <w:top w:val="none" w:sz="0" w:space="0" w:color="auto"/>
                    <w:left w:val="none" w:sz="0" w:space="0" w:color="auto"/>
                    <w:bottom w:val="none" w:sz="0" w:space="0" w:color="auto"/>
                    <w:right w:val="none" w:sz="0" w:space="0" w:color="auto"/>
                  </w:divBdr>
                </w:div>
                <w:div w:id="537008301">
                  <w:marLeft w:val="640"/>
                  <w:marRight w:val="0"/>
                  <w:marTop w:val="0"/>
                  <w:marBottom w:val="0"/>
                  <w:divBdr>
                    <w:top w:val="none" w:sz="0" w:space="0" w:color="auto"/>
                    <w:left w:val="none" w:sz="0" w:space="0" w:color="auto"/>
                    <w:bottom w:val="none" w:sz="0" w:space="0" w:color="auto"/>
                    <w:right w:val="none" w:sz="0" w:space="0" w:color="auto"/>
                  </w:divBdr>
                </w:div>
                <w:div w:id="599723866">
                  <w:marLeft w:val="640"/>
                  <w:marRight w:val="0"/>
                  <w:marTop w:val="0"/>
                  <w:marBottom w:val="0"/>
                  <w:divBdr>
                    <w:top w:val="none" w:sz="0" w:space="0" w:color="auto"/>
                    <w:left w:val="none" w:sz="0" w:space="0" w:color="auto"/>
                    <w:bottom w:val="none" w:sz="0" w:space="0" w:color="auto"/>
                    <w:right w:val="none" w:sz="0" w:space="0" w:color="auto"/>
                  </w:divBdr>
                </w:div>
                <w:div w:id="651257317">
                  <w:marLeft w:val="640"/>
                  <w:marRight w:val="0"/>
                  <w:marTop w:val="0"/>
                  <w:marBottom w:val="0"/>
                  <w:divBdr>
                    <w:top w:val="none" w:sz="0" w:space="0" w:color="auto"/>
                    <w:left w:val="none" w:sz="0" w:space="0" w:color="auto"/>
                    <w:bottom w:val="none" w:sz="0" w:space="0" w:color="auto"/>
                    <w:right w:val="none" w:sz="0" w:space="0" w:color="auto"/>
                  </w:divBdr>
                </w:div>
                <w:div w:id="670258600">
                  <w:marLeft w:val="640"/>
                  <w:marRight w:val="0"/>
                  <w:marTop w:val="0"/>
                  <w:marBottom w:val="0"/>
                  <w:divBdr>
                    <w:top w:val="none" w:sz="0" w:space="0" w:color="auto"/>
                    <w:left w:val="none" w:sz="0" w:space="0" w:color="auto"/>
                    <w:bottom w:val="none" w:sz="0" w:space="0" w:color="auto"/>
                    <w:right w:val="none" w:sz="0" w:space="0" w:color="auto"/>
                  </w:divBdr>
                </w:div>
                <w:div w:id="689333090">
                  <w:marLeft w:val="640"/>
                  <w:marRight w:val="0"/>
                  <w:marTop w:val="0"/>
                  <w:marBottom w:val="0"/>
                  <w:divBdr>
                    <w:top w:val="none" w:sz="0" w:space="0" w:color="auto"/>
                    <w:left w:val="none" w:sz="0" w:space="0" w:color="auto"/>
                    <w:bottom w:val="none" w:sz="0" w:space="0" w:color="auto"/>
                    <w:right w:val="none" w:sz="0" w:space="0" w:color="auto"/>
                  </w:divBdr>
                </w:div>
                <w:div w:id="744769248">
                  <w:marLeft w:val="640"/>
                  <w:marRight w:val="0"/>
                  <w:marTop w:val="0"/>
                  <w:marBottom w:val="0"/>
                  <w:divBdr>
                    <w:top w:val="none" w:sz="0" w:space="0" w:color="auto"/>
                    <w:left w:val="none" w:sz="0" w:space="0" w:color="auto"/>
                    <w:bottom w:val="none" w:sz="0" w:space="0" w:color="auto"/>
                    <w:right w:val="none" w:sz="0" w:space="0" w:color="auto"/>
                  </w:divBdr>
                </w:div>
                <w:div w:id="745539526">
                  <w:marLeft w:val="640"/>
                  <w:marRight w:val="0"/>
                  <w:marTop w:val="0"/>
                  <w:marBottom w:val="0"/>
                  <w:divBdr>
                    <w:top w:val="none" w:sz="0" w:space="0" w:color="auto"/>
                    <w:left w:val="none" w:sz="0" w:space="0" w:color="auto"/>
                    <w:bottom w:val="none" w:sz="0" w:space="0" w:color="auto"/>
                    <w:right w:val="none" w:sz="0" w:space="0" w:color="auto"/>
                  </w:divBdr>
                </w:div>
                <w:div w:id="786310210">
                  <w:marLeft w:val="640"/>
                  <w:marRight w:val="0"/>
                  <w:marTop w:val="0"/>
                  <w:marBottom w:val="0"/>
                  <w:divBdr>
                    <w:top w:val="none" w:sz="0" w:space="0" w:color="auto"/>
                    <w:left w:val="none" w:sz="0" w:space="0" w:color="auto"/>
                    <w:bottom w:val="none" w:sz="0" w:space="0" w:color="auto"/>
                    <w:right w:val="none" w:sz="0" w:space="0" w:color="auto"/>
                  </w:divBdr>
                </w:div>
                <w:div w:id="945381972">
                  <w:marLeft w:val="640"/>
                  <w:marRight w:val="0"/>
                  <w:marTop w:val="0"/>
                  <w:marBottom w:val="0"/>
                  <w:divBdr>
                    <w:top w:val="none" w:sz="0" w:space="0" w:color="auto"/>
                    <w:left w:val="none" w:sz="0" w:space="0" w:color="auto"/>
                    <w:bottom w:val="none" w:sz="0" w:space="0" w:color="auto"/>
                    <w:right w:val="none" w:sz="0" w:space="0" w:color="auto"/>
                  </w:divBdr>
                </w:div>
                <w:div w:id="954604061">
                  <w:marLeft w:val="640"/>
                  <w:marRight w:val="0"/>
                  <w:marTop w:val="0"/>
                  <w:marBottom w:val="0"/>
                  <w:divBdr>
                    <w:top w:val="none" w:sz="0" w:space="0" w:color="auto"/>
                    <w:left w:val="none" w:sz="0" w:space="0" w:color="auto"/>
                    <w:bottom w:val="none" w:sz="0" w:space="0" w:color="auto"/>
                    <w:right w:val="none" w:sz="0" w:space="0" w:color="auto"/>
                  </w:divBdr>
                </w:div>
                <w:div w:id="1005127494">
                  <w:marLeft w:val="640"/>
                  <w:marRight w:val="0"/>
                  <w:marTop w:val="0"/>
                  <w:marBottom w:val="0"/>
                  <w:divBdr>
                    <w:top w:val="none" w:sz="0" w:space="0" w:color="auto"/>
                    <w:left w:val="none" w:sz="0" w:space="0" w:color="auto"/>
                    <w:bottom w:val="none" w:sz="0" w:space="0" w:color="auto"/>
                    <w:right w:val="none" w:sz="0" w:space="0" w:color="auto"/>
                  </w:divBdr>
                </w:div>
                <w:div w:id="1009600320">
                  <w:marLeft w:val="640"/>
                  <w:marRight w:val="0"/>
                  <w:marTop w:val="0"/>
                  <w:marBottom w:val="0"/>
                  <w:divBdr>
                    <w:top w:val="none" w:sz="0" w:space="0" w:color="auto"/>
                    <w:left w:val="none" w:sz="0" w:space="0" w:color="auto"/>
                    <w:bottom w:val="none" w:sz="0" w:space="0" w:color="auto"/>
                    <w:right w:val="none" w:sz="0" w:space="0" w:color="auto"/>
                  </w:divBdr>
                </w:div>
                <w:div w:id="1014921203">
                  <w:marLeft w:val="640"/>
                  <w:marRight w:val="0"/>
                  <w:marTop w:val="0"/>
                  <w:marBottom w:val="0"/>
                  <w:divBdr>
                    <w:top w:val="none" w:sz="0" w:space="0" w:color="auto"/>
                    <w:left w:val="none" w:sz="0" w:space="0" w:color="auto"/>
                    <w:bottom w:val="none" w:sz="0" w:space="0" w:color="auto"/>
                    <w:right w:val="none" w:sz="0" w:space="0" w:color="auto"/>
                  </w:divBdr>
                </w:div>
                <w:div w:id="1045299301">
                  <w:marLeft w:val="640"/>
                  <w:marRight w:val="0"/>
                  <w:marTop w:val="0"/>
                  <w:marBottom w:val="0"/>
                  <w:divBdr>
                    <w:top w:val="none" w:sz="0" w:space="0" w:color="auto"/>
                    <w:left w:val="none" w:sz="0" w:space="0" w:color="auto"/>
                    <w:bottom w:val="none" w:sz="0" w:space="0" w:color="auto"/>
                    <w:right w:val="none" w:sz="0" w:space="0" w:color="auto"/>
                  </w:divBdr>
                </w:div>
                <w:div w:id="1104963460">
                  <w:marLeft w:val="640"/>
                  <w:marRight w:val="0"/>
                  <w:marTop w:val="0"/>
                  <w:marBottom w:val="0"/>
                  <w:divBdr>
                    <w:top w:val="none" w:sz="0" w:space="0" w:color="auto"/>
                    <w:left w:val="none" w:sz="0" w:space="0" w:color="auto"/>
                    <w:bottom w:val="none" w:sz="0" w:space="0" w:color="auto"/>
                    <w:right w:val="none" w:sz="0" w:space="0" w:color="auto"/>
                  </w:divBdr>
                </w:div>
                <w:div w:id="1145665877">
                  <w:marLeft w:val="640"/>
                  <w:marRight w:val="0"/>
                  <w:marTop w:val="0"/>
                  <w:marBottom w:val="0"/>
                  <w:divBdr>
                    <w:top w:val="none" w:sz="0" w:space="0" w:color="auto"/>
                    <w:left w:val="none" w:sz="0" w:space="0" w:color="auto"/>
                    <w:bottom w:val="none" w:sz="0" w:space="0" w:color="auto"/>
                    <w:right w:val="none" w:sz="0" w:space="0" w:color="auto"/>
                  </w:divBdr>
                </w:div>
                <w:div w:id="1182162007">
                  <w:marLeft w:val="640"/>
                  <w:marRight w:val="0"/>
                  <w:marTop w:val="0"/>
                  <w:marBottom w:val="0"/>
                  <w:divBdr>
                    <w:top w:val="none" w:sz="0" w:space="0" w:color="auto"/>
                    <w:left w:val="none" w:sz="0" w:space="0" w:color="auto"/>
                    <w:bottom w:val="none" w:sz="0" w:space="0" w:color="auto"/>
                    <w:right w:val="none" w:sz="0" w:space="0" w:color="auto"/>
                  </w:divBdr>
                </w:div>
                <w:div w:id="1190099411">
                  <w:marLeft w:val="640"/>
                  <w:marRight w:val="0"/>
                  <w:marTop w:val="0"/>
                  <w:marBottom w:val="0"/>
                  <w:divBdr>
                    <w:top w:val="none" w:sz="0" w:space="0" w:color="auto"/>
                    <w:left w:val="none" w:sz="0" w:space="0" w:color="auto"/>
                    <w:bottom w:val="none" w:sz="0" w:space="0" w:color="auto"/>
                    <w:right w:val="none" w:sz="0" w:space="0" w:color="auto"/>
                  </w:divBdr>
                </w:div>
                <w:div w:id="1223444513">
                  <w:marLeft w:val="640"/>
                  <w:marRight w:val="0"/>
                  <w:marTop w:val="0"/>
                  <w:marBottom w:val="0"/>
                  <w:divBdr>
                    <w:top w:val="none" w:sz="0" w:space="0" w:color="auto"/>
                    <w:left w:val="none" w:sz="0" w:space="0" w:color="auto"/>
                    <w:bottom w:val="none" w:sz="0" w:space="0" w:color="auto"/>
                    <w:right w:val="none" w:sz="0" w:space="0" w:color="auto"/>
                  </w:divBdr>
                </w:div>
                <w:div w:id="1223754003">
                  <w:marLeft w:val="640"/>
                  <w:marRight w:val="0"/>
                  <w:marTop w:val="0"/>
                  <w:marBottom w:val="0"/>
                  <w:divBdr>
                    <w:top w:val="none" w:sz="0" w:space="0" w:color="auto"/>
                    <w:left w:val="none" w:sz="0" w:space="0" w:color="auto"/>
                    <w:bottom w:val="none" w:sz="0" w:space="0" w:color="auto"/>
                    <w:right w:val="none" w:sz="0" w:space="0" w:color="auto"/>
                  </w:divBdr>
                </w:div>
                <w:div w:id="1262641510">
                  <w:marLeft w:val="640"/>
                  <w:marRight w:val="0"/>
                  <w:marTop w:val="0"/>
                  <w:marBottom w:val="0"/>
                  <w:divBdr>
                    <w:top w:val="none" w:sz="0" w:space="0" w:color="auto"/>
                    <w:left w:val="none" w:sz="0" w:space="0" w:color="auto"/>
                    <w:bottom w:val="none" w:sz="0" w:space="0" w:color="auto"/>
                    <w:right w:val="none" w:sz="0" w:space="0" w:color="auto"/>
                  </w:divBdr>
                </w:div>
                <w:div w:id="1351296294">
                  <w:marLeft w:val="640"/>
                  <w:marRight w:val="0"/>
                  <w:marTop w:val="0"/>
                  <w:marBottom w:val="0"/>
                  <w:divBdr>
                    <w:top w:val="none" w:sz="0" w:space="0" w:color="auto"/>
                    <w:left w:val="none" w:sz="0" w:space="0" w:color="auto"/>
                    <w:bottom w:val="none" w:sz="0" w:space="0" w:color="auto"/>
                    <w:right w:val="none" w:sz="0" w:space="0" w:color="auto"/>
                  </w:divBdr>
                </w:div>
                <w:div w:id="1358501104">
                  <w:marLeft w:val="640"/>
                  <w:marRight w:val="0"/>
                  <w:marTop w:val="0"/>
                  <w:marBottom w:val="0"/>
                  <w:divBdr>
                    <w:top w:val="none" w:sz="0" w:space="0" w:color="auto"/>
                    <w:left w:val="none" w:sz="0" w:space="0" w:color="auto"/>
                    <w:bottom w:val="none" w:sz="0" w:space="0" w:color="auto"/>
                    <w:right w:val="none" w:sz="0" w:space="0" w:color="auto"/>
                  </w:divBdr>
                </w:div>
                <w:div w:id="1409693964">
                  <w:marLeft w:val="640"/>
                  <w:marRight w:val="0"/>
                  <w:marTop w:val="0"/>
                  <w:marBottom w:val="0"/>
                  <w:divBdr>
                    <w:top w:val="none" w:sz="0" w:space="0" w:color="auto"/>
                    <w:left w:val="none" w:sz="0" w:space="0" w:color="auto"/>
                    <w:bottom w:val="none" w:sz="0" w:space="0" w:color="auto"/>
                    <w:right w:val="none" w:sz="0" w:space="0" w:color="auto"/>
                  </w:divBdr>
                </w:div>
                <w:div w:id="1420832212">
                  <w:marLeft w:val="640"/>
                  <w:marRight w:val="0"/>
                  <w:marTop w:val="0"/>
                  <w:marBottom w:val="0"/>
                  <w:divBdr>
                    <w:top w:val="none" w:sz="0" w:space="0" w:color="auto"/>
                    <w:left w:val="none" w:sz="0" w:space="0" w:color="auto"/>
                    <w:bottom w:val="none" w:sz="0" w:space="0" w:color="auto"/>
                    <w:right w:val="none" w:sz="0" w:space="0" w:color="auto"/>
                  </w:divBdr>
                </w:div>
                <w:div w:id="1474443329">
                  <w:marLeft w:val="640"/>
                  <w:marRight w:val="0"/>
                  <w:marTop w:val="0"/>
                  <w:marBottom w:val="0"/>
                  <w:divBdr>
                    <w:top w:val="none" w:sz="0" w:space="0" w:color="auto"/>
                    <w:left w:val="none" w:sz="0" w:space="0" w:color="auto"/>
                    <w:bottom w:val="none" w:sz="0" w:space="0" w:color="auto"/>
                    <w:right w:val="none" w:sz="0" w:space="0" w:color="auto"/>
                  </w:divBdr>
                </w:div>
                <w:div w:id="1501774650">
                  <w:marLeft w:val="640"/>
                  <w:marRight w:val="0"/>
                  <w:marTop w:val="0"/>
                  <w:marBottom w:val="0"/>
                  <w:divBdr>
                    <w:top w:val="none" w:sz="0" w:space="0" w:color="auto"/>
                    <w:left w:val="none" w:sz="0" w:space="0" w:color="auto"/>
                    <w:bottom w:val="none" w:sz="0" w:space="0" w:color="auto"/>
                    <w:right w:val="none" w:sz="0" w:space="0" w:color="auto"/>
                  </w:divBdr>
                </w:div>
                <w:div w:id="1525094015">
                  <w:marLeft w:val="640"/>
                  <w:marRight w:val="0"/>
                  <w:marTop w:val="0"/>
                  <w:marBottom w:val="0"/>
                  <w:divBdr>
                    <w:top w:val="none" w:sz="0" w:space="0" w:color="auto"/>
                    <w:left w:val="none" w:sz="0" w:space="0" w:color="auto"/>
                    <w:bottom w:val="none" w:sz="0" w:space="0" w:color="auto"/>
                    <w:right w:val="none" w:sz="0" w:space="0" w:color="auto"/>
                  </w:divBdr>
                </w:div>
                <w:div w:id="1747339994">
                  <w:marLeft w:val="640"/>
                  <w:marRight w:val="0"/>
                  <w:marTop w:val="0"/>
                  <w:marBottom w:val="0"/>
                  <w:divBdr>
                    <w:top w:val="none" w:sz="0" w:space="0" w:color="auto"/>
                    <w:left w:val="none" w:sz="0" w:space="0" w:color="auto"/>
                    <w:bottom w:val="none" w:sz="0" w:space="0" w:color="auto"/>
                    <w:right w:val="none" w:sz="0" w:space="0" w:color="auto"/>
                  </w:divBdr>
                </w:div>
                <w:div w:id="1835216146">
                  <w:marLeft w:val="640"/>
                  <w:marRight w:val="0"/>
                  <w:marTop w:val="0"/>
                  <w:marBottom w:val="0"/>
                  <w:divBdr>
                    <w:top w:val="none" w:sz="0" w:space="0" w:color="auto"/>
                    <w:left w:val="none" w:sz="0" w:space="0" w:color="auto"/>
                    <w:bottom w:val="none" w:sz="0" w:space="0" w:color="auto"/>
                    <w:right w:val="none" w:sz="0" w:space="0" w:color="auto"/>
                  </w:divBdr>
                </w:div>
                <w:div w:id="2004430165">
                  <w:marLeft w:val="640"/>
                  <w:marRight w:val="0"/>
                  <w:marTop w:val="0"/>
                  <w:marBottom w:val="0"/>
                  <w:divBdr>
                    <w:top w:val="none" w:sz="0" w:space="0" w:color="auto"/>
                    <w:left w:val="none" w:sz="0" w:space="0" w:color="auto"/>
                    <w:bottom w:val="none" w:sz="0" w:space="0" w:color="auto"/>
                    <w:right w:val="none" w:sz="0" w:space="0" w:color="auto"/>
                  </w:divBdr>
                </w:div>
                <w:div w:id="2016180571">
                  <w:marLeft w:val="640"/>
                  <w:marRight w:val="0"/>
                  <w:marTop w:val="0"/>
                  <w:marBottom w:val="0"/>
                  <w:divBdr>
                    <w:top w:val="none" w:sz="0" w:space="0" w:color="auto"/>
                    <w:left w:val="none" w:sz="0" w:space="0" w:color="auto"/>
                    <w:bottom w:val="none" w:sz="0" w:space="0" w:color="auto"/>
                    <w:right w:val="none" w:sz="0" w:space="0" w:color="auto"/>
                  </w:divBdr>
                </w:div>
                <w:div w:id="2052923097">
                  <w:marLeft w:val="640"/>
                  <w:marRight w:val="0"/>
                  <w:marTop w:val="0"/>
                  <w:marBottom w:val="0"/>
                  <w:divBdr>
                    <w:top w:val="none" w:sz="0" w:space="0" w:color="auto"/>
                    <w:left w:val="none" w:sz="0" w:space="0" w:color="auto"/>
                    <w:bottom w:val="none" w:sz="0" w:space="0" w:color="auto"/>
                    <w:right w:val="none" w:sz="0" w:space="0" w:color="auto"/>
                  </w:divBdr>
                </w:div>
                <w:div w:id="2113624595">
                  <w:marLeft w:val="640"/>
                  <w:marRight w:val="0"/>
                  <w:marTop w:val="0"/>
                  <w:marBottom w:val="0"/>
                  <w:divBdr>
                    <w:top w:val="none" w:sz="0" w:space="0" w:color="auto"/>
                    <w:left w:val="none" w:sz="0" w:space="0" w:color="auto"/>
                    <w:bottom w:val="none" w:sz="0" w:space="0" w:color="auto"/>
                    <w:right w:val="none" w:sz="0" w:space="0" w:color="auto"/>
                  </w:divBdr>
                </w:div>
              </w:divsChild>
            </w:div>
            <w:div w:id="1515074256">
              <w:marLeft w:val="0"/>
              <w:marRight w:val="0"/>
              <w:marTop w:val="0"/>
              <w:marBottom w:val="0"/>
              <w:divBdr>
                <w:top w:val="none" w:sz="0" w:space="0" w:color="auto"/>
                <w:left w:val="none" w:sz="0" w:space="0" w:color="auto"/>
                <w:bottom w:val="none" w:sz="0" w:space="0" w:color="auto"/>
                <w:right w:val="none" w:sz="0" w:space="0" w:color="auto"/>
              </w:divBdr>
              <w:divsChild>
                <w:div w:id="15816838">
                  <w:marLeft w:val="640"/>
                  <w:marRight w:val="0"/>
                  <w:marTop w:val="0"/>
                  <w:marBottom w:val="0"/>
                  <w:divBdr>
                    <w:top w:val="none" w:sz="0" w:space="0" w:color="auto"/>
                    <w:left w:val="none" w:sz="0" w:space="0" w:color="auto"/>
                    <w:bottom w:val="none" w:sz="0" w:space="0" w:color="auto"/>
                    <w:right w:val="none" w:sz="0" w:space="0" w:color="auto"/>
                  </w:divBdr>
                </w:div>
                <w:div w:id="27145300">
                  <w:marLeft w:val="640"/>
                  <w:marRight w:val="0"/>
                  <w:marTop w:val="0"/>
                  <w:marBottom w:val="0"/>
                  <w:divBdr>
                    <w:top w:val="none" w:sz="0" w:space="0" w:color="auto"/>
                    <w:left w:val="none" w:sz="0" w:space="0" w:color="auto"/>
                    <w:bottom w:val="none" w:sz="0" w:space="0" w:color="auto"/>
                    <w:right w:val="none" w:sz="0" w:space="0" w:color="auto"/>
                  </w:divBdr>
                </w:div>
                <w:div w:id="75517342">
                  <w:marLeft w:val="640"/>
                  <w:marRight w:val="0"/>
                  <w:marTop w:val="0"/>
                  <w:marBottom w:val="0"/>
                  <w:divBdr>
                    <w:top w:val="none" w:sz="0" w:space="0" w:color="auto"/>
                    <w:left w:val="none" w:sz="0" w:space="0" w:color="auto"/>
                    <w:bottom w:val="none" w:sz="0" w:space="0" w:color="auto"/>
                    <w:right w:val="none" w:sz="0" w:space="0" w:color="auto"/>
                  </w:divBdr>
                </w:div>
                <w:div w:id="99103887">
                  <w:marLeft w:val="640"/>
                  <w:marRight w:val="0"/>
                  <w:marTop w:val="0"/>
                  <w:marBottom w:val="0"/>
                  <w:divBdr>
                    <w:top w:val="none" w:sz="0" w:space="0" w:color="auto"/>
                    <w:left w:val="none" w:sz="0" w:space="0" w:color="auto"/>
                    <w:bottom w:val="none" w:sz="0" w:space="0" w:color="auto"/>
                    <w:right w:val="none" w:sz="0" w:space="0" w:color="auto"/>
                  </w:divBdr>
                </w:div>
                <w:div w:id="130947918">
                  <w:marLeft w:val="640"/>
                  <w:marRight w:val="0"/>
                  <w:marTop w:val="0"/>
                  <w:marBottom w:val="0"/>
                  <w:divBdr>
                    <w:top w:val="none" w:sz="0" w:space="0" w:color="auto"/>
                    <w:left w:val="none" w:sz="0" w:space="0" w:color="auto"/>
                    <w:bottom w:val="none" w:sz="0" w:space="0" w:color="auto"/>
                    <w:right w:val="none" w:sz="0" w:space="0" w:color="auto"/>
                  </w:divBdr>
                </w:div>
                <w:div w:id="146676140">
                  <w:marLeft w:val="640"/>
                  <w:marRight w:val="0"/>
                  <w:marTop w:val="0"/>
                  <w:marBottom w:val="0"/>
                  <w:divBdr>
                    <w:top w:val="none" w:sz="0" w:space="0" w:color="auto"/>
                    <w:left w:val="none" w:sz="0" w:space="0" w:color="auto"/>
                    <w:bottom w:val="none" w:sz="0" w:space="0" w:color="auto"/>
                    <w:right w:val="none" w:sz="0" w:space="0" w:color="auto"/>
                  </w:divBdr>
                </w:div>
                <w:div w:id="264773180">
                  <w:marLeft w:val="640"/>
                  <w:marRight w:val="0"/>
                  <w:marTop w:val="0"/>
                  <w:marBottom w:val="0"/>
                  <w:divBdr>
                    <w:top w:val="none" w:sz="0" w:space="0" w:color="auto"/>
                    <w:left w:val="none" w:sz="0" w:space="0" w:color="auto"/>
                    <w:bottom w:val="none" w:sz="0" w:space="0" w:color="auto"/>
                    <w:right w:val="none" w:sz="0" w:space="0" w:color="auto"/>
                  </w:divBdr>
                </w:div>
                <w:div w:id="271743548">
                  <w:marLeft w:val="640"/>
                  <w:marRight w:val="0"/>
                  <w:marTop w:val="0"/>
                  <w:marBottom w:val="0"/>
                  <w:divBdr>
                    <w:top w:val="none" w:sz="0" w:space="0" w:color="auto"/>
                    <w:left w:val="none" w:sz="0" w:space="0" w:color="auto"/>
                    <w:bottom w:val="none" w:sz="0" w:space="0" w:color="auto"/>
                    <w:right w:val="none" w:sz="0" w:space="0" w:color="auto"/>
                  </w:divBdr>
                </w:div>
                <w:div w:id="391083914">
                  <w:marLeft w:val="640"/>
                  <w:marRight w:val="0"/>
                  <w:marTop w:val="0"/>
                  <w:marBottom w:val="0"/>
                  <w:divBdr>
                    <w:top w:val="none" w:sz="0" w:space="0" w:color="auto"/>
                    <w:left w:val="none" w:sz="0" w:space="0" w:color="auto"/>
                    <w:bottom w:val="none" w:sz="0" w:space="0" w:color="auto"/>
                    <w:right w:val="none" w:sz="0" w:space="0" w:color="auto"/>
                  </w:divBdr>
                </w:div>
                <w:div w:id="408843830">
                  <w:marLeft w:val="640"/>
                  <w:marRight w:val="0"/>
                  <w:marTop w:val="0"/>
                  <w:marBottom w:val="0"/>
                  <w:divBdr>
                    <w:top w:val="none" w:sz="0" w:space="0" w:color="auto"/>
                    <w:left w:val="none" w:sz="0" w:space="0" w:color="auto"/>
                    <w:bottom w:val="none" w:sz="0" w:space="0" w:color="auto"/>
                    <w:right w:val="none" w:sz="0" w:space="0" w:color="auto"/>
                  </w:divBdr>
                </w:div>
                <w:div w:id="415829983">
                  <w:marLeft w:val="640"/>
                  <w:marRight w:val="0"/>
                  <w:marTop w:val="0"/>
                  <w:marBottom w:val="0"/>
                  <w:divBdr>
                    <w:top w:val="none" w:sz="0" w:space="0" w:color="auto"/>
                    <w:left w:val="none" w:sz="0" w:space="0" w:color="auto"/>
                    <w:bottom w:val="none" w:sz="0" w:space="0" w:color="auto"/>
                    <w:right w:val="none" w:sz="0" w:space="0" w:color="auto"/>
                  </w:divBdr>
                </w:div>
                <w:div w:id="427195708">
                  <w:marLeft w:val="640"/>
                  <w:marRight w:val="0"/>
                  <w:marTop w:val="0"/>
                  <w:marBottom w:val="0"/>
                  <w:divBdr>
                    <w:top w:val="none" w:sz="0" w:space="0" w:color="auto"/>
                    <w:left w:val="none" w:sz="0" w:space="0" w:color="auto"/>
                    <w:bottom w:val="none" w:sz="0" w:space="0" w:color="auto"/>
                    <w:right w:val="none" w:sz="0" w:space="0" w:color="auto"/>
                  </w:divBdr>
                </w:div>
                <w:div w:id="429669685">
                  <w:marLeft w:val="640"/>
                  <w:marRight w:val="0"/>
                  <w:marTop w:val="0"/>
                  <w:marBottom w:val="0"/>
                  <w:divBdr>
                    <w:top w:val="none" w:sz="0" w:space="0" w:color="auto"/>
                    <w:left w:val="none" w:sz="0" w:space="0" w:color="auto"/>
                    <w:bottom w:val="none" w:sz="0" w:space="0" w:color="auto"/>
                    <w:right w:val="none" w:sz="0" w:space="0" w:color="auto"/>
                  </w:divBdr>
                </w:div>
                <w:div w:id="431244029">
                  <w:marLeft w:val="640"/>
                  <w:marRight w:val="0"/>
                  <w:marTop w:val="0"/>
                  <w:marBottom w:val="0"/>
                  <w:divBdr>
                    <w:top w:val="none" w:sz="0" w:space="0" w:color="auto"/>
                    <w:left w:val="none" w:sz="0" w:space="0" w:color="auto"/>
                    <w:bottom w:val="none" w:sz="0" w:space="0" w:color="auto"/>
                    <w:right w:val="none" w:sz="0" w:space="0" w:color="auto"/>
                  </w:divBdr>
                </w:div>
                <w:div w:id="466048068">
                  <w:marLeft w:val="640"/>
                  <w:marRight w:val="0"/>
                  <w:marTop w:val="0"/>
                  <w:marBottom w:val="0"/>
                  <w:divBdr>
                    <w:top w:val="none" w:sz="0" w:space="0" w:color="auto"/>
                    <w:left w:val="none" w:sz="0" w:space="0" w:color="auto"/>
                    <w:bottom w:val="none" w:sz="0" w:space="0" w:color="auto"/>
                    <w:right w:val="none" w:sz="0" w:space="0" w:color="auto"/>
                  </w:divBdr>
                </w:div>
                <w:div w:id="526602238">
                  <w:marLeft w:val="640"/>
                  <w:marRight w:val="0"/>
                  <w:marTop w:val="0"/>
                  <w:marBottom w:val="0"/>
                  <w:divBdr>
                    <w:top w:val="none" w:sz="0" w:space="0" w:color="auto"/>
                    <w:left w:val="none" w:sz="0" w:space="0" w:color="auto"/>
                    <w:bottom w:val="none" w:sz="0" w:space="0" w:color="auto"/>
                    <w:right w:val="none" w:sz="0" w:space="0" w:color="auto"/>
                  </w:divBdr>
                </w:div>
                <w:div w:id="546719652">
                  <w:marLeft w:val="640"/>
                  <w:marRight w:val="0"/>
                  <w:marTop w:val="0"/>
                  <w:marBottom w:val="0"/>
                  <w:divBdr>
                    <w:top w:val="none" w:sz="0" w:space="0" w:color="auto"/>
                    <w:left w:val="none" w:sz="0" w:space="0" w:color="auto"/>
                    <w:bottom w:val="none" w:sz="0" w:space="0" w:color="auto"/>
                    <w:right w:val="none" w:sz="0" w:space="0" w:color="auto"/>
                  </w:divBdr>
                </w:div>
                <w:div w:id="642467586">
                  <w:marLeft w:val="640"/>
                  <w:marRight w:val="0"/>
                  <w:marTop w:val="0"/>
                  <w:marBottom w:val="0"/>
                  <w:divBdr>
                    <w:top w:val="none" w:sz="0" w:space="0" w:color="auto"/>
                    <w:left w:val="none" w:sz="0" w:space="0" w:color="auto"/>
                    <w:bottom w:val="none" w:sz="0" w:space="0" w:color="auto"/>
                    <w:right w:val="none" w:sz="0" w:space="0" w:color="auto"/>
                  </w:divBdr>
                </w:div>
                <w:div w:id="718868887">
                  <w:marLeft w:val="640"/>
                  <w:marRight w:val="0"/>
                  <w:marTop w:val="0"/>
                  <w:marBottom w:val="0"/>
                  <w:divBdr>
                    <w:top w:val="none" w:sz="0" w:space="0" w:color="auto"/>
                    <w:left w:val="none" w:sz="0" w:space="0" w:color="auto"/>
                    <w:bottom w:val="none" w:sz="0" w:space="0" w:color="auto"/>
                    <w:right w:val="none" w:sz="0" w:space="0" w:color="auto"/>
                  </w:divBdr>
                </w:div>
                <w:div w:id="776874704">
                  <w:marLeft w:val="640"/>
                  <w:marRight w:val="0"/>
                  <w:marTop w:val="0"/>
                  <w:marBottom w:val="0"/>
                  <w:divBdr>
                    <w:top w:val="none" w:sz="0" w:space="0" w:color="auto"/>
                    <w:left w:val="none" w:sz="0" w:space="0" w:color="auto"/>
                    <w:bottom w:val="none" w:sz="0" w:space="0" w:color="auto"/>
                    <w:right w:val="none" w:sz="0" w:space="0" w:color="auto"/>
                  </w:divBdr>
                </w:div>
                <w:div w:id="779177960">
                  <w:marLeft w:val="640"/>
                  <w:marRight w:val="0"/>
                  <w:marTop w:val="0"/>
                  <w:marBottom w:val="0"/>
                  <w:divBdr>
                    <w:top w:val="none" w:sz="0" w:space="0" w:color="auto"/>
                    <w:left w:val="none" w:sz="0" w:space="0" w:color="auto"/>
                    <w:bottom w:val="none" w:sz="0" w:space="0" w:color="auto"/>
                    <w:right w:val="none" w:sz="0" w:space="0" w:color="auto"/>
                  </w:divBdr>
                </w:div>
                <w:div w:id="862354858">
                  <w:marLeft w:val="640"/>
                  <w:marRight w:val="0"/>
                  <w:marTop w:val="0"/>
                  <w:marBottom w:val="0"/>
                  <w:divBdr>
                    <w:top w:val="none" w:sz="0" w:space="0" w:color="auto"/>
                    <w:left w:val="none" w:sz="0" w:space="0" w:color="auto"/>
                    <w:bottom w:val="none" w:sz="0" w:space="0" w:color="auto"/>
                    <w:right w:val="none" w:sz="0" w:space="0" w:color="auto"/>
                  </w:divBdr>
                </w:div>
                <w:div w:id="954483842">
                  <w:marLeft w:val="640"/>
                  <w:marRight w:val="0"/>
                  <w:marTop w:val="0"/>
                  <w:marBottom w:val="0"/>
                  <w:divBdr>
                    <w:top w:val="none" w:sz="0" w:space="0" w:color="auto"/>
                    <w:left w:val="none" w:sz="0" w:space="0" w:color="auto"/>
                    <w:bottom w:val="none" w:sz="0" w:space="0" w:color="auto"/>
                    <w:right w:val="none" w:sz="0" w:space="0" w:color="auto"/>
                  </w:divBdr>
                </w:div>
                <w:div w:id="1085146710">
                  <w:marLeft w:val="640"/>
                  <w:marRight w:val="0"/>
                  <w:marTop w:val="0"/>
                  <w:marBottom w:val="0"/>
                  <w:divBdr>
                    <w:top w:val="none" w:sz="0" w:space="0" w:color="auto"/>
                    <w:left w:val="none" w:sz="0" w:space="0" w:color="auto"/>
                    <w:bottom w:val="none" w:sz="0" w:space="0" w:color="auto"/>
                    <w:right w:val="none" w:sz="0" w:space="0" w:color="auto"/>
                  </w:divBdr>
                </w:div>
                <w:div w:id="1101947512">
                  <w:marLeft w:val="640"/>
                  <w:marRight w:val="0"/>
                  <w:marTop w:val="0"/>
                  <w:marBottom w:val="0"/>
                  <w:divBdr>
                    <w:top w:val="none" w:sz="0" w:space="0" w:color="auto"/>
                    <w:left w:val="none" w:sz="0" w:space="0" w:color="auto"/>
                    <w:bottom w:val="none" w:sz="0" w:space="0" w:color="auto"/>
                    <w:right w:val="none" w:sz="0" w:space="0" w:color="auto"/>
                  </w:divBdr>
                </w:div>
                <w:div w:id="1141459432">
                  <w:marLeft w:val="640"/>
                  <w:marRight w:val="0"/>
                  <w:marTop w:val="0"/>
                  <w:marBottom w:val="0"/>
                  <w:divBdr>
                    <w:top w:val="none" w:sz="0" w:space="0" w:color="auto"/>
                    <w:left w:val="none" w:sz="0" w:space="0" w:color="auto"/>
                    <w:bottom w:val="none" w:sz="0" w:space="0" w:color="auto"/>
                    <w:right w:val="none" w:sz="0" w:space="0" w:color="auto"/>
                  </w:divBdr>
                </w:div>
                <w:div w:id="1184245633">
                  <w:marLeft w:val="640"/>
                  <w:marRight w:val="0"/>
                  <w:marTop w:val="0"/>
                  <w:marBottom w:val="0"/>
                  <w:divBdr>
                    <w:top w:val="none" w:sz="0" w:space="0" w:color="auto"/>
                    <w:left w:val="none" w:sz="0" w:space="0" w:color="auto"/>
                    <w:bottom w:val="none" w:sz="0" w:space="0" w:color="auto"/>
                    <w:right w:val="none" w:sz="0" w:space="0" w:color="auto"/>
                  </w:divBdr>
                </w:div>
                <w:div w:id="1303465204">
                  <w:marLeft w:val="640"/>
                  <w:marRight w:val="0"/>
                  <w:marTop w:val="0"/>
                  <w:marBottom w:val="0"/>
                  <w:divBdr>
                    <w:top w:val="none" w:sz="0" w:space="0" w:color="auto"/>
                    <w:left w:val="none" w:sz="0" w:space="0" w:color="auto"/>
                    <w:bottom w:val="none" w:sz="0" w:space="0" w:color="auto"/>
                    <w:right w:val="none" w:sz="0" w:space="0" w:color="auto"/>
                  </w:divBdr>
                </w:div>
                <w:div w:id="1380857202">
                  <w:marLeft w:val="640"/>
                  <w:marRight w:val="0"/>
                  <w:marTop w:val="0"/>
                  <w:marBottom w:val="0"/>
                  <w:divBdr>
                    <w:top w:val="none" w:sz="0" w:space="0" w:color="auto"/>
                    <w:left w:val="none" w:sz="0" w:space="0" w:color="auto"/>
                    <w:bottom w:val="none" w:sz="0" w:space="0" w:color="auto"/>
                    <w:right w:val="none" w:sz="0" w:space="0" w:color="auto"/>
                  </w:divBdr>
                </w:div>
                <w:div w:id="1405225959">
                  <w:marLeft w:val="640"/>
                  <w:marRight w:val="0"/>
                  <w:marTop w:val="0"/>
                  <w:marBottom w:val="0"/>
                  <w:divBdr>
                    <w:top w:val="none" w:sz="0" w:space="0" w:color="auto"/>
                    <w:left w:val="none" w:sz="0" w:space="0" w:color="auto"/>
                    <w:bottom w:val="none" w:sz="0" w:space="0" w:color="auto"/>
                    <w:right w:val="none" w:sz="0" w:space="0" w:color="auto"/>
                  </w:divBdr>
                </w:div>
                <w:div w:id="1479608981">
                  <w:marLeft w:val="640"/>
                  <w:marRight w:val="0"/>
                  <w:marTop w:val="0"/>
                  <w:marBottom w:val="0"/>
                  <w:divBdr>
                    <w:top w:val="none" w:sz="0" w:space="0" w:color="auto"/>
                    <w:left w:val="none" w:sz="0" w:space="0" w:color="auto"/>
                    <w:bottom w:val="none" w:sz="0" w:space="0" w:color="auto"/>
                    <w:right w:val="none" w:sz="0" w:space="0" w:color="auto"/>
                  </w:divBdr>
                </w:div>
                <w:div w:id="1504659275">
                  <w:marLeft w:val="640"/>
                  <w:marRight w:val="0"/>
                  <w:marTop w:val="0"/>
                  <w:marBottom w:val="0"/>
                  <w:divBdr>
                    <w:top w:val="none" w:sz="0" w:space="0" w:color="auto"/>
                    <w:left w:val="none" w:sz="0" w:space="0" w:color="auto"/>
                    <w:bottom w:val="none" w:sz="0" w:space="0" w:color="auto"/>
                    <w:right w:val="none" w:sz="0" w:space="0" w:color="auto"/>
                  </w:divBdr>
                </w:div>
                <w:div w:id="1512258127">
                  <w:marLeft w:val="640"/>
                  <w:marRight w:val="0"/>
                  <w:marTop w:val="0"/>
                  <w:marBottom w:val="0"/>
                  <w:divBdr>
                    <w:top w:val="none" w:sz="0" w:space="0" w:color="auto"/>
                    <w:left w:val="none" w:sz="0" w:space="0" w:color="auto"/>
                    <w:bottom w:val="none" w:sz="0" w:space="0" w:color="auto"/>
                    <w:right w:val="none" w:sz="0" w:space="0" w:color="auto"/>
                  </w:divBdr>
                </w:div>
                <w:div w:id="1519925077">
                  <w:marLeft w:val="640"/>
                  <w:marRight w:val="0"/>
                  <w:marTop w:val="0"/>
                  <w:marBottom w:val="0"/>
                  <w:divBdr>
                    <w:top w:val="none" w:sz="0" w:space="0" w:color="auto"/>
                    <w:left w:val="none" w:sz="0" w:space="0" w:color="auto"/>
                    <w:bottom w:val="none" w:sz="0" w:space="0" w:color="auto"/>
                    <w:right w:val="none" w:sz="0" w:space="0" w:color="auto"/>
                  </w:divBdr>
                </w:div>
                <w:div w:id="1613513110">
                  <w:marLeft w:val="640"/>
                  <w:marRight w:val="0"/>
                  <w:marTop w:val="0"/>
                  <w:marBottom w:val="0"/>
                  <w:divBdr>
                    <w:top w:val="none" w:sz="0" w:space="0" w:color="auto"/>
                    <w:left w:val="none" w:sz="0" w:space="0" w:color="auto"/>
                    <w:bottom w:val="none" w:sz="0" w:space="0" w:color="auto"/>
                    <w:right w:val="none" w:sz="0" w:space="0" w:color="auto"/>
                  </w:divBdr>
                </w:div>
                <w:div w:id="1631015089">
                  <w:marLeft w:val="640"/>
                  <w:marRight w:val="0"/>
                  <w:marTop w:val="0"/>
                  <w:marBottom w:val="0"/>
                  <w:divBdr>
                    <w:top w:val="none" w:sz="0" w:space="0" w:color="auto"/>
                    <w:left w:val="none" w:sz="0" w:space="0" w:color="auto"/>
                    <w:bottom w:val="none" w:sz="0" w:space="0" w:color="auto"/>
                    <w:right w:val="none" w:sz="0" w:space="0" w:color="auto"/>
                  </w:divBdr>
                </w:div>
                <w:div w:id="1726024900">
                  <w:marLeft w:val="640"/>
                  <w:marRight w:val="0"/>
                  <w:marTop w:val="0"/>
                  <w:marBottom w:val="0"/>
                  <w:divBdr>
                    <w:top w:val="none" w:sz="0" w:space="0" w:color="auto"/>
                    <w:left w:val="none" w:sz="0" w:space="0" w:color="auto"/>
                    <w:bottom w:val="none" w:sz="0" w:space="0" w:color="auto"/>
                    <w:right w:val="none" w:sz="0" w:space="0" w:color="auto"/>
                  </w:divBdr>
                </w:div>
                <w:div w:id="1790200313">
                  <w:marLeft w:val="640"/>
                  <w:marRight w:val="0"/>
                  <w:marTop w:val="0"/>
                  <w:marBottom w:val="0"/>
                  <w:divBdr>
                    <w:top w:val="none" w:sz="0" w:space="0" w:color="auto"/>
                    <w:left w:val="none" w:sz="0" w:space="0" w:color="auto"/>
                    <w:bottom w:val="none" w:sz="0" w:space="0" w:color="auto"/>
                    <w:right w:val="none" w:sz="0" w:space="0" w:color="auto"/>
                  </w:divBdr>
                </w:div>
                <w:div w:id="1814522157">
                  <w:marLeft w:val="640"/>
                  <w:marRight w:val="0"/>
                  <w:marTop w:val="0"/>
                  <w:marBottom w:val="0"/>
                  <w:divBdr>
                    <w:top w:val="none" w:sz="0" w:space="0" w:color="auto"/>
                    <w:left w:val="none" w:sz="0" w:space="0" w:color="auto"/>
                    <w:bottom w:val="none" w:sz="0" w:space="0" w:color="auto"/>
                    <w:right w:val="none" w:sz="0" w:space="0" w:color="auto"/>
                  </w:divBdr>
                </w:div>
                <w:div w:id="1816559457">
                  <w:marLeft w:val="640"/>
                  <w:marRight w:val="0"/>
                  <w:marTop w:val="0"/>
                  <w:marBottom w:val="0"/>
                  <w:divBdr>
                    <w:top w:val="none" w:sz="0" w:space="0" w:color="auto"/>
                    <w:left w:val="none" w:sz="0" w:space="0" w:color="auto"/>
                    <w:bottom w:val="none" w:sz="0" w:space="0" w:color="auto"/>
                    <w:right w:val="none" w:sz="0" w:space="0" w:color="auto"/>
                  </w:divBdr>
                </w:div>
                <w:div w:id="1879858041">
                  <w:marLeft w:val="640"/>
                  <w:marRight w:val="0"/>
                  <w:marTop w:val="0"/>
                  <w:marBottom w:val="0"/>
                  <w:divBdr>
                    <w:top w:val="none" w:sz="0" w:space="0" w:color="auto"/>
                    <w:left w:val="none" w:sz="0" w:space="0" w:color="auto"/>
                    <w:bottom w:val="none" w:sz="0" w:space="0" w:color="auto"/>
                    <w:right w:val="none" w:sz="0" w:space="0" w:color="auto"/>
                  </w:divBdr>
                </w:div>
                <w:div w:id="1927760553">
                  <w:marLeft w:val="640"/>
                  <w:marRight w:val="0"/>
                  <w:marTop w:val="0"/>
                  <w:marBottom w:val="0"/>
                  <w:divBdr>
                    <w:top w:val="none" w:sz="0" w:space="0" w:color="auto"/>
                    <w:left w:val="none" w:sz="0" w:space="0" w:color="auto"/>
                    <w:bottom w:val="none" w:sz="0" w:space="0" w:color="auto"/>
                    <w:right w:val="none" w:sz="0" w:space="0" w:color="auto"/>
                  </w:divBdr>
                </w:div>
                <w:div w:id="1932539851">
                  <w:marLeft w:val="640"/>
                  <w:marRight w:val="0"/>
                  <w:marTop w:val="0"/>
                  <w:marBottom w:val="0"/>
                  <w:divBdr>
                    <w:top w:val="none" w:sz="0" w:space="0" w:color="auto"/>
                    <w:left w:val="none" w:sz="0" w:space="0" w:color="auto"/>
                    <w:bottom w:val="none" w:sz="0" w:space="0" w:color="auto"/>
                    <w:right w:val="none" w:sz="0" w:space="0" w:color="auto"/>
                  </w:divBdr>
                </w:div>
                <w:div w:id="1984433200">
                  <w:marLeft w:val="640"/>
                  <w:marRight w:val="0"/>
                  <w:marTop w:val="0"/>
                  <w:marBottom w:val="0"/>
                  <w:divBdr>
                    <w:top w:val="none" w:sz="0" w:space="0" w:color="auto"/>
                    <w:left w:val="none" w:sz="0" w:space="0" w:color="auto"/>
                    <w:bottom w:val="none" w:sz="0" w:space="0" w:color="auto"/>
                    <w:right w:val="none" w:sz="0" w:space="0" w:color="auto"/>
                  </w:divBdr>
                </w:div>
                <w:div w:id="212803691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32105494">
          <w:marLeft w:val="640"/>
          <w:marRight w:val="0"/>
          <w:marTop w:val="0"/>
          <w:marBottom w:val="0"/>
          <w:divBdr>
            <w:top w:val="none" w:sz="0" w:space="0" w:color="auto"/>
            <w:left w:val="none" w:sz="0" w:space="0" w:color="auto"/>
            <w:bottom w:val="none" w:sz="0" w:space="0" w:color="auto"/>
            <w:right w:val="none" w:sz="0" w:space="0" w:color="auto"/>
          </w:divBdr>
        </w:div>
        <w:div w:id="1556504520">
          <w:marLeft w:val="640"/>
          <w:marRight w:val="0"/>
          <w:marTop w:val="0"/>
          <w:marBottom w:val="0"/>
          <w:divBdr>
            <w:top w:val="none" w:sz="0" w:space="0" w:color="auto"/>
            <w:left w:val="none" w:sz="0" w:space="0" w:color="auto"/>
            <w:bottom w:val="none" w:sz="0" w:space="0" w:color="auto"/>
            <w:right w:val="none" w:sz="0" w:space="0" w:color="auto"/>
          </w:divBdr>
        </w:div>
        <w:div w:id="1718772862">
          <w:marLeft w:val="640"/>
          <w:marRight w:val="0"/>
          <w:marTop w:val="0"/>
          <w:marBottom w:val="0"/>
          <w:divBdr>
            <w:top w:val="none" w:sz="0" w:space="0" w:color="auto"/>
            <w:left w:val="none" w:sz="0" w:space="0" w:color="auto"/>
            <w:bottom w:val="none" w:sz="0" w:space="0" w:color="auto"/>
            <w:right w:val="none" w:sz="0" w:space="0" w:color="auto"/>
          </w:divBdr>
        </w:div>
        <w:div w:id="1833064657">
          <w:marLeft w:val="640"/>
          <w:marRight w:val="0"/>
          <w:marTop w:val="0"/>
          <w:marBottom w:val="0"/>
          <w:divBdr>
            <w:top w:val="none" w:sz="0" w:space="0" w:color="auto"/>
            <w:left w:val="none" w:sz="0" w:space="0" w:color="auto"/>
            <w:bottom w:val="none" w:sz="0" w:space="0" w:color="auto"/>
            <w:right w:val="none" w:sz="0" w:space="0" w:color="auto"/>
          </w:divBdr>
        </w:div>
        <w:div w:id="1837644823">
          <w:marLeft w:val="640"/>
          <w:marRight w:val="0"/>
          <w:marTop w:val="0"/>
          <w:marBottom w:val="0"/>
          <w:divBdr>
            <w:top w:val="none" w:sz="0" w:space="0" w:color="auto"/>
            <w:left w:val="none" w:sz="0" w:space="0" w:color="auto"/>
            <w:bottom w:val="none" w:sz="0" w:space="0" w:color="auto"/>
            <w:right w:val="none" w:sz="0" w:space="0" w:color="auto"/>
          </w:divBdr>
        </w:div>
        <w:div w:id="1883177178">
          <w:marLeft w:val="640"/>
          <w:marRight w:val="0"/>
          <w:marTop w:val="0"/>
          <w:marBottom w:val="0"/>
          <w:divBdr>
            <w:top w:val="none" w:sz="0" w:space="0" w:color="auto"/>
            <w:left w:val="none" w:sz="0" w:space="0" w:color="auto"/>
            <w:bottom w:val="none" w:sz="0" w:space="0" w:color="auto"/>
            <w:right w:val="none" w:sz="0" w:space="0" w:color="auto"/>
          </w:divBdr>
        </w:div>
        <w:div w:id="1935740423">
          <w:marLeft w:val="640"/>
          <w:marRight w:val="0"/>
          <w:marTop w:val="0"/>
          <w:marBottom w:val="0"/>
          <w:divBdr>
            <w:top w:val="none" w:sz="0" w:space="0" w:color="auto"/>
            <w:left w:val="none" w:sz="0" w:space="0" w:color="auto"/>
            <w:bottom w:val="none" w:sz="0" w:space="0" w:color="auto"/>
            <w:right w:val="none" w:sz="0" w:space="0" w:color="auto"/>
          </w:divBdr>
        </w:div>
        <w:div w:id="1957445284">
          <w:marLeft w:val="640"/>
          <w:marRight w:val="0"/>
          <w:marTop w:val="0"/>
          <w:marBottom w:val="0"/>
          <w:divBdr>
            <w:top w:val="none" w:sz="0" w:space="0" w:color="auto"/>
            <w:left w:val="none" w:sz="0" w:space="0" w:color="auto"/>
            <w:bottom w:val="none" w:sz="0" w:space="0" w:color="auto"/>
            <w:right w:val="none" w:sz="0" w:space="0" w:color="auto"/>
          </w:divBdr>
        </w:div>
        <w:div w:id="2054621010">
          <w:marLeft w:val="640"/>
          <w:marRight w:val="0"/>
          <w:marTop w:val="0"/>
          <w:marBottom w:val="0"/>
          <w:divBdr>
            <w:top w:val="none" w:sz="0" w:space="0" w:color="auto"/>
            <w:left w:val="none" w:sz="0" w:space="0" w:color="auto"/>
            <w:bottom w:val="none" w:sz="0" w:space="0" w:color="auto"/>
            <w:right w:val="none" w:sz="0" w:space="0" w:color="auto"/>
          </w:divBdr>
        </w:div>
      </w:divsChild>
    </w:div>
    <w:div w:id="329985276">
      <w:bodyDiv w:val="1"/>
      <w:marLeft w:val="0"/>
      <w:marRight w:val="0"/>
      <w:marTop w:val="0"/>
      <w:marBottom w:val="0"/>
      <w:divBdr>
        <w:top w:val="none" w:sz="0" w:space="0" w:color="auto"/>
        <w:left w:val="none" w:sz="0" w:space="0" w:color="auto"/>
        <w:bottom w:val="none" w:sz="0" w:space="0" w:color="auto"/>
        <w:right w:val="none" w:sz="0" w:space="0" w:color="auto"/>
      </w:divBdr>
    </w:div>
    <w:div w:id="371349651">
      <w:bodyDiv w:val="1"/>
      <w:marLeft w:val="0"/>
      <w:marRight w:val="0"/>
      <w:marTop w:val="0"/>
      <w:marBottom w:val="0"/>
      <w:divBdr>
        <w:top w:val="none" w:sz="0" w:space="0" w:color="auto"/>
        <w:left w:val="none" w:sz="0" w:space="0" w:color="auto"/>
        <w:bottom w:val="none" w:sz="0" w:space="0" w:color="auto"/>
        <w:right w:val="none" w:sz="0" w:space="0" w:color="auto"/>
      </w:divBdr>
    </w:div>
    <w:div w:id="445581419">
      <w:bodyDiv w:val="1"/>
      <w:marLeft w:val="0"/>
      <w:marRight w:val="0"/>
      <w:marTop w:val="0"/>
      <w:marBottom w:val="0"/>
      <w:divBdr>
        <w:top w:val="none" w:sz="0" w:space="0" w:color="auto"/>
        <w:left w:val="none" w:sz="0" w:space="0" w:color="auto"/>
        <w:bottom w:val="none" w:sz="0" w:space="0" w:color="auto"/>
        <w:right w:val="none" w:sz="0" w:space="0" w:color="auto"/>
      </w:divBdr>
      <w:divsChild>
        <w:div w:id="1423531699">
          <w:marLeft w:val="0"/>
          <w:marRight w:val="0"/>
          <w:marTop w:val="0"/>
          <w:marBottom w:val="0"/>
          <w:divBdr>
            <w:top w:val="none" w:sz="0" w:space="0" w:color="auto"/>
            <w:left w:val="none" w:sz="0" w:space="0" w:color="auto"/>
            <w:bottom w:val="none" w:sz="0" w:space="0" w:color="auto"/>
            <w:right w:val="none" w:sz="0" w:space="0" w:color="auto"/>
          </w:divBdr>
        </w:div>
      </w:divsChild>
    </w:div>
    <w:div w:id="446196054">
      <w:bodyDiv w:val="1"/>
      <w:marLeft w:val="0"/>
      <w:marRight w:val="0"/>
      <w:marTop w:val="0"/>
      <w:marBottom w:val="0"/>
      <w:divBdr>
        <w:top w:val="none" w:sz="0" w:space="0" w:color="auto"/>
        <w:left w:val="none" w:sz="0" w:space="0" w:color="auto"/>
        <w:bottom w:val="none" w:sz="0" w:space="0" w:color="auto"/>
        <w:right w:val="none" w:sz="0" w:space="0" w:color="auto"/>
      </w:divBdr>
      <w:divsChild>
        <w:div w:id="3751005">
          <w:marLeft w:val="640"/>
          <w:marRight w:val="0"/>
          <w:marTop w:val="0"/>
          <w:marBottom w:val="0"/>
          <w:divBdr>
            <w:top w:val="none" w:sz="0" w:space="0" w:color="auto"/>
            <w:left w:val="none" w:sz="0" w:space="0" w:color="auto"/>
            <w:bottom w:val="none" w:sz="0" w:space="0" w:color="auto"/>
            <w:right w:val="none" w:sz="0" w:space="0" w:color="auto"/>
          </w:divBdr>
        </w:div>
        <w:div w:id="43413317">
          <w:marLeft w:val="640"/>
          <w:marRight w:val="0"/>
          <w:marTop w:val="0"/>
          <w:marBottom w:val="0"/>
          <w:divBdr>
            <w:top w:val="none" w:sz="0" w:space="0" w:color="auto"/>
            <w:left w:val="none" w:sz="0" w:space="0" w:color="auto"/>
            <w:bottom w:val="none" w:sz="0" w:space="0" w:color="auto"/>
            <w:right w:val="none" w:sz="0" w:space="0" w:color="auto"/>
          </w:divBdr>
        </w:div>
        <w:div w:id="187069433">
          <w:marLeft w:val="640"/>
          <w:marRight w:val="0"/>
          <w:marTop w:val="0"/>
          <w:marBottom w:val="0"/>
          <w:divBdr>
            <w:top w:val="none" w:sz="0" w:space="0" w:color="auto"/>
            <w:left w:val="none" w:sz="0" w:space="0" w:color="auto"/>
            <w:bottom w:val="none" w:sz="0" w:space="0" w:color="auto"/>
            <w:right w:val="none" w:sz="0" w:space="0" w:color="auto"/>
          </w:divBdr>
        </w:div>
        <w:div w:id="189949815">
          <w:marLeft w:val="640"/>
          <w:marRight w:val="0"/>
          <w:marTop w:val="0"/>
          <w:marBottom w:val="0"/>
          <w:divBdr>
            <w:top w:val="none" w:sz="0" w:space="0" w:color="auto"/>
            <w:left w:val="none" w:sz="0" w:space="0" w:color="auto"/>
            <w:bottom w:val="none" w:sz="0" w:space="0" w:color="auto"/>
            <w:right w:val="none" w:sz="0" w:space="0" w:color="auto"/>
          </w:divBdr>
        </w:div>
        <w:div w:id="202988604">
          <w:marLeft w:val="640"/>
          <w:marRight w:val="0"/>
          <w:marTop w:val="0"/>
          <w:marBottom w:val="0"/>
          <w:divBdr>
            <w:top w:val="none" w:sz="0" w:space="0" w:color="auto"/>
            <w:left w:val="none" w:sz="0" w:space="0" w:color="auto"/>
            <w:bottom w:val="none" w:sz="0" w:space="0" w:color="auto"/>
            <w:right w:val="none" w:sz="0" w:space="0" w:color="auto"/>
          </w:divBdr>
        </w:div>
        <w:div w:id="217518694">
          <w:marLeft w:val="640"/>
          <w:marRight w:val="0"/>
          <w:marTop w:val="0"/>
          <w:marBottom w:val="0"/>
          <w:divBdr>
            <w:top w:val="none" w:sz="0" w:space="0" w:color="auto"/>
            <w:left w:val="none" w:sz="0" w:space="0" w:color="auto"/>
            <w:bottom w:val="none" w:sz="0" w:space="0" w:color="auto"/>
            <w:right w:val="none" w:sz="0" w:space="0" w:color="auto"/>
          </w:divBdr>
        </w:div>
        <w:div w:id="330449557">
          <w:marLeft w:val="640"/>
          <w:marRight w:val="0"/>
          <w:marTop w:val="0"/>
          <w:marBottom w:val="0"/>
          <w:divBdr>
            <w:top w:val="none" w:sz="0" w:space="0" w:color="auto"/>
            <w:left w:val="none" w:sz="0" w:space="0" w:color="auto"/>
            <w:bottom w:val="none" w:sz="0" w:space="0" w:color="auto"/>
            <w:right w:val="none" w:sz="0" w:space="0" w:color="auto"/>
          </w:divBdr>
        </w:div>
        <w:div w:id="484782172">
          <w:marLeft w:val="640"/>
          <w:marRight w:val="0"/>
          <w:marTop w:val="0"/>
          <w:marBottom w:val="0"/>
          <w:divBdr>
            <w:top w:val="none" w:sz="0" w:space="0" w:color="auto"/>
            <w:left w:val="none" w:sz="0" w:space="0" w:color="auto"/>
            <w:bottom w:val="none" w:sz="0" w:space="0" w:color="auto"/>
            <w:right w:val="none" w:sz="0" w:space="0" w:color="auto"/>
          </w:divBdr>
        </w:div>
        <w:div w:id="569002951">
          <w:marLeft w:val="640"/>
          <w:marRight w:val="0"/>
          <w:marTop w:val="0"/>
          <w:marBottom w:val="0"/>
          <w:divBdr>
            <w:top w:val="none" w:sz="0" w:space="0" w:color="auto"/>
            <w:left w:val="none" w:sz="0" w:space="0" w:color="auto"/>
            <w:bottom w:val="none" w:sz="0" w:space="0" w:color="auto"/>
            <w:right w:val="none" w:sz="0" w:space="0" w:color="auto"/>
          </w:divBdr>
        </w:div>
        <w:div w:id="640964685">
          <w:marLeft w:val="640"/>
          <w:marRight w:val="0"/>
          <w:marTop w:val="0"/>
          <w:marBottom w:val="0"/>
          <w:divBdr>
            <w:top w:val="none" w:sz="0" w:space="0" w:color="auto"/>
            <w:left w:val="none" w:sz="0" w:space="0" w:color="auto"/>
            <w:bottom w:val="none" w:sz="0" w:space="0" w:color="auto"/>
            <w:right w:val="none" w:sz="0" w:space="0" w:color="auto"/>
          </w:divBdr>
        </w:div>
        <w:div w:id="646782063">
          <w:marLeft w:val="640"/>
          <w:marRight w:val="0"/>
          <w:marTop w:val="0"/>
          <w:marBottom w:val="0"/>
          <w:divBdr>
            <w:top w:val="none" w:sz="0" w:space="0" w:color="auto"/>
            <w:left w:val="none" w:sz="0" w:space="0" w:color="auto"/>
            <w:bottom w:val="none" w:sz="0" w:space="0" w:color="auto"/>
            <w:right w:val="none" w:sz="0" w:space="0" w:color="auto"/>
          </w:divBdr>
        </w:div>
        <w:div w:id="701130067">
          <w:marLeft w:val="640"/>
          <w:marRight w:val="0"/>
          <w:marTop w:val="0"/>
          <w:marBottom w:val="0"/>
          <w:divBdr>
            <w:top w:val="none" w:sz="0" w:space="0" w:color="auto"/>
            <w:left w:val="none" w:sz="0" w:space="0" w:color="auto"/>
            <w:bottom w:val="none" w:sz="0" w:space="0" w:color="auto"/>
            <w:right w:val="none" w:sz="0" w:space="0" w:color="auto"/>
          </w:divBdr>
        </w:div>
        <w:div w:id="707415617">
          <w:marLeft w:val="640"/>
          <w:marRight w:val="0"/>
          <w:marTop w:val="0"/>
          <w:marBottom w:val="0"/>
          <w:divBdr>
            <w:top w:val="none" w:sz="0" w:space="0" w:color="auto"/>
            <w:left w:val="none" w:sz="0" w:space="0" w:color="auto"/>
            <w:bottom w:val="none" w:sz="0" w:space="0" w:color="auto"/>
            <w:right w:val="none" w:sz="0" w:space="0" w:color="auto"/>
          </w:divBdr>
        </w:div>
        <w:div w:id="755369172">
          <w:marLeft w:val="640"/>
          <w:marRight w:val="0"/>
          <w:marTop w:val="0"/>
          <w:marBottom w:val="0"/>
          <w:divBdr>
            <w:top w:val="none" w:sz="0" w:space="0" w:color="auto"/>
            <w:left w:val="none" w:sz="0" w:space="0" w:color="auto"/>
            <w:bottom w:val="none" w:sz="0" w:space="0" w:color="auto"/>
            <w:right w:val="none" w:sz="0" w:space="0" w:color="auto"/>
          </w:divBdr>
        </w:div>
        <w:div w:id="799109427">
          <w:marLeft w:val="640"/>
          <w:marRight w:val="0"/>
          <w:marTop w:val="0"/>
          <w:marBottom w:val="0"/>
          <w:divBdr>
            <w:top w:val="none" w:sz="0" w:space="0" w:color="auto"/>
            <w:left w:val="none" w:sz="0" w:space="0" w:color="auto"/>
            <w:bottom w:val="none" w:sz="0" w:space="0" w:color="auto"/>
            <w:right w:val="none" w:sz="0" w:space="0" w:color="auto"/>
          </w:divBdr>
        </w:div>
        <w:div w:id="833227972">
          <w:marLeft w:val="640"/>
          <w:marRight w:val="0"/>
          <w:marTop w:val="0"/>
          <w:marBottom w:val="0"/>
          <w:divBdr>
            <w:top w:val="none" w:sz="0" w:space="0" w:color="auto"/>
            <w:left w:val="none" w:sz="0" w:space="0" w:color="auto"/>
            <w:bottom w:val="none" w:sz="0" w:space="0" w:color="auto"/>
            <w:right w:val="none" w:sz="0" w:space="0" w:color="auto"/>
          </w:divBdr>
        </w:div>
        <w:div w:id="897476282">
          <w:marLeft w:val="640"/>
          <w:marRight w:val="0"/>
          <w:marTop w:val="0"/>
          <w:marBottom w:val="0"/>
          <w:divBdr>
            <w:top w:val="none" w:sz="0" w:space="0" w:color="auto"/>
            <w:left w:val="none" w:sz="0" w:space="0" w:color="auto"/>
            <w:bottom w:val="none" w:sz="0" w:space="0" w:color="auto"/>
            <w:right w:val="none" w:sz="0" w:space="0" w:color="auto"/>
          </w:divBdr>
        </w:div>
        <w:div w:id="992828247">
          <w:marLeft w:val="640"/>
          <w:marRight w:val="0"/>
          <w:marTop w:val="0"/>
          <w:marBottom w:val="0"/>
          <w:divBdr>
            <w:top w:val="none" w:sz="0" w:space="0" w:color="auto"/>
            <w:left w:val="none" w:sz="0" w:space="0" w:color="auto"/>
            <w:bottom w:val="none" w:sz="0" w:space="0" w:color="auto"/>
            <w:right w:val="none" w:sz="0" w:space="0" w:color="auto"/>
          </w:divBdr>
        </w:div>
        <w:div w:id="1007751819">
          <w:marLeft w:val="640"/>
          <w:marRight w:val="0"/>
          <w:marTop w:val="0"/>
          <w:marBottom w:val="0"/>
          <w:divBdr>
            <w:top w:val="none" w:sz="0" w:space="0" w:color="auto"/>
            <w:left w:val="none" w:sz="0" w:space="0" w:color="auto"/>
            <w:bottom w:val="none" w:sz="0" w:space="0" w:color="auto"/>
            <w:right w:val="none" w:sz="0" w:space="0" w:color="auto"/>
          </w:divBdr>
        </w:div>
        <w:div w:id="1022900275">
          <w:marLeft w:val="640"/>
          <w:marRight w:val="0"/>
          <w:marTop w:val="0"/>
          <w:marBottom w:val="0"/>
          <w:divBdr>
            <w:top w:val="none" w:sz="0" w:space="0" w:color="auto"/>
            <w:left w:val="none" w:sz="0" w:space="0" w:color="auto"/>
            <w:bottom w:val="none" w:sz="0" w:space="0" w:color="auto"/>
            <w:right w:val="none" w:sz="0" w:space="0" w:color="auto"/>
          </w:divBdr>
        </w:div>
        <w:div w:id="1109928691">
          <w:marLeft w:val="640"/>
          <w:marRight w:val="0"/>
          <w:marTop w:val="0"/>
          <w:marBottom w:val="0"/>
          <w:divBdr>
            <w:top w:val="none" w:sz="0" w:space="0" w:color="auto"/>
            <w:left w:val="none" w:sz="0" w:space="0" w:color="auto"/>
            <w:bottom w:val="none" w:sz="0" w:space="0" w:color="auto"/>
            <w:right w:val="none" w:sz="0" w:space="0" w:color="auto"/>
          </w:divBdr>
        </w:div>
        <w:div w:id="1120879067">
          <w:marLeft w:val="640"/>
          <w:marRight w:val="0"/>
          <w:marTop w:val="0"/>
          <w:marBottom w:val="0"/>
          <w:divBdr>
            <w:top w:val="none" w:sz="0" w:space="0" w:color="auto"/>
            <w:left w:val="none" w:sz="0" w:space="0" w:color="auto"/>
            <w:bottom w:val="none" w:sz="0" w:space="0" w:color="auto"/>
            <w:right w:val="none" w:sz="0" w:space="0" w:color="auto"/>
          </w:divBdr>
        </w:div>
        <w:div w:id="1200900464">
          <w:marLeft w:val="640"/>
          <w:marRight w:val="0"/>
          <w:marTop w:val="0"/>
          <w:marBottom w:val="0"/>
          <w:divBdr>
            <w:top w:val="none" w:sz="0" w:space="0" w:color="auto"/>
            <w:left w:val="none" w:sz="0" w:space="0" w:color="auto"/>
            <w:bottom w:val="none" w:sz="0" w:space="0" w:color="auto"/>
            <w:right w:val="none" w:sz="0" w:space="0" w:color="auto"/>
          </w:divBdr>
        </w:div>
        <w:div w:id="1203399461">
          <w:marLeft w:val="640"/>
          <w:marRight w:val="0"/>
          <w:marTop w:val="0"/>
          <w:marBottom w:val="0"/>
          <w:divBdr>
            <w:top w:val="none" w:sz="0" w:space="0" w:color="auto"/>
            <w:left w:val="none" w:sz="0" w:space="0" w:color="auto"/>
            <w:bottom w:val="none" w:sz="0" w:space="0" w:color="auto"/>
            <w:right w:val="none" w:sz="0" w:space="0" w:color="auto"/>
          </w:divBdr>
        </w:div>
        <w:div w:id="1237789434">
          <w:marLeft w:val="640"/>
          <w:marRight w:val="0"/>
          <w:marTop w:val="0"/>
          <w:marBottom w:val="0"/>
          <w:divBdr>
            <w:top w:val="none" w:sz="0" w:space="0" w:color="auto"/>
            <w:left w:val="none" w:sz="0" w:space="0" w:color="auto"/>
            <w:bottom w:val="none" w:sz="0" w:space="0" w:color="auto"/>
            <w:right w:val="none" w:sz="0" w:space="0" w:color="auto"/>
          </w:divBdr>
        </w:div>
        <w:div w:id="1384521311">
          <w:marLeft w:val="640"/>
          <w:marRight w:val="0"/>
          <w:marTop w:val="0"/>
          <w:marBottom w:val="0"/>
          <w:divBdr>
            <w:top w:val="none" w:sz="0" w:space="0" w:color="auto"/>
            <w:left w:val="none" w:sz="0" w:space="0" w:color="auto"/>
            <w:bottom w:val="none" w:sz="0" w:space="0" w:color="auto"/>
            <w:right w:val="none" w:sz="0" w:space="0" w:color="auto"/>
          </w:divBdr>
        </w:div>
        <w:div w:id="1419985210">
          <w:marLeft w:val="640"/>
          <w:marRight w:val="0"/>
          <w:marTop w:val="0"/>
          <w:marBottom w:val="0"/>
          <w:divBdr>
            <w:top w:val="none" w:sz="0" w:space="0" w:color="auto"/>
            <w:left w:val="none" w:sz="0" w:space="0" w:color="auto"/>
            <w:bottom w:val="none" w:sz="0" w:space="0" w:color="auto"/>
            <w:right w:val="none" w:sz="0" w:space="0" w:color="auto"/>
          </w:divBdr>
        </w:div>
        <w:div w:id="1428771876">
          <w:marLeft w:val="640"/>
          <w:marRight w:val="0"/>
          <w:marTop w:val="0"/>
          <w:marBottom w:val="0"/>
          <w:divBdr>
            <w:top w:val="none" w:sz="0" w:space="0" w:color="auto"/>
            <w:left w:val="none" w:sz="0" w:space="0" w:color="auto"/>
            <w:bottom w:val="none" w:sz="0" w:space="0" w:color="auto"/>
            <w:right w:val="none" w:sz="0" w:space="0" w:color="auto"/>
          </w:divBdr>
        </w:div>
        <w:div w:id="1440488888">
          <w:marLeft w:val="640"/>
          <w:marRight w:val="0"/>
          <w:marTop w:val="0"/>
          <w:marBottom w:val="0"/>
          <w:divBdr>
            <w:top w:val="none" w:sz="0" w:space="0" w:color="auto"/>
            <w:left w:val="none" w:sz="0" w:space="0" w:color="auto"/>
            <w:bottom w:val="none" w:sz="0" w:space="0" w:color="auto"/>
            <w:right w:val="none" w:sz="0" w:space="0" w:color="auto"/>
          </w:divBdr>
        </w:div>
        <w:div w:id="1457673450">
          <w:marLeft w:val="640"/>
          <w:marRight w:val="0"/>
          <w:marTop w:val="0"/>
          <w:marBottom w:val="0"/>
          <w:divBdr>
            <w:top w:val="none" w:sz="0" w:space="0" w:color="auto"/>
            <w:left w:val="none" w:sz="0" w:space="0" w:color="auto"/>
            <w:bottom w:val="none" w:sz="0" w:space="0" w:color="auto"/>
            <w:right w:val="none" w:sz="0" w:space="0" w:color="auto"/>
          </w:divBdr>
        </w:div>
        <w:div w:id="1474758016">
          <w:marLeft w:val="640"/>
          <w:marRight w:val="0"/>
          <w:marTop w:val="0"/>
          <w:marBottom w:val="0"/>
          <w:divBdr>
            <w:top w:val="none" w:sz="0" w:space="0" w:color="auto"/>
            <w:left w:val="none" w:sz="0" w:space="0" w:color="auto"/>
            <w:bottom w:val="none" w:sz="0" w:space="0" w:color="auto"/>
            <w:right w:val="none" w:sz="0" w:space="0" w:color="auto"/>
          </w:divBdr>
        </w:div>
        <w:div w:id="1484203115">
          <w:marLeft w:val="640"/>
          <w:marRight w:val="0"/>
          <w:marTop w:val="0"/>
          <w:marBottom w:val="0"/>
          <w:divBdr>
            <w:top w:val="none" w:sz="0" w:space="0" w:color="auto"/>
            <w:left w:val="none" w:sz="0" w:space="0" w:color="auto"/>
            <w:bottom w:val="none" w:sz="0" w:space="0" w:color="auto"/>
            <w:right w:val="none" w:sz="0" w:space="0" w:color="auto"/>
          </w:divBdr>
        </w:div>
        <w:div w:id="1521549395">
          <w:marLeft w:val="640"/>
          <w:marRight w:val="0"/>
          <w:marTop w:val="0"/>
          <w:marBottom w:val="0"/>
          <w:divBdr>
            <w:top w:val="none" w:sz="0" w:space="0" w:color="auto"/>
            <w:left w:val="none" w:sz="0" w:space="0" w:color="auto"/>
            <w:bottom w:val="none" w:sz="0" w:space="0" w:color="auto"/>
            <w:right w:val="none" w:sz="0" w:space="0" w:color="auto"/>
          </w:divBdr>
        </w:div>
        <w:div w:id="1565480871">
          <w:marLeft w:val="640"/>
          <w:marRight w:val="0"/>
          <w:marTop w:val="0"/>
          <w:marBottom w:val="0"/>
          <w:divBdr>
            <w:top w:val="none" w:sz="0" w:space="0" w:color="auto"/>
            <w:left w:val="none" w:sz="0" w:space="0" w:color="auto"/>
            <w:bottom w:val="none" w:sz="0" w:space="0" w:color="auto"/>
            <w:right w:val="none" w:sz="0" w:space="0" w:color="auto"/>
          </w:divBdr>
        </w:div>
        <w:div w:id="1585801291">
          <w:marLeft w:val="640"/>
          <w:marRight w:val="0"/>
          <w:marTop w:val="0"/>
          <w:marBottom w:val="0"/>
          <w:divBdr>
            <w:top w:val="none" w:sz="0" w:space="0" w:color="auto"/>
            <w:left w:val="none" w:sz="0" w:space="0" w:color="auto"/>
            <w:bottom w:val="none" w:sz="0" w:space="0" w:color="auto"/>
            <w:right w:val="none" w:sz="0" w:space="0" w:color="auto"/>
          </w:divBdr>
        </w:div>
        <w:div w:id="1587417750">
          <w:marLeft w:val="640"/>
          <w:marRight w:val="0"/>
          <w:marTop w:val="0"/>
          <w:marBottom w:val="0"/>
          <w:divBdr>
            <w:top w:val="none" w:sz="0" w:space="0" w:color="auto"/>
            <w:left w:val="none" w:sz="0" w:space="0" w:color="auto"/>
            <w:bottom w:val="none" w:sz="0" w:space="0" w:color="auto"/>
            <w:right w:val="none" w:sz="0" w:space="0" w:color="auto"/>
          </w:divBdr>
        </w:div>
        <w:div w:id="1605453315">
          <w:marLeft w:val="640"/>
          <w:marRight w:val="0"/>
          <w:marTop w:val="0"/>
          <w:marBottom w:val="0"/>
          <w:divBdr>
            <w:top w:val="none" w:sz="0" w:space="0" w:color="auto"/>
            <w:left w:val="none" w:sz="0" w:space="0" w:color="auto"/>
            <w:bottom w:val="none" w:sz="0" w:space="0" w:color="auto"/>
            <w:right w:val="none" w:sz="0" w:space="0" w:color="auto"/>
          </w:divBdr>
        </w:div>
        <w:div w:id="1651595808">
          <w:marLeft w:val="640"/>
          <w:marRight w:val="0"/>
          <w:marTop w:val="0"/>
          <w:marBottom w:val="0"/>
          <w:divBdr>
            <w:top w:val="none" w:sz="0" w:space="0" w:color="auto"/>
            <w:left w:val="none" w:sz="0" w:space="0" w:color="auto"/>
            <w:bottom w:val="none" w:sz="0" w:space="0" w:color="auto"/>
            <w:right w:val="none" w:sz="0" w:space="0" w:color="auto"/>
          </w:divBdr>
        </w:div>
        <w:div w:id="1758625597">
          <w:marLeft w:val="640"/>
          <w:marRight w:val="0"/>
          <w:marTop w:val="0"/>
          <w:marBottom w:val="0"/>
          <w:divBdr>
            <w:top w:val="none" w:sz="0" w:space="0" w:color="auto"/>
            <w:left w:val="none" w:sz="0" w:space="0" w:color="auto"/>
            <w:bottom w:val="none" w:sz="0" w:space="0" w:color="auto"/>
            <w:right w:val="none" w:sz="0" w:space="0" w:color="auto"/>
          </w:divBdr>
        </w:div>
        <w:div w:id="1801923438">
          <w:marLeft w:val="640"/>
          <w:marRight w:val="0"/>
          <w:marTop w:val="0"/>
          <w:marBottom w:val="0"/>
          <w:divBdr>
            <w:top w:val="none" w:sz="0" w:space="0" w:color="auto"/>
            <w:left w:val="none" w:sz="0" w:space="0" w:color="auto"/>
            <w:bottom w:val="none" w:sz="0" w:space="0" w:color="auto"/>
            <w:right w:val="none" w:sz="0" w:space="0" w:color="auto"/>
          </w:divBdr>
        </w:div>
        <w:div w:id="1949004468">
          <w:marLeft w:val="640"/>
          <w:marRight w:val="0"/>
          <w:marTop w:val="0"/>
          <w:marBottom w:val="0"/>
          <w:divBdr>
            <w:top w:val="none" w:sz="0" w:space="0" w:color="auto"/>
            <w:left w:val="none" w:sz="0" w:space="0" w:color="auto"/>
            <w:bottom w:val="none" w:sz="0" w:space="0" w:color="auto"/>
            <w:right w:val="none" w:sz="0" w:space="0" w:color="auto"/>
          </w:divBdr>
        </w:div>
        <w:div w:id="1995521421">
          <w:marLeft w:val="640"/>
          <w:marRight w:val="0"/>
          <w:marTop w:val="0"/>
          <w:marBottom w:val="0"/>
          <w:divBdr>
            <w:top w:val="none" w:sz="0" w:space="0" w:color="auto"/>
            <w:left w:val="none" w:sz="0" w:space="0" w:color="auto"/>
            <w:bottom w:val="none" w:sz="0" w:space="0" w:color="auto"/>
            <w:right w:val="none" w:sz="0" w:space="0" w:color="auto"/>
          </w:divBdr>
        </w:div>
        <w:div w:id="2104371925">
          <w:marLeft w:val="640"/>
          <w:marRight w:val="0"/>
          <w:marTop w:val="0"/>
          <w:marBottom w:val="0"/>
          <w:divBdr>
            <w:top w:val="none" w:sz="0" w:space="0" w:color="auto"/>
            <w:left w:val="none" w:sz="0" w:space="0" w:color="auto"/>
            <w:bottom w:val="none" w:sz="0" w:space="0" w:color="auto"/>
            <w:right w:val="none" w:sz="0" w:space="0" w:color="auto"/>
          </w:divBdr>
        </w:div>
        <w:div w:id="2107263400">
          <w:marLeft w:val="640"/>
          <w:marRight w:val="0"/>
          <w:marTop w:val="0"/>
          <w:marBottom w:val="0"/>
          <w:divBdr>
            <w:top w:val="none" w:sz="0" w:space="0" w:color="auto"/>
            <w:left w:val="none" w:sz="0" w:space="0" w:color="auto"/>
            <w:bottom w:val="none" w:sz="0" w:space="0" w:color="auto"/>
            <w:right w:val="none" w:sz="0" w:space="0" w:color="auto"/>
          </w:divBdr>
        </w:div>
        <w:div w:id="2121141919">
          <w:marLeft w:val="640"/>
          <w:marRight w:val="0"/>
          <w:marTop w:val="0"/>
          <w:marBottom w:val="0"/>
          <w:divBdr>
            <w:top w:val="none" w:sz="0" w:space="0" w:color="auto"/>
            <w:left w:val="none" w:sz="0" w:space="0" w:color="auto"/>
            <w:bottom w:val="none" w:sz="0" w:space="0" w:color="auto"/>
            <w:right w:val="none" w:sz="0" w:space="0" w:color="auto"/>
          </w:divBdr>
        </w:div>
      </w:divsChild>
    </w:div>
    <w:div w:id="465395188">
      <w:bodyDiv w:val="1"/>
      <w:marLeft w:val="0"/>
      <w:marRight w:val="0"/>
      <w:marTop w:val="0"/>
      <w:marBottom w:val="0"/>
      <w:divBdr>
        <w:top w:val="none" w:sz="0" w:space="0" w:color="auto"/>
        <w:left w:val="none" w:sz="0" w:space="0" w:color="auto"/>
        <w:bottom w:val="none" w:sz="0" w:space="0" w:color="auto"/>
        <w:right w:val="none" w:sz="0" w:space="0" w:color="auto"/>
      </w:divBdr>
    </w:div>
    <w:div w:id="571430144">
      <w:bodyDiv w:val="1"/>
      <w:marLeft w:val="0"/>
      <w:marRight w:val="0"/>
      <w:marTop w:val="0"/>
      <w:marBottom w:val="0"/>
      <w:divBdr>
        <w:top w:val="none" w:sz="0" w:space="0" w:color="auto"/>
        <w:left w:val="none" w:sz="0" w:space="0" w:color="auto"/>
        <w:bottom w:val="none" w:sz="0" w:space="0" w:color="auto"/>
        <w:right w:val="none" w:sz="0" w:space="0" w:color="auto"/>
      </w:divBdr>
    </w:div>
    <w:div w:id="581108872">
      <w:bodyDiv w:val="1"/>
      <w:marLeft w:val="0"/>
      <w:marRight w:val="0"/>
      <w:marTop w:val="0"/>
      <w:marBottom w:val="0"/>
      <w:divBdr>
        <w:top w:val="none" w:sz="0" w:space="0" w:color="auto"/>
        <w:left w:val="none" w:sz="0" w:space="0" w:color="auto"/>
        <w:bottom w:val="none" w:sz="0" w:space="0" w:color="auto"/>
        <w:right w:val="none" w:sz="0" w:space="0" w:color="auto"/>
      </w:divBdr>
    </w:div>
    <w:div w:id="669715093">
      <w:bodyDiv w:val="1"/>
      <w:marLeft w:val="0"/>
      <w:marRight w:val="0"/>
      <w:marTop w:val="0"/>
      <w:marBottom w:val="0"/>
      <w:divBdr>
        <w:top w:val="none" w:sz="0" w:space="0" w:color="auto"/>
        <w:left w:val="none" w:sz="0" w:space="0" w:color="auto"/>
        <w:bottom w:val="none" w:sz="0" w:space="0" w:color="auto"/>
        <w:right w:val="none" w:sz="0" w:space="0" w:color="auto"/>
      </w:divBdr>
      <w:divsChild>
        <w:div w:id="61299326">
          <w:marLeft w:val="480"/>
          <w:marRight w:val="0"/>
          <w:marTop w:val="0"/>
          <w:marBottom w:val="0"/>
          <w:divBdr>
            <w:top w:val="none" w:sz="0" w:space="0" w:color="auto"/>
            <w:left w:val="none" w:sz="0" w:space="0" w:color="auto"/>
            <w:bottom w:val="none" w:sz="0" w:space="0" w:color="auto"/>
            <w:right w:val="none" w:sz="0" w:space="0" w:color="auto"/>
          </w:divBdr>
        </w:div>
        <w:div w:id="111019966">
          <w:marLeft w:val="480"/>
          <w:marRight w:val="0"/>
          <w:marTop w:val="0"/>
          <w:marBottom w:val="0"/>
          <w:divBdr>
            <w:top w:val="none" w:sz="0" w:space="0" w:color="auto"/>
            <w:left w:val="none" w:sz="0" w:space="0" w:color="auto"/>
            <w:bottom w:val="none" w:sz="0" w:space="0" w:color="auto"/>
            <w:right w:val="none" w:sz="0" w:space="0" w:color="auto"/>
          </w:divBdr>
        </w:div>
        <w:div w:id="128865500">
          <w:marLeft w:val="480"/>
          <w:marRight w:val="0"/>
          <w:marTop w:val="0"/>
          <w:marBottom w:val="0"/>
          <w:divBdr>
            <w:top w:val="none" w:sz="0" w:space="0" w:color="auto"/>
            <w:left w:val="none" w:sz="0" w:space="0" w:color="auto"/>
            <w:bottom w:val="none" w:sz="0" w:space="0" w:color="auto"/>
            <w:right w:val="none" w:sz="0" w:space="0" w:color="auto"/>
          </w:divBdr>
        </w:div>
        <w:div w:id="154609588">
          <w:marLeft w:val="480"/>
          <w:marRight w:val="0"/>
          <w:marTop w:val="0"/>
          <w:marBottom w:val="0"/>
          <w:divBdr>
            <w:top w:val="none" w:sz="0" w:space="0" w:color="auto"/>
            <w:left w:val="none" w:sz="0" w:space="0" w:color="auto"/>
            <w:bottom w:val="none" w:sz="0" w:space="0" w:color="auto"/>
            <w:right w:val="none" w:sz="0" w:space="0" w:color="auto"/>
          </w:divBdr>
        </w:div>
        <w:div w:id="229507173">
          <w:marLeft w:val="480"/>
          <w:marRight w:val="0"/>
          <w:marTop w:val="0"/>
          <w:marBottom w:val="0"/>
          <w:divBdr>
            <w:top w:val="none" w:sz="0" w:space="0" w:color="auto"/>
            <w:left w:val="none" w:sz="0" w:space="0" w:color="auto"/>
            <w:bottom w:val="none" w:sz="0" w:space="0" w:color="auto"/>
            <w:right w:val="none" w:sz="0" w:space="0" w:color="auto"/>
          </w:divBdr>
        </w:div>
        <w:div w:id="296569982">
          <w:marLeft w:val="480"/>
          <w:marRight w:val="0"/>
          <w:marTop w:val="0"/>
          <w:marBottom w:val="0"/>
          <w:divBdr>
            <w:top w:val="none" w:sz="0" w:space="0" w:color="auto"/>
            <w:left w:val="none" w:sz="0" w:space="0" w:color="auto"/>
            <w:bottom w:val="none" w:sz="0" w:space="0" w:color="auto"/>
            <w:right w:val="none" w:sz="0" w:space="0" w:color="auto"/>
          </w:divBdr>
        </w:div>
        <w:div w:id="309944727">
          <w:marLeft w:val="480"/>
          <w:marRight w:val="0"/>
          <w:marTop w:val="0"/>
          <w:marBottom w:val="0"/>
          <w:divBdr>
            <w:top w:val="none" w:sz="0" w:space="0" w:color="auto"/>
            <w:left w:val="none" w:sz="0" w:space="0" w:color="auto"/>
            <w:bottom w:val="none" w:sz="0" w:space="0" w:color="auto"/>
            <w:right w:val="none" w:sz="0" w:space="0" w:color="auto"/>
          </w:divBdr>
        </w:div>
        <w:div w:id="368771736">
          <w:marLeft w:val="480"/>
          <w:marRight w:val="0"/>
          <w:marTop w:val="0"/>
          <w:marBottom w:val="0"/>
          <w:divBdr>
            <w:top w:val="none" w:sz="0" w:space="0" w:color="auto"/>
            <w:left w:val="none" w:sz="0" w:space="0" w:color="auto"/>
            <w:bottom w:val="none" w:sz="0" w:space="0" w:color="auto"/>
            <w:right w:val="none" w:sz="0" w:space="0" w:color="auto"/>
          </w:divBdr>
        </w:div>
        <w:div w:id="385029903">
          <w:marLeft w:val="480"/>
          <w:marRight w:val="0"/>
          <w:marTop w:val="0"/>
          <w:marBottom w:val="0"/>
          <w:divBdr>
            <w:top w:val="none" w:sz="0" w:space="0" w:color="auto"/>
            <w:left w:val="none" w:sz="0" w:space="0" w:color="auto"/>
            <w:bottom w:val="none" w:sz="0" w:space="0" w:color="auto"/>
            <w:right w:val="none" w:sz="0" w:space="0" w:color="auto"/>
          </w:divBdr>
        </w:div>
        <w:div w:id="394208397">
          <w:marLeft w:val="480"/>
          <w:marRight w:val="0"/>
          <w:marTop w:val="0"/>
          <w:marBottom w:val="0"/>
          <w:divBdr>
            <w:top w:val="none" w:sz="0" w:space="0" w:color="auto"/>
            <w:left w:val="none" w:sz="0" w:space="0" w:color="auto"/>
            <w:bottom w:val="none" w:sz="0" w:space="0" w:color="auto"/>
            <w:right w:val="none" w:sz="0" w:space="0" w:color="auto"/>
          </w:divBdr>
        </w:div>
        <w:div w:id="403646743">
          <w:marLeft w:val="480"/>
          <w:marRight w:val="0"/>
          <w:marTop w:val="0"/>
          <w:marBottom w:val="0"/>
          <w:divBdr>
            <w:top w:val="none" w:sz="0" w:space="0" w:color="auto"/>
            <w:left w:val="none" w:sz="0" w:space="0" w:color="auto"/>
            <w:bottom w:val="none" w:sz="0" w:space="0" w:color="auto"/>
            <w:right w:val="none" w:sz="0" w:space="0" w:color="auto"/>
          </w:divBdr>
        </w:div>
        <w:div w:id="422342068">
          <w:marLeft w:val="480"/>
          <w:marRight w:val="0"/>
          <w:marTop w:val="0"/>
          <w:marBottom w:val="0"/>
          <w:divBdr>
            <w:top w:val="none" w:sz="0" w:space="0" w:color="auto"/>
            <w:left w:val="none" w:sz="0" w:space="0" w:color="auto"/>
            <w:bottom w:val="none" w:sz="0" w:space="0" w:color="auto"/>
            <w:right w:val="none" w:sz="0" w:space="0" w:color="auto"/>
          </w:divBdr>
        </w:div>
        <w:div w:id="457644606">
          <w:marLeft w:val="480"/>
          <w:marRight w:val="0"/>
          <w:marTop w:val="0"/>
          <w:marBottom w:val="0"/>
          <w:divBdr>
            <w:top w:val="none" w:sz="0" w:space="0" w:color="auto"/>
            <w:left w:val="none" w:sz="0" w:space="0" w:color="auto"/>
            <w:bottom w:val="none" w:sz="0" w:space="0" w:color="auto"/>
            <w:right w:val="none" w:sz="0" w:space="0" w:color="auto"/>
          </w:divBdr>
        </w:div>
        <w:div w:id="481779816">
          <w:marLeft w:val="480"/>
          <w:marRight w:val="0"/>
          <w:marTop w:val="0"/>
          <w:marBottom w:val="0"/>
          <w:divBdr>
            <w:top w:val="none" w:sz="0" w:space="0" w:color="auto"/>
            <w:left w:val="none" w:sz="0" w:space="0" w:color="auto"/>
            <w:bottom w:val="none" w:sz="0" w:space="0" w:color="auto"/>
            <w:right w:val="none" w:sz="0" w:space="0" w:color="auto"/>
          </w:divBdr>
        </w:div>
        <w:div w:id="503974993">
          <w:marLeft w:val="480"/>
          <w:marRight w:val="0"/>
          <w:marTop w:val="0"/>
          <w:marBottom w:val="0"/>
          <w:divBdr>
            <w:top w:val="none" w:sz="0" w:space="0" w:color="auto"/>
            <w:left w:val="none" w:sz="0" w:space="0" w:color="auto"/>
            <w:bottom w:val="none" w:sz="0" w:space="0" w:color="auto"/>
            <w:right w:val="none" w:sz="0" w:space="0" w:color="auto"/>
          </w:divBdr>
        </w:div>
        <w:div w:id="644622378">
          <w:marLeft w:val="480"/>
          <w:marRight w:val="0"/>
          <w:marTop w:val="0"/>
          <w:marBottom w:val="0"/>
          <w:divBdr>
            <w:top w:val="none" w:sz="0" w:space="0" w:color="auto"/>
            <w:left w:val="none" w:sz="0" w:space="0" w:color="auto"/>
            <w:bottom w:val="none" w:sz="0" w:space="0" w:color="auto"/>
            <w:right w:val="none" w:sz="0" w:space="0" w:color="auto"/>
          </w:divBdr>
        </w:div>
        <w:div w:id="653218155">
          <w:marLeft w:val="480"/>
          <w:marRight w:val="0"/>
          <w:marTop w:val="0"/>
          <w:marBottom w:val="0"/>
          <w:divBdr>
            <w:top w:val="none" w:sz="0" w:space="0" w:color="auto"/>
            <w:left w:val="none" w:sz="0" w:space="0" w:color="auto"/>
            <w:bottom w:val="none" w:sz="0" w:space="0" w:color="auto"/>
            <w:right w:val="none" w:sz="0" w:space="0" w:color="auto"/>
          </w:divBdr>
        </w:div>
        <w:div w:id="694960764">
          <w:marLeft w:val="480"/>
          <w:marRight w:val="0"/>
          <w:marTop w:val="0"/>
          <w:marBottom w:val="0"/>
          <w:divBdr>
            <w:top w:val="none" w:sz="0" w:space="0" w:color="auto"/>
            <w:left w:val="none" w:sz="0" w:space="0" w:color="auto"/>
            <w:bottom w:val="none" w:sz="0" w:space="0" w:color="auto"/>
            <w:right w:val="none" w:sz="0" w:space="0" w:color="auto"/>
          </w:divBdr>
        </w:div>
        <w:div w:id="719063049">
          <w:marLeft w:val="480"/>
          <w:marRight w:val="0"/>
          <w:marTop w:val="0"/>
          <w:marBottom w:val="0"/>
          <w:divBdr>
            <w:top w:val="none" w:sz="0" w:space="0" w:color="auto"/>
            <w:left w:val="none" w:sz="0" w:space="0" w:color="auto"/>
            <w:bottom w:val="none" w:sz="0" w:space="0" w:color="auto"/>
            <w:right w:val="none" w:sz="0" w:space="0" w:color="auto"/>
          </w:divBdr>
        </w:div>
        <w:div w:id="722599992">
          <w:marLeft w:val="480"/>
          <w:marRight w:val="0"/>
          <w:marTop w:val="0"/>
          <w:marBottom w:val="0"/>
          <w:divBdr>
            <w:top w:val="none" w:sz="0" w:space="0" w:color="auto"/>
            <w:left w:val="none" w:sz="0" w:space="0" w:color="auto"/>
            <w:bottom w:val="none" w:sz="0" w:space="0" w:color="auto"/>
            <w:right w:val="none" w:sz="0" w:space="0" w:color="auto"/>
          </w:divBdr>
        </w:div>
        <w:div w:id="726028939">
          <w:marLeft w:val="480"/>
          <w:marRight w:val="0"/>
          <w:marTop w:val="0"/>
          <w:marBottom w:val="0"/>
          <w:divBdr>
            <w:top w:val="none" w:sz="0" w:space="0" w:color="auto"/>
            <w:left w:val="none" w:sz="0" w:space="0" w:color="auto"/>
            <w:bottom w:val="none" w:sz="0" w:space="0" w:color="auto"/>
            <w:right w:val="none" w:sz="0" w:space="0" w:color="auto"/>
          </w:divBdr>
        </w:div>
        <w:div w:id="852302125">
          <w:marLeft w:val="480"/>
          <w:marRight w:val="0"/>
          <w:marTop w:val="0"/>
          <w:marBottom w:val="0"/>
          <w:divBdr>
            <w:top w:val="none" w:sz="0" w:space="0" w:color="auto"/>
            <w:left w:val="none" w:sz="0" w:space="0" w:color="auto"/>
            <w:bottom w:val="none" w:sz="0" w:space="0" w:color="auto"/>
            <w:right w:val="none" w:sz="0" w:space="0" w:color="auto"/>
          </w:divBdr>
        </w:div>
        <w:div w:id="868177754">
          <w:marLeft w:val="480"/>
          <w:marRight w:val="0"/>
          <w:marTop w:val="0"/>
          <w:marBottom w:val="0"/>
          <w:divBdr>
            <w:top w:val="none" w:sz="0" w:space="0" w:color="auto"/>
            <w:left w:val="none" w:sz="0" w:space="0" w:color="auto"/>
            <w:bottom w:val="none" w:sz="0" w:space="0" w:color="auto"/>
            <w:right w:val="none" w:sz="0" w:space="0" w:color="auto"/>
          </w:divBdr>
        </w:div>
        <w:div w:id="874584617">
          <w:marLeft w:val="480"/>
          <w:marRight w:val="0"/>
          <w:marTop w:val="0"/>
          <w:marBottom w:val="0"/>
          <w:divBdr>
            <w:top w:val="none" w:sz="0" w:space="0" w:color="auto"/>
            <w:left w:val="none" w:sz="0" w:space="0" w:color="auto"/>
            <w:bottom w:val="none" w:sz="0" w:space="0" w:color="auto"/>
            <w:right w:val="none" w:sz="0" w:space="0" w:color="auto"/>
          </w:divBdr>
        </w:div>
        <w:div w:id="942809009">
          <w:marLeft w:val="480"/>
          <w:marRight w:val="0"/>
          <w:marTop w:val="0"/>
          <w:marBottom w:val="0"/>
          <w:divBdr>
            <w:top w:val="none" w:sz="0" w:space="0" w:color="auto"/>
            <w:left w:val="none" w:sz="0" w:space="0" w:color="auto"/>
            <w:bottom w:val="none" w:sz="0" w:space="0" w:color="auto"/>
            <w:right w:val="none" w:sz="0" w:space="0" w:color="auto"/>
          </w:divBdr>
        </w:div>
        <w:div w:id="978649854">
          <w:marLeft w:val="480"/>
          <w:marRight w:val="0"/>
          <w:marTop w:val="0"/>
          <w:marBottom w:val="0"/>
          <w:divBdr>
            <w:top w:val="none" w:sz="0" w:space="0" w:color="auto"/>
            <w:left w:val="none" w:sz="0" w:space="0" w:color="auto"/>
            <w:bottom w:val="none" w:sz="0" w:space="0" w:color="auto"/>
            <w:right w:val="none" w:sz="0" w:space="0" w:color="auto"/>
          </w:divBdr>
        </w:div>
        <w:div w:id="988284480">
          <w:marLeft w:val="480"/>
          <w:marRight w:val="0"/>
          <w:marTop w:val="0"/>
          <w:marBottom w:val="0"/>
          <w:divBdr>
            <w:top w:val="none" w:sz="0" w:space="0" w:color="auto"/>
            <w:left w:val="none" w:sz="0" w:space="0" w:color="auto"/>
            <w:bottom w:val="none" w:sz="0" w:space="0" w:color="auto"/>
            <w:right w:val="none" w:sz="0" w:space="0" w:color="auto"/>
          </w:divBdr>
        </w:div>
        <w:div w:id="1032848678">
          <w:marLeft w:val="480"/>
          <w:marRight w:val="0"/>
          <w:marTop w:val="0"/>
          <w:marBottom w:val="0"/>
          <w:divBdr>
            <w:top w:val="none" w:sz="0" w:space="0" w:color="auto"/>
            <w:left w:val="none" w:sz="0" w:space="0" w:color="auto"/>
            <w:bottom w:val="none" w:sz="0" w:space="0" w:color="auto"/>
            <w:right w:val="none" w:sz="0" w:space="0" w:color="auto"/>
          </w:divBdr>
        </w:div>
        <w:div w:id="1278870955">
          <w:marLeft w:val="480"/>
          <w:marRight w:val="0"/>
          <w:marTop w:val="0"/>
          <w:marBottom w:val="0"/>
          <w:divBdr>
            <w:top w:val="none" w:sz="0" w:space="0" w:color="auto"/>
            <w:left w:val="none" w:sz="0" w:space="0" w:color="auto"/>
            <w:bottom w:val="none" w:sz="0" w:space="0" w:color="auto"/>
            <w:right w:val="none" w:sz="0" w:space="0" w:color="auto"/>
          </w:divBdr>
        </w:div>
        <w:div w:id="1292058660">
          <w:marLeft w:val="480"/>
          <w:marRight w:val="0"/>
          <w:marTop w:val="0"/>
          <w:marBottom w:val="0"/>
          <w:divBdr>
            <w:top w:val="none" w:sz="0" w:space="0" w:color="auto"/>
            <w:left w:val="none" w:sz="0" w:space="0" w:color="auto"/>
            <w:bottom w:val="none" w:sz="0" w:space="0" w:color="auto"/>
            <w:right w:val="none" w:sz="0" w:space="0" w:color="auto"/>
          </w:divBdr>
        </w:div>
        <w:div w:id="1331371362">
          <w:marLeft w:val="480"/>
          <w:marRight w:val="0"/>
          <w:marTop w:val="0"/>
          <w:marBottom w:val="0"/>
          <w:divBdr>
            <w:top w:val="none" w:sz="0" w:space="0" w:color="auto"/>
            <w:left w:val="none" w:sz="0" w:space="0" w:color="auto"/>
            <w:bottom w:val="none" w:sz="0" w:space="0" w:color="auto"/>
            <w:right w:val="none" w:sz="0" w:space="0" w:color="auto"/>
          </w:divBdr>
        </w:div>
        <w:div w:id="1351104369">
          <w:marLeft w:val="480"/>
          <w:marRight w:val="0"/>
          <w:marTop w:val="0"/>
          <w:marBottom w:val="0"/>
          <w:divBdr>
            <w:top w:val="none" w:sz="0" w:space="0" w:color="auto"/>
            <w:left w:val="none" w:sz="0" w:space="0" w:color="auto"/>
            <w:bottom w:val="none" w:sz="0" w:space="0" w:color="auto"/>
            <w:right w:val="none" w:sz="0" w:space="0" w:color="auto"/>
          </w:divBdr>
        </w:div>
        <w:div w:id="1354958659">
          <w:marLeft w:val="480"/>
          <w:marRight w:val="0"/>
          <w:marTop w:val="0"/>
          <w:marBottom w:val="0"/>
          <w:divBdr>
            <w:top w:val="none" w:sz="0" w:space="0" w:color="auto"/>
            <w:left w:val="none" w:sz="0" w:space="0" w:color="auto"/>
            <w:bottom w:val="none" w:sz="0" w:space="0" w:color="auto"/>
            <w:right w:val="none" w:sz="0" w:space="0" w:color="auto"/>
          </w:divBdr>
        </w:div>
        <w:div w:id="1380974622">
          <w:marLeft w:val="480"/>
          <w:marRight w:val="0"/>
          <w:marTop w:val="0"/>
          <w:marBottom w:val="0"/>
          <w:divBdr>
            <w:top w:val="none" w:sz="0" w:space="0" w:color="auto"/>
            <w:left w:val="none" w:sz="0" w:space="0" w:color="auto"/>
            <w:bottom w:val="none" w:sz="0" w:space="0" w:color="auto"/>
            <w:right w:val="none" w:sz="0" w:space="0" w:color="auto"/>
          </w:divBdr>
        </w:div>
        <w:div w:id="1393768587">
          <w:marLeft w:val="480"/>
          <w:marRight w:val="0"/>
          <w:marTop w:val="0"/>
          <w:marBottom w:val="0"/>
          <w:divBdr>
            <w:top w:val="none" w:sz="0" w:space="0" w:color="auto"/>
            <w:left w:val="none" w:sz="0" w:space="0" w:color="auto"/>
            <w:bottom w:val="none" w:sz="0" w:space="0" w:color="auto"/>
            <w:right w:val="none" w:sz="0" w:space="0" w:color="auto"/>
          </w:divBdr>
        </w:div>
        <w:div w:id="1434208582">
          <w:marLeft w:val="480"/>
          <w:marRight w:val="0"/>
          <w:marTop w:val="0"/>
          <w:marBottom w:val="0"/>
          <w:divBdr>
            <w:top w:val="none" w:sz="0" w:space="0" w:color="auto"/>
            <w:left w:val="none" w:sz="0" w:space="0" w:color="auto"/>
            <w:bottom w:val="none" w:sz="0" w:space="0" w:color="auto"/>
            <w:right w:val="none" w:sz="0" w:space="0" w:color="auto"/>
          </w:divBdr>
        </w:div>
        <w:div w:id="1439987191">
          <w:marLeft w:val="480"/>
          <w:marRight w:val="0"/>
          <w:marTop w:val="0"/>
          <w:marBottom w:val="0"/>
          <w:divBdr>
            <w:top w:val="none" w:sz="0" w:space="0" w:color="auto"/>
            <w:left w:val="none" w:sz="0" w:space="0" w:color="auto"/>
            <w:bottom w:val="none" w:sz="0" w:space="0" w:color="auto"/>
            <w:right w:val="none" w:sz="0" w:space="0" w:color="auto"/>
          </w:divBdr>
        </w:div>
        <w:div w:id="1522666861">
          <w:marLeft w:val="480"/>
          <w:marRight w:val="0"/>
          <w:marTop w:val="0"/>
          <w:marBottom w:val="0"/>
          <w:divBdr>
            <w:top w:val="none" w:sz="0" w:space="0" w:color="auto"/>
            <w:left w:val="none" w:sz="0" w:space="0" w:color="auto"/>
            <w:bottom w:val="none" w:sz="0" w:space="0" w:color="auto"/>
            <w:right w:val="none" w:sz="0" w:space="0" w:color="auto"/>
          </w:divBdr>
        </w:div>
        <w:div w:id="1750423159">
          <w:marLeft w:val="480"/>
          <w:marRight w:val="0"/>
          <w:marTop w:val="0"/>
          <w:marBottom w:val="0"/>
          <w:divBdr>
            <w:top w:val="none" w:sz="0" w:space="0" w:color="auto"/>
            <w:left w:val="none" w:sz="0" w:space="0" w:color="auto"/>
            <w:bottom w:val="none" w:sz="0" w:space="0" w:color="auto"/>
            <w:right w:val="none" w:sz="0" w:space="0" w:color="auto"/>
          </w:divBdr>
        </w:div>
        <w:div w:id="1899708590">
          <w:marLeft w:val="480"/>
          <w:marRight w:val="0"/>
          <w:marTop w:val="0"/>
          <w:marBottom w:val="0"/>
          <w:divBdr>
            <w:top w:val="none" w:sz="0" w:space="0" w:color="auto"/>
            <w:left w:val="none" w:sz="0" w:space="0" w:color="auto"/>
            <w:bottom w:val="none" w:sz="0" w:space="0" w:color="auto"/>
            <w:right w:val="none" w:sz="0" w:space="0" w:color="auto"/>
          </w:divBdr>
        </w:div>
        <w:div w:id="2061707391">
          <w:marLeft w:val="480"/>
          <w:marRight w:val="0"/>
          <w:marTop w:val="0"/>
          <w:marBottom w:val="0"/>
          <w:divBdr>
            <w:top w:val="none" w:sz="0" w:space="0" w:color="auto"/>
            <w:left w:val="none" w:sz="0" w:space="0" w:color="auto"/>
            <w:bottom w:val="none" w:sz="0" w:space="0" w:color="auto"/>
            <w:right w:val="none" w:sz="0" w:space="0" w:color="auto"/>
          </w:divBdr>
        </w:div>
        <w:div w:id="2087262452">
          <w:marLeft w:val="480"/>
          <w:marRight w:val="0"/>
          <w:marTop w:val="0"/>
          <w:marBottom w:val="0"/>
          <w:divBdr>
            <w:top w:val="none" w:sz="0" w:space="0" w:color="auto"/>
            <w:left w:val="none" w:sz="0" w:space="0" w:color="auto"/>
            <w:bottom w:val="none" w:sz="0" w:space="0" w:color="auto"/>
            <w:right w:val="none" w:sz="0" w:space="0" w:color="auto"/>
          </w:divBdr>
        </w:div>
        <w:div w:id="2095006758">
          <w:marLeft w:val="480"/>
          <w:marRight w:val="0"/>
          <w:marTop w:val="0"/>
          <w:marBottom w:val="0"/>
          <w:divBdr>
            <w:top w:val="none" w:sz="0" w:space="0" w:color="auto"/>
            <w:left w:val="none" w:sz="0" w:space="0" w:color="auto"/>
            <w:bottom w:val="none" w:sz="0" w:space="0" w:color="auto"/>
            <w:right w:val="none" w:sz="0" w:space="0" w:color="auto"/>
          </w:divBdr>
        </w:div>
        <w:div w:id="2135904949">
          <w:marLeft w:val="480"/>
          <w:marRight w:val="0"/>
          <w:marTop w:val="0"/>
          <w:marBottom w:val="0"/>
          <w:divBdr>
            <w:top w:val="none" w:sz="0" w:space="0" w:color="auto"/>
            <w:left w:val="none" w:sz="0" w:space="0" w:color="auto"/>
            <w:bottom w:val="none" w:sz="0" w:space="0" w:color="auto"/>
            <w:right w:val="none" w:sz="0" w:space="0" w:color="auto"/>
          </w:divBdr>
        </w:div>
        <w:div w:id="2136672936">
          <w:marLeft w:val="480"/>
          <w:marRight w:val="0"/>
          <w:marTop w:val="0"/>
          <w:marBottom w:val="0"/>
          <w:divBdr>
            <w:top w:val="none" w:sz="0" w:space="0" w:color="auto"/>
            <w:left w:val="none" w:sz="0" w:space="0" w:color="auto"/>
            <w:bottom w:val="none" w:sz="0" w:space="0" w:color="auto"/>
            <w:right w:val="none" w:sz="0" w:space="0" w:color="auto"/>
          </w:divBdr>
        </w:div>
      </w:divsChild>
    </w:div>
    <w:div w:id="703671377">
      <w:bodyDiv w:val="1"/>
      <w:marLeft w:val="0"/>
      <w:marRight w:val="0"/>
      <w:marTop w:val="0"/>
      <w:marBottom w:val="0"/>
      <w:divBdr>
        <w:top w:val="none" w:sz="0" w:space="0" w:color="auto"/>
        <w:left w:val="none" w:sz="0" w:space="0" w:color="auto"/>
        <w:bottom w:val="none" w:sz="0" w:space="0" w:color="auto"/>
        <w:right w:val="none" w:sz="0" w:space="0" w:color="auto"/>
      </w:divBdr>
      <w:divsChild>
        <w:div w:id="1978692">
          <w:marLeft w:val="0"/>
          <w:marRight w:val="0"/>
          <w:marTop w:val="0"/>
          <w:marBottom w:val="0"/>
          <w:divBdr>
            <w:top w:val="none" w:sz="0" w:space="0" w:color="auto"/>
            <w:left w:val="none" w:sz="0" w:space="0" w:color="auto"/>
            <w:bottom w:val="none" w:sz="0" w:space="0" w:color="auto"/>
            <w:right w:val="none" w:sz="0" w:space="0" w:color="auto"/>
          </w:divBdr>
        </w:div>
        <w:div w:id="120419968">
          <w:marLeft w:val="0"/>
          <w:marRight w:val="0"/>
          <w:marTop w:val="0"/>
          <w:marBottom w:val="0"/>
          <w:divBdr>
            <w:top w:val="none" w:sz="0" w:space="0" w:color="auto"/>
            <w:left w:val="none" w:sz="0" w:space="0" w:color="auto"/>
            <w:bottom w:val="none" w:sz="0" w:space="0" w:color="auto"/>
            <w:right w:val="none" w:sz="0" w:space="0" w:color="auto"/>
          </w:divBdr>
        </w:div>
        <w:div w:id="126968783">
          <w:marLeft w:val="0"/>
          <w:marRight w:val="0"/>
          <w:marTop w:val="0"/>
          <w:marBottom w:val="0"/>
          <w:divBdr>
            <w:top w:val="none" w:sz="0" w:space="0" w:color="auto"/>
            <w:left w:val="none" w:sz="0" w:space="0" w:color="auto"/>
            <w:bottom w:val="none" w:sz="0" w:space="0" w:color="auto"/>
            <w:right w:val="none" w:sz="0" w:space="0" w:color="auto"/>
          </w:divBdr>
        </w:div>
        <w:div w:id="137764977">
          <w:marLeft w:val="0"/>
          <w:marRight w:val="0"/>
          <w:marTop w:val="0"/>
          <w:marBottom w:val="0"/>
          <w:divBdr>
            <w:top w:val="none" w:sz="0" w:space="0" w:color="auto"/>
            <w:left w:val="none" w:sz="0" w:space="0" w:color="auto"/>
            <w:bottom w:val="none" w:sz="0" w:space="0" w:color="auto"/>
            <w:right w:val="none" w:sz="0" w:space="0" w:color="auto"/>
          </w:divBdr>
        </w:div>
        <w:div w:id="189689010">
          <w:marLeft w:val="0"/>
          <w:marRight w:val="0"/>
          <w:marTop w:val="0"/>
          <w:marBottom w:val="0"/>
          <w:divBdr>
            <w:top w:val="none" w:sz="0" w:space="0" w:color="auto"/>
            <w:left w:val="none" w:sz="0" w:space="0" w:color="auto"/>
            <w:bottom w:val="none" w:sz="0" w:space="0" w:color="auto"/>
            <w:right w:val="none" w:sz="0" w:space="0" w:color="auto"/>
          </w:divBdr>
        </w:div>
        <w:div w:id="221062787">
          <w:marLeft w:val="0"/>
          <w:marRight w:val="0"/>
          <w:marTop w:val="0"/>
          <w:marBottom w:val="0"/>
          <w:divBdr>
            <w:top w:val="none" w:sz="0" w:space="0" w:color="auto"/>
            <w:left w:val="none" w:sz="0" w:space="0" w:color="auto"/>
            <w:bottom w:val="none" w:sz="0" w:space="0" w:color="auto"/>
            <w:right w:val="none" w:sz="0" w:space="0" w:color="auto"/>
          </w:divBdr>
        </w:div>
        <w:div w:id="349796583">
          <w:marLeft w:val="0"/>
          <w:marRight w:val="0"/>
          <w:marTop w:val="0"/>
          <w:marBottom w:val="0"/>
          <w:divBdr>
            <w:top w:val="none" w:sz="0" w:space="0" w:color="auto"/>
            <w:left w:val="none" w:sz="0" w:space="0" w:color="auto"/>
            <w:bottom w:val="none" w:sz="0" w:space="0" w:color="auto"/>
            <w:right w:val="none" w:sz="0" w:space="0" w:color="auto"/>
          </w:divBdr>
        </w:div>
        <w:div w:id="364333513">
          <w:marLeft w:val="0"/>
          <w:marRight w:val="0"/>
          <w:marTop w:val="0"/>
          <w:marBottom w:val="0"/>
          <w:divBdr>
            <w:top w:val="none" w:sz="0" w:space="0" w:color="auto"/>
            <w:left w:val="none" w:sz="0" w:space="0" w:color="auto"/>
            <w:bottom w:val="none" w:sz="0" w:space="0" w:color="auto"/>
            <w:right w:val="none" w:sz="0" w:space="0" w:color="auto"/>
          </w:divBdr>
        </w:div>
        <w:div w:id="467093714">
          <w:marLeft w:val="0"/>
          <w:marRight w:val="0"/>
          <w:marTop w:val="0"/>
          <w:marBottom w:val="0"/>
          <w:divBdr>
            <w:top w:val="none" w:sz="0" w:space="0" w:color="auto"/>
            <w:left w:val="none" w:sz="0" w:space="0" w:color="auto"/>
            <w:bottom w:val="none" w:sz="0" w:space="0" w:color="auto"/>
            <w:right w:val="none" w:sz="0" w:space="0" w:color="auto"/>
          </w:divBdr>
        </w:div>
        <w:div w:id="584807149">
          <w:marLeft w:val="0"/>
          <w:marRight w:val="0"/>
          <w:marTop w:val="0"/>
          <w:marBottom w:val="0"/>
          <w:divBdr>
            <w:top w:val="none" w:sz="0" w:space="0" w:color="auto"/>
            <w:left w:val="none" w:sz="0" w:space="0" w:color="auto"/>
            <w:bottom w:val="none" w:sz="0" w:space="0" w:color="auto"/>
            <w:right w:val="none" w:sz="0" w:space="0" w:color="auto"/>
          </w:divBdr>
        </w:div>
        <w:div w:id="595554961">
          <w:marLeft w:val="0"/>
          <w:marRight w:val="0"/>
          <w:marTop w:val="0"/>
          <w:marBottom w:val="0"/>
          <w:divBdr>
            <w:top w:val="none" w:sz="0" w:space="0" w:color="auto"/>
            <w:left w:val="none" w:sz="0" w:space="0" w:color="auto"/>
            <w:bottom w:val="none" w:sz="0" w:space="0" w:color="auto"/>
            <w:right w:val="none" w:sz="0" w:space="0" w:color="auto"/>
          </w:divBdr>
        </w:div>
        <w:div w:id="634523703">
          <w:marLeft w:val="0"/>
          <w:marRight w:val="0"/>
          <w:marTop w:val="0"/>
          <w:marBottom w:val="0"/>
          <w:divBdr>
            <w:top w:val="none" w:sz="0" w:space="0" w:color="auto"/>
            <w:left w:val="none" w:sz="0" w:space="0" w:color="auto"/>
            <w:bottom w:val="none" w:sz="0" w:space="0" w:color="auto"/>
            <w:right w:val="none" w:sz="0" w:space="0" w:color="auto"/>
          </w:divBdr>
        </w:div>
        <w:div w:id="686054157">
          <w:marLeft w:val="0"/>
          <w:marRight w:val="0"/>
          <w:marTop w:val="0"/>
          <w:marBottom w:val="0"/>
          <w:divBdr>
            <w:top w:val="none" w:sz="0" w:space="0" w:color="auto"/>
            <w:left w:val="none" w:sz="0" w:space="0" w:color="auto"/>
            <w:bottom w:val="none" w:sz="0" w:space="0" w:color="auto"/>
            <w:right w:val="none" w:sz="0" w:space="0" w:color="auto"/>
          </w:divBdr>
        </w:div>
        <w:div w:id="696078418">
          <w:marLeft w:val="0"/>
          <w:marRight w:val="0"/>
          <w:marTop w:val="0"/>
          <w:marBottom w:val="0"/>
          <w:divBdr>
            <w:top w:val="none" w:sz="0" w:space="0" w:color="auto"/>
            <w:left w:val="none" w:sz="0" w:space="0" w:color="auto"/>
            <w:bottom w:val="none" w:sz="0" w:space="0" w:color="auto"/>
            <w:right w:val="none" w:sz="0" w:space="0" w:color="auto"/>
          </w:divBdr>
        </w:div>
        <w:div w:id="749739964">
          <w:marLeft w:val="0"/>
          <w:marRight w:val="0"/>
          <w:marTop w:val="0"/>
          <w:marBottom w:val="0"/>
          <w:divBdr>
            <w:top w:val="none" w:sz="0" w:space="0" w:color="auto"/>
            <w:left w:val="none" w:sz="0" w:space="0" w:color="auto"/>
            <w:bottom w:val="none" w:sz="0" w:space="0" w:color="auto"/>
            <w:right w:val="none" w:sz="0" w:space="0" w:color="auto"/>
          </w:divBdr>
        </w:div>
        <w:div w:id="815954763">
          <w:marLeft w:val="0"/>
          <w:marRight w:val="0"/>
          <w:marTop w:val="0"/>
          <w:marBottom w:val="0"/>
          <w:divBdr>
            <w:top w:val="none" w:sz="0" w:space="0" w:color="auto"/>
            <w:left w:val="none" w:sz="0" w:space="0" w:color="auto"/>
            <w:bottom w:val="none" w:sz="0" w:space="0" w:color="auto"/>
            <w:right w:val="none" w:sz="0" w:space="0" w:color="auto"/>
          </w:divBdr>
        </w:div>
        <w:div w:id="822699748">
          <w:marLeft w:val="0"/>
          <w:marRight w:val="0"/>
          <w:marTop w:val="0"/>
          <w:marBottom w:val="0"/>
          <w:divBdr>
            <w:top w:val="none" w:sz="0" w:space="0" w:color="auto"/>
            <w:left w:val="none" w:sz="0" w:space="0" w:color="auto"/>
            <w:bottom w:val="none" w:sz="0" w:space="0" w:color="auto"/>
            <w:right w:val="none" w:sz="0" w:space="0" w:color="auto"/>
          </w:divBdr>
        </w:div>
        <w:div w:id="824473822">
          <w:marLeft w:val="0"/>
          <w:marRight w:val="0"/>
          <w:marTop w:val="0"/>
          <w:marBottom w:val="0"/>
          <w:divBdr>
            <w:top w:val="none" w:sz="0" w:space="0" w:color="auto"/>
            <w:left w:val="none" w:sz="0" w:space="0" w:color="auto"/>
            <w:bottom w:val="none" w:sz="0" w:space="0" w:color="auto"/>
            <w:right w:val="none" w:sz="0" w:space="0" w:color="auto"/>
          </w:divBdr>
        </w:div>
        <w:div w:id="827012528">
          <w:marLeft w:val="0"/>
          <w:marRight w:val="0"/>
          <w:marTop w:val="0"/>
          <w:marBottom w:val="0"/>
          <w:divBdr>
            <w:top w:val="none" w:sz="0" w:space="0" w:color="auto"/>
            <w:left w:val="none" w:sz="0" w:space="0" w:color="auto"/>
            <w:bottom w:val="none" w:sz="0" w:space="0" w:color="auto"/>
            <w:right w:val="none" w:sz="0" w:space="0" w:color="auto"/>
          </w:divBdr>
        </w:div>
        <w:div w:id="869759463">
          <w:marLeft w:val="0"/>
          <w:marRight w:val="0"/>
          <w:marTop w:val="0"/>
          <w:marBottom w:val="0"/>
          <w:divBdr>
            <w:top w:val="none" w:sz="0" w:space="0" w:color="auto"/>
            <w:left w:val="none" w:sz="0" w:space="0" w:color="auto"/>
            <w:bottom w:val="none" w:sz="0" w:space="0" w:color="auto"/>
            <w:right w:val="none" w:sz="0" w:space="0" w:color="auto"/>
          </w:divBdr>
        </w:div>
        <w:div w:id="879630286">
          <w:marLeft w:val="0"/>
          <w:marRight w:val="0"/>
          <w:marTop w:val="0"/>
          <w:marBottom w:val="0"/>
          <w:divBdr>
            <w:top w:val="none" w:sz="0" w:space="0" w:color="auto"/>
            <w:left w:val="none" w:sz="0" w:space="0" w:color="auto"/>
            <w:bottom w:val="none" w:sz="0" w:space="0" w:color="auto"/>
            <w:right w:val="none" w:sz="0" w:space="0" w:color="auto"/>
          </w:divBdr>
        </w:div>
        <w:div w:id="910433303">
          <w:marLeft w:val="0"/>
          <w:marRight w:val="0"/>
          <w:marTop w:val="0"/>
          <w:marBottom w:val="0"/>
          <w:divBdr>
            <w:top w:val="none" w:sz="0" w:space="0" w:color="auto"/>
            <w:left w:val="none" w:sz="0" w:space="0" w:color="auto"/>
            <w:bottom w:val="none" w:sz="0" w:space="0" w:color="auto"/>
            <w:right w:val="none" w:sz="0" w:space="0" w:color="auto"/>
          </w:divBdr>
        </w:div>
        <w:div w:id="933854304">
          <w:marLeft w:val="0"/>
          <w:marRight w:val="0"/>
          <w:marTop w:val="0"/>
          <w:marBottom w:val="0"/>
          <w:divBdr>
            <w:top w:val="none" w:sz="0" w:space="0" w:color="auto"/>
            <w:left w:val="none" w:sz="0" w:space="0" w:color="auto"/>
            <w:bottom w:val="none" w:sz="0" w:space="0" w:color="auto"/>
            <w:right w:val="none" w:sz="0" w:space="0" w:color="auto"/>
          </w:divBdr>
        </w:div>
        <w:div w:id="940182025">
          <w:marLeft w:val="0"/>
          <w:marRight w:val="0"/>
          <w:marTop w:val="0"/>
          <w:marBottom w:val="0"/>
          <w:divBdr>
            <w:top w:val="none" w:sz="0" w:space="0" w:color="auto"/>
            <w:left w:val="none" w:sz="0" w:space="0" w:color="auto"/>
            <w:bottom w:val="none" w:sz="0" w:space="0" w:color="auto"/>
            <w:right w:val="none" w:sz="0" w:space="0" w:color="auto"/>
          </w:divBdr>
        </w:div>
        <w:div w:id="948658136">
          <w:marLeft w:val="0"/>
          <w:marRight w:val="0"/>
          <w:marTop w:val="0"/>
          <w:marBottom w:val="0"/>
          <w:divBdr>
            <w:top w:val="none" w:sz="0" w:space="0" w:color="auto"/>
            <w:left w:val="none" w:sz="0" w:space="0" w:color="auto"/>
            <w:bottom w:val="none" w:sz="0" w:space="0" w:color="auto"/>
            <w:right w:val="none" w:sz="0" w:space="0" w:color="auto"/>
          </w:divBdr>
        </w:div>
        <w:div w:id="1007253291">
          <w:marLeft w:val="0"/>
          <w:marRight w:val="0"/>
          <w:marTop w:val="0"/>
          <w:marBottom w:val="0"/>
          <w:divBdr>
            <w:top w:val="none" w:sz="0" w:space="0" w:color="auto"/>
            <w:left w:val="none" w:sz="0" w:space="0" w:color="auto"/>
            <w:bottom w:val="none" w:sz="0" w:space="0" w:color="auto"/>
            <w:right w:val="none" w:sz="0" w:space="0" w:color="auto"/>
          </w:divBdr>
        </w:div>
        <w:div w:id="1056969105">
          <w:marLeft w:val="0"/>
          <w:marRight w:val="0"/>
          <w:marTop w:val="0"/>
          <w:marBottom w:val="0"/>
          <w:divBdr>
            <w:top w:val="none" w:sz="0" w:space="0" w:color="auto"/>
            <w:left w:val="none" w:sz="0" w:space="0" w:color="auto"/>
            <w:bottom w:val="none" w:sz="0" w:space="0" w:color="auto"/>
            <w:right w:val="none" w:sz="0" w:space="0" w:color="auto"/>
          </w:divBdr>
        </w:div>
        <w:div w:id="1085221933">
          <w:marLeft w:val="0"/>
          <w:marRight w:val="0"/>
          <w:marTop w:val="0"/>
          <w:marBottom w:val="0"/>
          <w:divBdr>
            <w:top w:val="none" w:sz="0" w:space="0" w:color="auto"/>
            <w:left w:val="none" w:sz="0" w:space="0" w:color="auto"/>
            <w:bottom w:val="none" w:sz="0" w:space="0" w:color="auto"/>
            <w:right w:val="none" w:sz="0" w:space="0" w:color="auto"/>
          </w:divBdr>
        </w:div>
        <w:div w:id="1200244586">
          <w:marLeft w:val="0"/>
          <w:marRight w:val="0"/>
          <w:marTop w:val="0"/>
          <w:marBottom w:val="0"/>
          <w:divBdr>
            <w:top w:val="none" w:sz="0" w:space="0" w:color="auto"/>
            <w:left w:val="none" w:sz="0" w:space="0" w:color="auto"/>
            <w:bottom w:val="none" w:sz="0" w:space="0" w:color="auto"/>
            <w:right w:val="none" w:sz="0" w:space="0" w:color="auto"/>
          </w:divBdr>
        </w:div>
        <w:div w:id="1285455610">
          <w:marLeft w:val="0"/>
          <w:marRight w:val="0"/>
          <w:marTop w:val="0"/>
          <w:marBottom w:val="0"/>
          <w:divBdr>
            <w:top w:val="none" w:sz="0" w:space="0" w:color="auto"/>
            <w:left w:val="none" w:sz="0" w:space="0" w:color="auto"/>
            <w:bottom w:val="none" w:sz="0" w:space="0" w:color="auto"/>
            <w:right w:val="none" w:sz="0" w:space="0" w:color="auto"/>
          </w:divBdr>
        </w:div>
        <w:div w:id="1344477012">
          <w:marLeft w:val="0"/>
          <w:marRight w:val="0"/>
          <w:marTop w:val="0"/>
          <w:marBottom w:val="0"/>
          <w:divBdr>
            <w:top w:val="none" w:sz="0" w:space="0" w:color="auto"/>
            <w:left w:val="none" w:sz="0" w:space="0" w:color="auto"/>
            <w:bottom w:val="none" w:sz="0" w:space="0" w:color="auto"/>
            <w:right w:val="none" w:sz="0" w:space="0" w:color="auto"/>
          </w:divBdr>
        </w:div>
        <w:div w:id="1361396246">
          <w:marLeft w:val="0"/>
          <w:marRight w:val="0"/>
          <w:marTop w:val="0"/>
          <w:marBottom w:val="0"/>
          <w:divBdr>
            <w:top w:val="none" w:sz="0" w:space="0" w:color="auto"/>
            <w:left w:val="none" w:sz="0" w:space="0" w:color="auto"/>
            <w:bottom w:val="none" w:sz="0" w:space="0" w:color="auto"/>
            <w:right w:val="none" w:sz="0" w:space="0" w:color="auto"/>
          </w:divBdr>
        </w:div>
        <w:div w:id="1391030908">
          <w:marLeft w:val="0"/>
          <w:marRight w:val="0"/>
          <w:marTop w:val="0"/>
          <w:marBottom w:val="0"/>
          <w:divBdr>
            <w:top w:val="none" w:sz="0" w:space="0" w:color="auto"/>
            <w:left w:val="none" w:sz="0" w:space="0" w:color="auto"/>
            <w:bottom w:val="none" w:sz="0" w:space="0" w:color="auto"/>
            <w:right w:val="none" w:sz="0" w:space="0" w:color="auto"/>
          </w:divBdr>
        </w:div>
        <w:div w:id="1411804179">
          <w:marLeft w:val="0"/>
          <w:marRight w:val="0"/>
          <w:marTop w:val="0"/>
          <w:marBottom w:val="0"/>
          <w:divBdr>
            <w:top w:val="none" w:sz="0" w:space="0" w:color="auto"/>
            <w:left w:val="none" w:sz="0" w:space="0" w:color="auto"/>
            <w:bottom w:val="none" w:sz="0" w:space="0" w:color="auto"/>
            <w:right w:val="none" w:sz="0" w:space="0" w:color="auto"/>
          </w:divBdr>
        </w:div>
        <w:div w:id="1419862291">
          <w:marLeft w:val="0"/>
          <w:marRight w:val="0"/>
          <w:marTop w:val="0"/>
          <w:marBottom w:val="0"/>
          <w:divBdr>
            <w:top w:val="none" w:sz="0" w:space="0" w:color="auto"/>
            <w:left w:val="none" w:sz="0" w:space="0" w:color="auto"/>
            <w:bottom w:val="none" w:sz="0" w:space="0" w:color="auto"/>
            <w:right w:val="none" w:sz="0" w:space="0" w:color="auto"/>
          </w:divBdr>
        </w:div>
        <w:div w:id="1467819696">
          <w:marLeft w:val="0"/>
          <w:marRight w:val="0"/>
          <w:marTop w:val="0"/>
          <w:marBottom w:val="0"/>
          <w:divBdr>
            <w:top w:val="none" w:sz="0" w:space="0" w:color="auto"/>
            <w:left w:val="none" w:sz="0" w:space="0" w:color="auto"/>
            <w:bottom w:val="none" w:sz="0" w:space="0" w:color="auto"/>
            <w:right w:val="none" w:sz="0" w:space="0" w:color="auto"/>
          </w:divBdr>
        </w:div>
        <w:div w:id="1581325579">
          <w:marLeft w:val="0"/>
          <w:marRight w:val="0"/>
          <w:marTop w:val="0"/>
          <w:marBottom w:val="0"/>
          <w:divBdr>
            <w:top w:val="none" w:sz="0" w:space="0" w:color="auto"/>
            <w:left w:val="none" w:sz="0" w:space="0" w:color="auto"/>
            <w:bottom w:val="none" w:sz="0" w:space="0" w:color="auto"/>
            <w:right w:val="none" w:sz="0" w:space="0" w:color="auto"/>
          </w:divBdr>
        </w:div>
        <w:div w:id="1636832278">
          <w:marLeft w:val="0"/>
          <w:marRight w:val="0"/>
          <w:marTop w:val="0"/>
          <w:marBottom w:val="0"/>
          <w:divBdr>
            <w:top w:val="none" w:sz="0" w:space="0" w:color="auto"/>
            <w:left w:val="none" w:sz="0" w:space="0" w:color="auto"/>
            <w:bottom w:val="none" w:sz="0" w:space="0" w:color="auto"/>
            <w:right w:val="none" w:sz="0" w:space="0" w:color="auto"/>
          </w:divBdr>
        </w:div>
        <w:div w:id="1761947209">
          <w:marLeft w:val="0"/>
          <w:marRight w:val="0"/>
          <w:marTop w:val="0"/>
          <w:marBottom w:val="0"/>
          <w:divBdr>
            <w:top w:val="none" w:sz="0" w:space="0" w:color="auto"/>
            <w:left w:val="none" w:sz="0" w:space="0" w:color="auto"/>
            <w:bottom w:val="none" w:sz="0" w:space="0" w:color="auto"/>
            <w:right w:val="none" w:sz="0" w:space="0" w:color="auto"/>
          </w:divBdr>
        </w:div>
        <w:div w:id="1824662916">
          <w:marLeft w:val="0"/>
          <w:marRight w:val="0"/>
          <w:marTop w:val="0"/>
          <w:marBottom w:val="0"/>
          <w:divBdr>
            <w:top w:val="none" w:sz="0" w:space="0" w:color="auto"/>
            <w:left w:val="none" w:sz="0" w:space="0" w:color="auto"/>
            <w:bottom w:val="none" w:sz="0" w:space="0" w:color="auto"/>
            <w:right w:val="none" w:sz="0" w:space="0" w:color="auto"/>
          </w:divBdr>
        </w:div>
        <w:div w:id="1930770852">
          <w:marLeft w:val="0"/>
          <w:marRight w:val="0"/>
          <w:marTop w:val="0"/>
          <w:marBottom w:val="0"/>
          <w:divBdr>
            <w:top w:val="none" w:sz="0" w:space="0" w:color="auto"/>
            <w:left w:val="none" w:sz="0" w:space="0" w:color="auto"/>
            <w:bottom w:val="none" w:sz="0" w:space="0" w:color="auto"/>
            <w:right w:val="none" w:sz="0" w:space="0" w:color="auto"/>
          </w:divBdr>
        </w:div>
        <w:div w:id="1932085968">
          <w:marLeft w:val="0"/>
          <w:marRight w:val="0"/>
          <w:marTop w:val="0"/>
          <w:marBottom w:val="0"/>
          <w:divBdr>
            <w:top w:val="none" w:sz="0" w:space="0" w:color="auto"/>
            <w:left w:val="none" w:sz="0" w:space="0" w:color="auto"/>
            <w:bottom w:val="none" w:sz="0" w:space="0" w:color="auto"/>
            <w:right w:val="none" w:sz="0" w:space="0" w:color="auto"/>
          </w:divBdr>
        </w:div>
        <w:div w:id="2029787973">
          <w:marLeft w:val="0"/>
          <w:marRight w:val="0"/>
          <w:marTop w:val="0"/>
          <w:marBottom w:val="0"/>
          <w:divBdr>
            <w:top w:val="none" w:sz="0" w:space="0" w:color="auto"/>
            <w:left w:val="none" w:sz="0" w:space="0" w:color="auto"/>
            <w:bottom w:val="none" w:sz="0" w:space="0" w:color="auto"/>
            <w:right w:val="none" w:sz="0" w:space="0" w:color="auto"/>
          </w:divBdr>
        </w:div>
        <w:div w:id="2031182639">
          <w:marLeft w:val="0"/>
          <w:marRight w:val="0"/>
          <w:marTop w:val="0"/>
          <w:marBottom w:val="0"/>
          <w:divBdr>
            <w:top w:val="none" w:sz="0" w:space="0" w:color="auto"/>
            <w:left w:val="none" w:sz="0" w:space="0" w:color="auto"/>
            <w:bottom w:val="none" w:sz="0" w:space="0" w:color="auto"/>
            <w:right w:val="none" w:sz="0" w:space="0" w:color="auto"/>
          </w:divBdr>
        </w:div>
        <w:div w:id="2056851659">
          <w:marLeft w:val="0"/>
          <w:marRight w:val="0"/>
          <w:marTop w:val="0"/>
          <w:marBottom w:val="0"/>
          <w:divBdr>
            <w:top w:val="none" w:sz="0" w:space="0" w:color="auto"/>
            <w:left w:val="none" w:sz="0" w:space="0" w:color="auto"/>
            <w:bottom w:val="none" w:sz="0" w:space="0" w:color="auto"/>
            <w:right w:val="none" w:sz="0" w:space="0" w:color="auto"/>
          </w:divBdr>
        </w:div>
      </w:divsChild>
    </w:div>
    <w:div w:id="829443433">
      <w:bodyDiv w:val="1"/>
      <w:marLeft w:val="0"/>
      <w:marRight w:val="0"/>
      <w:marTop w:val="0"/>
      <w:marBottom w:val="0"/>
      <w:divBdr>
        <w:top w:val="none" w:sz="0" w:space="0" w:color="auto"/>
        <w:left w:val="none" w:sz="0" w:space="0" w:color="auto"/>
        <w:bottom w:val="none" w:sz="0" w:space="0" w:color="auto"/>
        <w:right w:val="none" w:sz="0" w:space="0" w:color="auto"/>
      </w:divBdr>
      <w:divsChild>
        <w:div w:id="16857669">
          <w:marLeft w:val="640"/>
          <w:marRight w:val="0"/>
          <w:marTop w:val="0"/>
          <w:marBottom w:val="0"/>
          <w:divBdr>
            <w:top w:val="none" w:sz="0" w:space="0" w:color="auto"/>
            <w:left w:val="none" w:sz="0" w:space="0" w:color="auto"/>
            <w:bottom w:val="none" w:sz="0" w:space="0" w:color="auto"/>
            <w:right w:val="none" w:sz="0" w:space="0" w:color="auto"/>
          </w:divBdr>
        </w:div>
        <w:div w:id="98137080">
          <w:marLeft w:val="640"/>
          <w:marRight w:val="0"/>
          <w:marTop w:val="0"/>
          <w:marBottom w:val="0"/>
          <w:divBdr>
            <w:top w:val="none" w:sz="0" w:space="0" w:color="auto"/>
            <w:left w:val="none" w:sz="0" w:space="0" w:color="auto"/>
            <w:bottom w:val="none" w:sz="0" w:space="0" w:color="auto"/>
            <w:right w:val="none" w:sz="0" w:space="0" w:color="auto"/>
          </w:divBdr>
        </w:div>
        <w:div w:id="111873426">
          <w:marLeft w:val="640"/>
          <w:marRight w:val="0"/>
          <w:marTop w:val="0"/>
          <w:marBottom w:val="0"/>
          <w:divBdr>
            <w:top w:val="none" w:sz="0" w:space="0" w:color="auto"/>
            <w:left w:val="none" w:sz="0" w:space="0" w:color="auto"/>
            <w:bottom w:val="none" w:sz="0" w:space="0" w:color="auto"/>
            <w:right w:val="none" w:sz="0" w:space="0" w:color="auto"/>
          </w:divBdr>
        </w:div>
        <w:div w:id="136456993">
          <w:marLeft w:val="640"/>
          <w:marRight w:val="0"/>
          <w:marTop w:val="0"/>
          <w:marBottom w:val="0"/>
          <w:divBdr>
            <w:top w:val="none" w:sz="0" w:space="0" w:color="auto"/>
            <w:left w:val="none" w:sz="0" w:space="0" w:color="auto"/>
            <w:bottom w:val="none" w:sz="0" w:space="0" w:color="auto"/>
            <w:right w:val="none" w:sz="0" w:space="0" w:color="auto"/>
          </w:divBdr>
        </w:div>
        <w:div w:id="181630984">
          <w:marLeft w:val="640"/>
          <w:marRight w:val="0"/>
          <w:marTop w:val="0"/>
          <w:marBottom w:val="0"/>
          <w:divBdr>
            <w:top w:val="none" w:sz="0" w:space="0" w:color="auto"/>
            <w:left w:val="none" w:sz="0" w:space="0" w:color="auto"/>
            <w:bottom w:val="none" w:sz="0" w:space="0" w:color="auto"/>
            <w:right w:val="none" w:sz="0" w:space="0" w:color="auto"/>
          </w:divBdr>
        </w:div>
        <w:div w:id="182518282">
          <w:marLeft w:val="640"/>
          <w:marRight w:val="0"/>
          <w:marTop w:val="0"/>
          <w:marBottom w:val="0"/>
          <w:divBdr>
            <w:top w:val="none" w:sz="0" w:space="0" w:color="auto"/>
            <w:left w:val="none" w:sz="0" w:space="0" w:color="auto"/>
            <w:bottom w:val="none" w:sz="0" w:space="0" w:color="auto"/>
            <w:right w:val="none" w:sz="0" w:space="0" w:color="auto"/>
          </w:divBdr>
        </w:div>
        <w:div w:id="223218206">
          <w:marLeft w:val="640"/>
          <w:marRight w:val="0"/>
          <w:marTop w:val="0"/>
          <w:marBottom w:val="0"/>
          <w:divBdr>
            <w:top w:val="none" w:sz="0" w:space="0" w:color="auto"/>
            <w:left w:val="none" w:sz="0" w:space="0" w:color="auto"/>
            <w:bottom w:val="none" w:sz="0" w:space="0" w:color="auto"/>
            <w:right w:val="none" w:sz="0" w:space="0" w:color="auto"/>
          </w:divBdr>
        </w:div>
        <w:div w:id="272977028">
          <w:marLeft w:val="640"/>
          <w:marRight w:val="0"/>
          <w:marTop w:val="0"/>
          <w:marBottom w:val="0"/>
          <w:divBdr>
            <w:top w:val="none" w:sz="0" w:space="0" w:color="auto"/>
            <w:left w:val="none" w:sz="0" w:space="0" w:color="auto"/>
            <w:bottom w:val="none" w:sz="0" w:space="0" w:color="auto"/>
            <w:right w:val="none" w:sz="0" w:space="0" w:color="auto"/>
          </w:divBdr>
        </w:div>
        <w:div w:id="281769292">
          <w:marLeft w:val="640"/>
          <w:marRight w:val="0"/>
          <w:marTop w:val="0"/>
          <w:marBottom w:val="0"/>
          <w:divBdr>
            <w:top w:val="none" w:sz="0" w:space="0" w:color="auto"/>
            <w:left w:val="none" w:sz="0" w:space="0" w:color="auto"/>
            <w:bottom w:val="none" w:sz="0" w:space="0" w:color="auto"/>
            <w:right w:val="none" w:sz="0" w:space="0" w:color="auto"/>
          </w:divBdr>
        </w:div>
        <w:div w:id="282735970">
          <w:marLeft w:val="640"/>
          <w:marRight w:val="0"/>
          <w:marTop w:val="0"/>
          <w:marBottom w:val="0"/>
          <w:divBdr>
            <w:top w:val="none" w:sz="0" w:space="0" w:color="auto"/>
            <w:left w:val="none" w:sz="0" w:space="0" w:color="auto"/>
            <w:bottom w:val="none" w:sz="0" w:space="0" w:color="auto"/>
            <w:right w:val="none" w:sz="0" w:space="0" w:color="auto"/>
          </w:divBdr>
        </w:div>
        <w:div w:id="283313155">
          <w:marLeft w:val="640"/>
          <w:marRight w:val="0"/>
          <w:marTop w:val="0"/>
          <w:marBottom w:val="0"/>
          <w:divBdr>
            <w:top w:val="none" w:sz="0" w:space="0" w:color="auto"/>
            <w:left w:val="none" w:sz="0" w:space="0" w:color="auto"/>
            <w:bottom w:val="none" w:sz="0" w:space="0" w:color="auto"/>
            <w:right w:val="none" w:sz="0" w:space="0" w:color="auto"/>
          </w:divBdr>
        </w:div>
        <w:div w:id="345791532">
          <w:marLeft w:val="640"/>
          <w:marRight w:val="0"/>
          <w:marTop w:val="0"/>
          <w:marBottom w:val="0"/>
          <w:divBdr>
            <w:top w:val="none" w:sz="0" w:space="0" w:color="auto"/>
            <w:left w:val="none" w:sz="0" w:space="0" w:color="auto"/>
            <w:bottom w:val="none" w:sz="0" w:space="0" w:color="auto"/>
            <w:right w:val="none" w:sz="0" w:space="0" w:color="auto"/>
          </w:divBdr>
        </w:div>
        <w:div w:id="383330152">
          <w:marLeft w:val="640"/>
          <w:marRight w:val="0"/>
          <w:marTop w:val="0"/>
          <w:marBottom w:val="0"/>
          <w:divBdr>
            <w:top w:val="none" w:sz="0" w:space="0" w:color="auto"/>
            <w:left w:val="none" w:sz="0" w:space="0" w:color="auto"/>
            <w:bottom w:val="none" w:sz="0" w:space="0" w:color="auto"/>
            <w:right w:val="none" w:sz="0" w:space="0" w:color="auto"/>
          </w:divBdr>
        </w:div>
        <w:div w:id="384763838">
          <w:marLeft w:val="640"/>
          <w:marRight w:val="0"/>
          <w:marTop w:val="0"/>
          <w:marBottom w:val="0"/>
          <w:divBdr>
            <w:top w:val="none" w:sz="0" w:space="0" w:color="auto"/>
            <w:left w:val="none" w:sz="0" w:space="0" w:color="auto"/>
            <w:bottom w:val="none" w:sz="0" w:space="0" w:color="auto"/>
            <w:right w:val="none" w:sz="0" w:space="0" w:color="auto"/>
          </w:divBdr>
        </w:div>
        <w:div w:id="497382368">
          <w:marLeft w:val="640"/>
          <w:marRight w:val="0"/>
          <w:marTop w:val="0"/>
          <w:marBottom w:val="0"/>
          <w:divBdr>
            <w:top w:val="none" w:sz="0" w:space="0" w:color="auto"/>
            <w:left w:val="none" w:sz="0" w:space="0" w:color="auto"/>
            <w:bottom w:val="none" w:sz="0" w:space="0" w:color="auto"/>
            <w:right w:val="none" w:sz="0" w:space="0" w:color="auto"/>
          </w:divBdr>
        </w:div>
        <w:div w:id="502163948">
          <w:marLeft w:val="640"/>
          <w:marRight w:val="0"/>
          <w:marTop w:val="0"/>
          <w:marBottom w:val="0"/>
          <w:divBdr>
            <w:top w:val="none" w:sz="0" w:space="0" w:color="auto"/>
            <w:left w:val="none" w:sz="0" w:space="0" w:color="auto"/>
            <w:bottom w:val="none" w:sz="0" w:space="0" w:color="auto"/>
            <w:right w:val="none" w:sz="0" w:space="0" w:color="auto"/>
          </w:divBdr>
        </w:div>
        <w:div w:id="754589607">
          <w:marLeft w:val="640"/>
          <w:marRight w:val="0"/>
          <w:marTop w:val="0"/>
          <w:marBottom w:val="0"/>
          <w:divBdr>
            <w:top w:val="none" w:sz="0" w:space="0" w:color="auto"/>
            <w:left w:val="none" w:sz="0" w:space="0" w:color="auto"/>
            <w:bottom w:val="none" w:sz="0" w:space="0" w:color="auto"/>
            <w:right w:val="none" w:sz="0" w:space="0" w:color="auto"/>
          </w:divBdr>
        </w:div>
        <w:div w:id="789399594">
          <w:marLeft w:val="640"/>
          <w:marRight w:val="0"/>
          <w:marTop w:val="0"/>
          <w:marBottom w:val="0"/>
          <w:divBdr>
            <w:top w:val="none" w:sz="0" w:space="0" w:color="auto"/>
            <w:left w:val="none" w:sz="0" w:space="0" w:color="auto"/>
            <w:bottom w:val="none" w:sz="0" w:space="0" w:color="auto"/>
            <w:right w:val="none" w:sz="0" w:space="0" w:color="auto"/>
          </w:divBdr>
        </w:div>
        <w:div w:id="829909926">
          <w:marLeft w:val="640"/>
          <w:marRight w:val="0"/>
          <w:marTop w:val="0"/>
          <w:marBottom w:val="0"/>
          <w:divBdr>
            <w:top w:val="none" w:sz="0" w:space="0" w:color="auto"/>
            <w:left w:val="none" w:sz="0" w:space="0" w:color="auto"/>
            <w:bottom w:val="none" w:sz="0" w:space="0" w:color="auto"/>
            <w:right w:val="none" w:sz="0" w:space="0" w:color="auto"/>
          </w:divBdr>
        </w:div>
        <w:div w:id="908734159">
          <w:marLeft w:val="640"/>
          <w:marRight w:val="0"/>
          <w:marTop w:val="0"/>
          <w:marBottom w:val="0"/>
          <w:divBdr>
            <w:top w:val="none" w:sz="0" w:space="0" w:color="auto"/>
            <w:left w:val="none" w:sz="0" w:space="0" w:color="auto"/>
            <w:bottom w:val="none" w:sz="0" w:space="0" w:color="auto"/>
            <w:right w:val="none" w:sz="0" w:space="0" w:color="auto"/>
          </w:divBdr>
        </w:div>
        <w:div w:id="914128157">
          <w:marLeft w:val="640"/>
          <w:marRight w:val="0"/>
          <w:marTop w:val="0"/>
          <w:marBottom w:val="0"/>
          <w:divBdr>
            <w:top w:val="none" w:sz="0" w:space="0" w:color="auto"/>
            <w:left w:val="none" w:sz="0" w:space="0" w:color="auto"/>
            <w:bottom w:val="none" w:sz="0" w:space="0" w:color="auto"/>
            <w:right w:val="none" w:sz="0" w:space="0" w:color="auto"/>
          </w:divBdr>
        </w:div>
        <w:div w:id="961182313">
          <w:marLeft w:val="640"/>
          <w:marRight w:val="0"/>
          <w:marTop w:val="0"/>
          <w:marBottom w:val="0"/>
          <w:divBdr>
            <w:top w:val="none" w:sz="0" w:space="0" w:color="auto"/>
            <w:left w:val="none" w:sz="0" w:space="0" w:color="auto"/>
            <w:bottom w:val="none" w:sz="0" w:space="0" w:color="auto"/>
            <w:right w:val="none" w:sz="0" w:space="0" w:color="auto"/>
          </w:divBdr>
          <w:divsChild>
            <w:div w:id="1708095669">
              <w:marLeft w:val="0"/>
              <w:marRight w:val="0"/>
              <w:marTop w:val="0"/>
              <w:marBottom w:val="0"/>
              <w:divBdr>
                <w:top w:val="none" w:sz="0" w:space="0" w:color="auto"/>
                <w:left w:val="none" w:sz="0" w:space="0" w:color="auto"/>
                <w:bottom w:val="none" w:sz="0" w:space="0" w:color="auto"/>
                <w:right w:val="none" w:sz="0" w:space="0" w:color="auto"/>
              </w:divBdr>
            </w:div>
          </w:divsChild>
        </w:div>
        <w:div w:id="964853527">
          <w:marLeft w:val="640"/>
          <w:marRight w:val="0"/>
          <w:marTop w:val="0"/>
          <w:marBottom w:val="0"/>
          <w:divBdr>
            <w:top w:val="none" w:sz="0" w:space="0" w:color="auto"/>
            <w:left w:val="none" w:sz="0" w:space="0" w:color="auto"/>
            <w:bottom w:val="none" w:sz="0" w:space="0" w:color="auto"/>
            <w:right w:val="none" w:sz="0" w:space="0" w:color="auto"/>
          </w:divBdr>
        </w:div>
        <w:div w:id="978806710">
          <w:marLeft w:val="640"/>
          <w:marRight w:val="0"/>
          <w:marTop w:val="0"/>
          <w:marBottom w:val="0"/>
          <w:divBdr>
            <w:top w:val="none" w:sz="0" w:space="0" w:color="auto"/>
            <w:left w:val="none" w:sz="0" w:space="0" w:color="auto"/>
            <w:bottom w:val="none" w:sz="0" w:space="0" w:color="auto"/>
            <w:right w:val="none" w:sz="0" w:space="0" w:color="auto"/>
          </w:divBdr>
        </w:div>
        <w:div w:id="995886956">
          <w:marLeft w:val="640"/>
          <w:marRight w:val="0"/>
          <w:marTop w:val="0"/>
          <w:marBottom w:val="0"/>
          <w:divBdr>
            <w:top w:val="none" w:sz="0" w:space="0" w:color="auto"/>
            <w:left w:val="none" w:sz="0" w:space="0" w:color="auto"/>
            <w:bottom w:val="none" w:sz="0" w:space="0" w:color="auto"/>
            <w:right w:val="none" w:sz="0" w:space="0" w:color="auto"/>
          </w:divBdr>
        </w:div>
        <w:div w:id="1091463396">
          <w:marLeft w:val="640"/>
          <w:marRight w:val="0"/>
          <w:marTop w:val="0"/>
          <w:marBottom w:val="0"/>
          <w:divBdr>
            <w:top w:val="none" w:sz="0" w:space="0" w:color="auto"/>
            <w:left w:val="none" w:sz="0" w:space="0" w:color="auto"/>
            <w:bottom w:val="none" w:sz="0" w:space="0" w:color="auto"/>
            <w:right w:val="none" w:sz="0" w:space="0" w:color="auto"/>
          </w:divBdr>
        </w:div>
        <w:div w:id="1205405686">
          <w:marLeft w:val="640"/>
          <w:marRight w:val="0"/>
          <w:marTop w:val="0"/>
          <w:marBottom w:val="0"/>
          <w:divBdr>
            <w:top w:val="none" w:sz="0" w:space="0" w:color="auto"/>
            <w:left w:val="none" w:sz="0" w:space="0" w:color="auto"/>
            <w:bottom w:val="none" w:sz="0" w:space="0" w:color="auto"/>
            <w:right w:val="none" w:sz="0" w:space="0" w:color="auto"/>
          </w:divBdr>
        </w:div>
        <w:div w:id="1251818037">
          <w:marLeft w:val="640"/>
          <w:marRight w:val="0"/>
          <w:marTop w:val="0"/>
          <w:marBottom w:val="0"/>
          <w:divBdr>
            <w:top w:val="none" w:sz="0" w:space="0" w:color="auto"/>
            <w:left w:val="none" w:sz="0" w:space="0" w:color="auto"/>
            <w:bottom w:val="none" w:sz="0" w:space="0" w:color="auto"/>
            <w:right w:val="none" w:sz="0" w:space="0" w:color="auto"/>
          </w:divBdr>
        </w:div>
        <w:div w:id="1291672523">
          <w:marLeft w:val="640"/>
          <w:marRight w:val="0"/>
          <w:marTop w:val="0"/>
          <w:marBottom w:val="0"/>
          <w:divBdr>
            <w:top w:val="none" w:sz="0" w:space="0" w:color="auto"/>
            <w:left w:val="none" w:sz="0" w:space="0" w:color="auto"/>
            <w:bottom w:val="none" w:sz="0" w:space="0" w:color="auto"/>
            <w:right w:val="none" w:sz="0" w:space="0" w:color="auto"/>
          </w:divBdr>
        </w:div>
        <w:div w:id="1324970622">
          <w:marLeft w:val="640"/>
          <w:marRight w:val="0"/>
          <w:marTop w:val="0"/>
          <w:marBottom w:val="0"/>
          <w:divBdr>
            <w:top w:val="none" w:sz="0" w:space="0" w:color="auto"/>
            <w:left w:val="none" w:sz="0" w:space="0" w:color="auto"/>
            <w:bottom w:val="none" w:sz="0" w:space="0" w:color="auto"/>
            <w:right w:val="none" w:sz="0" w:space="0" w:color="auto"/>
          </w:divBdr>
        </w:div>
        <w:div w:id="1396053236">
          <w:marLeft w:val="640"/>
          <w:marRight w:val="0"/>
          <w:marTop w:val="0"/>
          <w:marBottom w:val="0"/>
          <w:divBdr>
            <w:top w:val="none" w:sz="0" w:space="0" w:color="auto"/>
            <w:left w:val="none" w:sz="0" w:space="0" w:color="auto"/>
            <w:bottom w:val="none" w:sz="0" w:space="0" w:color="auto"/>
            <w:right w:val="none" w:sz="0" w:space="0" w:color="auto"/>
          </w:divBdr>
        </w:div>
        <w:div w:id="1429472390">
          <w:marLeft w:val="640"/>
          <w:marRight w:val="0"/>
          <w:marTop w:val="0"/>
          <w:marBottom w:val="0"/>
          <w:divBdr>
            <w:top w:val="none" w:sz="0" w:space="0" w:color="auto"/>
            <w:left w:val="none" w:sz="0" w:space="0" w:color="auto"/>
            <w:bottom w:val="none" w:sz="0" w:space="0" w:color="auto"/>
            <w:right w:val="none" w:sz="0" w:space="0" w:color="auto"/>
          </w:divBdr>
        </w:div>
        <w:div w:id="1528131369">
          <w:marLeft w:val="640"/>
          <w:marRight w:val="0"/>
          <w:marTop w:val="0"/>
          <w:marBottom w:val="0"/>
          <w:divBdr>
            <w:top w:val="none" w:sz="0" w:space="0" w:color="auto"/>
            <w:left w:val="none" w:sz="0" w:space="0" w:color="auto"/>
            <w:bottom w:val="none" w:sz="0" w:space="0" w:color="auto"/>
            <w:right w:val="none" w:sz="0" w:space="0" w:color="auto"/>
          </w:divBdr>
        </w:div>
        <w:div w:id="1564874401">
          <w:marLeft w:val="640"/>
          <w:marRight w:val="0"/>
          <w:marTop w:val="0"/>
          <w:marBottom w:val="0"/>
          <w:divBdr>
            <w:top w:val="none" w:sz="0" w:space="0" w:color="auto"/>
            <w:left w:val="none" w:sz="0" w:space="0" w:color="auto"/>
            <w:bottom w:val="none" w:sz="0" w:space="0" w:color="auto"/>
            <w:right w:val="none" w:sz="0" w:space="0" w:color="auto"/>
          </w:divBdr>
        </w:div>
        <w:div w:id="1656913901">
          <w:marLeft w:val="640"/>
          <w:marRight w:val="0"/>
          <w:marTop w:val="0"/>
          <w:marBottom w:val="0"/>
          <w:divBdr>
            <w:top w:val="none" w:sz="0" w:space="0" w:color="auto"/>
            <w:left w:val="none" w:sz="0" w:space="0" w:color="auto"/>
            <w:bottom w:val="none" w:sz="0" w:space="0" w:color="auto"/>
            <w:right w:val="none" w:sz="0" w:space="0" w:color="auto"/>
          </w:divBdr>
        </w:div>
        <w:div w:id="1693914097">
          <w:marLeft w:val="640"/>
          <w:marRight w:val="0"/>
          <w:marTop w:val="0"/>
          <w:marBottom w:val="0"/>
          <w:divBdr>
            <w:top w:val="none" w:sz="0" w:space="0" w:color="auto"/>
            <w:left w:val="none" w:sz="0" w:space="0" w:color="auto"/>
            <w:bottom w:val="none" w:sz="0" w:space="0" w:color="auto"/>
            <w:right w:val="none" w:sz="0" w:space="0" w:color="auto"/>
          </w:divBdr>
        </w:div>
        <w:div w:id="1767726235">
          <w:marLeft w:val="640"/>
          <w:marRight w:val="0"/>
          <w:marTop w:val="0"/>
          <w:marBottom w:val="0"/>
          <w:divBdr>
            <w:top w:val="none" w:sz="0" w:space="0" w:color="auto"/>
            <w:left w:val="none" w:sz="0" w:space="0" w:color="auto"/>
            <w:bottom w:val="none" w:sz="0" w:space="0" w:color="auto"/>
            <w:right w:val="none" w:sz="0" w:space="0" w:color="auto"/>
          </w:divBdr>
        </w:div>
        <w:div w:id="1769615538">
          <w:marLeft w:val="640"/>
          <w:marRight w:val="0"/>
          <w:marTop w:val="0"/>
          <w:marBottom w:val="0"/>
          <w:divBdr>
            <w:top w:val="none" w:sz="0" w:space="0" w:color="auto"/>
            <w:left w:val="none" w:sz="0" w:space="0" w:color="auto"/>
            <w:bottom w:val="none" w:sz="0" w:space="0" w:color="auto"/>
            <w:right w:val="none" w:sz="0" w:space="0" w:color="auto"/>
          </w:divBdr>
        </w:div>
        <w:div w:id="1779134913">
          <w:marLeft w:val="640"/>
          <w:marRight w:val="0"/>
          <w:marTop w:val="0"/>
          <w:marBottom w:val="0"/>
          <w:divBdr>
            <w:top w:val="none" w:sz="0" w:space="0" w:color="auto"/>
            <w:left w:val="none" w:sz="0" w:space="0" w:color="auto"/>
            <w:bottom w:val="none" w:sz="0" w:space="0" w:color="auto"/>
            <w:right w:val="none" w:sz="0" w:space="0" w:color="auto"/>
          </w:divBdr>
        </w:div>
        <w:div w:id="1781103795">
          <w:marLeft w:val="640"/>
          <w:marRight w:val="0"/>
          <w:marTop w:val="0"/>
          <w:marBottom w:val="0"/>
          <w:divBdr>
            <w:top w:val="none" w:sz="0" w:space="0" w:color="auto"/>
            <w:left w:val="none" w:sz="0" w:space="0" w:color="auto"/>
            <w:bottom w:val="none" w:sz="0" w:space="0" w:color="auto"/>
            <w:right w:val="none" w:sz="0" w:space="0" w:color="auto"/>
          </w:divBdr>
        </w:div>
        <w:div w:id="1837913610">
          <w:marLeft w:val="640"/>
          <w:marRight w:val="0"/>
          <w:marTop w:val="0"/>
          <w:marBottom w:val="0"/>
          <w:divBdr>
            <w:top w:val="none" w:sz="0" w:space="0" w:color="auto"/>
            <w:left w:val="none" w:sz="0" w:space="0" w:color="auto"/>
            <w:bottom w:val="none" w:sz="0" w:space="0" w:color="auto"/>
            <w:right w:val="none" w:sz="0" w:space="0" w:color="auto"/>
          </w:divBdr>
        </w:div>
        <w:div w:id="1997997800">
          <w:marLeft w:val="640"/>
          <w:marRight w:val="0"/>
          <w:marTop w:val="0"/>
          <w:marBottom w:val="0"/>
          <w:divBdr>
            <w:top w:val="none" w:sz="0" w:space="0" w:color="auto"/>
            <w:left w:val="none" w:sz="0" w:space="0" w:color="auto"/>
            <w:bottom w:val="none" w:sz="0" w:space="0" w:color="auto"/>
            <w:right w:val="none" w:sz="0" w:space="0" w:color="auto"/>
          </w:divBdr>
        </w:div>
        <w:div w:id="2105106487">
          <w:marLeft w:val="640"/>
          <w:marRight w:val="0"/>
          <w:marTop w:val="0"/>
          <w:marBottom w:val="0"/>
          <w:divBdr>
            <w:top w:val="none" w:sz="0" w:space="0" w:color="auto"/>
            <w:left w:val="none" w:sz="0" w:space="0" w:color="auto"/>
            <w:bottom w:val="none" w:sz="0" w:space="0" w:color="auto"/>
            <w:right w:val="none" w:sz="0" w:space="0" w:color="auto"/>
          </w:divBdr>
        </w:div>
        <w:div w:id="2127844968">
          <w:marLeft w:val="640"/>
          <w:marRight w:val="0"/>
          <w:marTop w:val="0"/>
          <w:marBottom w:val="0"/>
          <w:divBdr>
            <w:top w:val="none" w:sz="0" w:space="0" w:color="auto"/>
            <w:left w:val="none" w:sz="0" w:space="0" w:color="auto"/>
            <w:bottom w:val="none" w:sz="0" w:space="0" w:color="auto"/>
            <w:right w:val="none" w:sz="0" w:space="0" w:color="auto"/>
          </w:divBdr>
        </w:div>
        <w:div w:id="2135978611">
          <w:marLeft w:val="640"/>
          <w:marRight w:val="0"/>
          <w:marTop w:val="0"/>
          <w:marBottom w:val="0"/>
          <w:divBdr>
            <w:top w:val="none" w:sz="0" w:space="0" w:color="auto"/>
            <w:left w:val="none" w:sz="0" w:space="0" w:color="auto"/>
            <w:bottom w:val="none" w:sz="0" w:space="0" w:color="auto"/>
            <w:right w:val="none" w:sz="0" w:space="0" w:color="auto"/>
          </w:divBdr>
        </w:div>
      </w:divsChild>
    </w:div>
    <w:div w:id="861476995">
      <w:bodyDiv w:val="1"/>
      <w:marLeft w:val="0"/>
      <w:marRight w:val="0"/>
      <w:marTop w:val="0"/>
      <w:marBottom w:val="0"/>
      <w:divBdr>
        <w:top w:val="none" w:sz="0" w:space="0" w:color="auto"/>
        <w:left w:val="none" w:sz="0" w:space="0" w:color="auto"/>
        <w:bottom w:val="none" w:sz="0" w:space="0" w:color="auto"/>
        <w:right w:val="none" w:sz="0" w:space="0" w:color="auto"/>
      </w:divBdr>
    </w:div>
    <w:div w:id="1054501931">
      <w:bodyDiv w:val="1"/>
      <w:marLeft w:val="0"/>
      <w:marRight w:val="0"/>
      <w:marTop w:val="0"/>
      <w:marBottom w:val="0"/>
      <w:divBdr>
        <w:top w:val="none" w:sz="0" w:space="0" w:color="auto"/>
        <w:left w:val="none" w:sz="0" w:space="0" w:color="auto"/>
        <w:bottom w:val="none" w:sz="0" w:space="0" w:color="auto"/>
        <w:right w:val="none" w:sz="0" w:space="0" w:color="auto"/>
      </w:divBdr>
      <w:divsChild>
        <w:div w:id="11763094">
          <w:marLeft w:val="640"/>
          <w:marRight w:val="0"/>
          <w:marTop w:val="0"/>
          <w:marBottom w:val="0"/>
          <w:divBdr>
            <w:top w:val="none" w:sz="0" w:space="0" w:color="auto"/>
            <w:left w:val="none" w:sz="0" w:space="0" w:color="auto"/>
            <w:bottom w:val="none" w:sz="0" w:space="0" w:color="auto"/>
            <w:right w:val="none" w:sz="0" w:space="0" w:color="auto"/>
          </w:divBdr>
        </w:div>
        <w:div w:id="14307208">
          <w:marLeft w:val="640"/>
          <w:marRight w:val="0"/>
          <w:marTop w:val="0"/>
          <w:marBottom w:val="0"/>
          <w:divBdr>
            <w:top w:val="none" w:sz="0" w:space="0" w:color="auto"/>
            <w:left w:val="none" w:sz="0" w:space="0" w:color="auto"/>
            <w:bottom w:val="none" w:sz="0" w:space="0" w:color="auto"/>
            <w:right w:val="none" w:sz="0" w:space="0" w:color="auto"/>
          </w:divBdr>
        </w:div>
        <w:div w:id="72702451">
          <w:marLeft w:val="640"/>
          <w:marRight w:val="0"/>
          <w:marTop w:val="0"/>
          <w:marBottom w:val="0"/>
          <w:divBdr>
            <w:top w:val="none" w:sz="0" w:space="0" w:color="auto"/>
            <w:left w:val="none" w:sz="0" w:space="0" w:color="auto"/>
            <w:bottom w:val="none" w:sz="0" w:space="0" w:color="auto"/>
            <w:right w:val="none" w:sz="0" w:space="0" w:color="auto"/>
          </w:divBdr>
        </w:div>
        <w:div w:id="140655254">
          <w:marLeft w:val="640"/>
          <w:marRight w:val="0"/>
          <w:marTop w:val="0"/>
          <w:marBottom w:val="0"/>
          <w:divBdr>
            <w:top w:val="none" w:sz="0" w:space="0" w:color="auto"/>
            <w:left w:val="none" w:sz="0" w:space="0" w:color="auto"/>
            <w:bottom w:val="none" w:sz="0" w:space="0" w:color="auto"/>
            <w:right w:val="none" w:sz="0" w:space="0" w:color="auto"/>
          </w:divBdr>
        </w:div>
        <w:div w:id="147602051">
          <w:marLeft w:val="640"/>
          <w:marRight w:val="0"/>
          <w:marTop w:val="0"/>
          <w:marBottom w:val="0"/>
          <w:divBdr>
            <w:top w:val="none" w:sz="0" w:space="0" w:color="auto"/>
            <w:left w:val="none" w:sz="0" w:space="0" w:color="auto"/>
            <w:bottom w:val="none" w:sz="0" w:space="0" w:color="auto"/>
            <w:right w:val="none" w:sz="0" w:space="0" w:color="auto"/>
          </w:divBdr>
        </w:div>
        <w:div w:id="158471411">
          <w:marLeft w:val="640"/>
          <w:marRight w:val="0"/>
          <w:marTop w:val="0"/>
          <w:marBottom w:val="0"/>
          <w:divBdr>
            <w:top w:val="none" w:sz="0" w:space="0" w:color="auto"/>
            <w:left w:val="none" w:sz="0" w:space="0" w:color="auto"/>
            <w:bottom w:val="none" w:sz="0" w:space="0" w:color="auto"/>
            <w:right w:val="none" w:sz="0" w:space="0" w:color="auto"/>
          </w:divBdr>
        </w:div>
        <w:div w:id="173493254">
          <w:marLeft w:val="640"/>
          <w:marRight w:val="0"/>
          <w:marTop w:val="0"/>
          <w:marBottom w:val="0"/>
          <w:divBdr>
            <w:top w:val="none" w:sz="0" w:space="0" w:color="auto"/>
            <w:left w:val="none" w:sz="0" w:space="0" w:color="auto"/>
            <w:bottom w:val="none" w:sz="0" w:space="0" w:color="auto"/>
            <w:right w:val="none" w:sz="0" w:space="0" w:color="auto"/>
          </w:divBdr>
        </w:div>
        <w:div w:id="205803222">
          <w:marLeft w:val="640"/>
          <w:marRight w:val="0"/>
          <w:marTop w:val="0"/>
          <w:marBottom w:val="0"/>
          <w:divBdr>
            <w:top w:val="none" w:sz="0" w:space="0" w:color="auto"/>
            <w:left w:val="none" w:sz="0" w:space="0" w:color="auto"/>
            <w:bottom w:val="none" w:sz="0" w:space="0" w:color="auto"/>
            <w:right w:val="none" w:sz="0" w:space="0" w:color="auto"/>
          </w:divBdr>
        </w:div>
        <w:div w:id="365760895">
          <w:marLeft w:val="640"/>
          <w:marRight w:val="0"/>
          <w:marTop w:val="0"/>
          <w:marBottom w:val="0"/>
          <w:divBdr>
            <w:top w:val="none" w:sz="0" w:space="0" w:color="auto"/>
            <w:left w:val="none" w:sz="0" w:space="0" w:color="auto"/>
            <w:bottom w:val="none" w:sz="0" w:space="0" w:color="auto"/>
            <w:right w:val="none" w:sz="0" w:space="0" w:color="auto"/>
          </w:divBdr>
        </w:div>
        <w:div w:id="407844180">
          <w:marLeft w:val="640"/>
          <w:marRight w:val="0"/>
          <w:marTop w:val="0"/>
          <w:marBottom w:val="0"/>
          <w:divBdr>
            <w:top w:val="none" w:sz="0" w:space="0" w:color="auto"/>
            <w:left w:val="none" w:sz="0" w:space="0" w:color="auto"/>
            <w:bottom w:val="none" w:sz="0" w:space="0" w:color="auto"/>
            <w:right w:val="none" w:sz="0" w:space="0" w:color="auto"/>
          </w:divBdr>
        </w:div>
        <w:div w:id="422994679">
          <w:marLeft w:val="640"/>
          <w:marRight w:val="0"/>
          <w:marTop w:val="0"/>
          <w:marBottom w:val="0"/>
          <w:divBdr>
            <w:top w:val="none" w:sz="0" w:space="0" w:color="auto"/>
            <w:left w:val="none" w:sz="0" w:space="0" w:color="auto"/>
            <w:bottom w:val="none" w:sz="0" w:space="0" w:color="auto"/>
            <w:right w:val="none" w:sz="0" w:space="0" w:color="auto"/>
          </w:divBdr>
        </w:div>
        <w:div w:id="446432330">
          <w:marLeft w:val="640"/>
          <w:marRight w:val="0"/>
          <w:marTop w:val="0"/>
          <w:marBottom w:val="0"/>
          <w:divBdr>
            <w:top w:val="none" w:sz="0" w:space="0" w:color="auto"/>
            <w:left w:val="none" w:sz="0" w:space="0" w:color="auto"/>
            <w:bottom w:val="none" w:sz="0" w:space="0" w:color="auto"/>
            <w:right w:val="none" w:sz="0" w:space="0" w:color="auto"/>
          </w:divBdr>
        </w:div>
        <w:div w:id="466124334">
          <w:marLeft w:val="640"/>
          <w:marRight w:val="0"/>
          <w:marTop w:val="0"/>
          <w:marBottom w:val="0"/>
          <w:divBdr>
            <w:top w:val="none" w:sz="0" w:space="0" w:color="auto"/>
            <w:left w:val="none" w:sz="0" w:space="0" w:color="auto"/>
            <w:bottom w:val="none" w:sz="0" w:space="0" w:color="auto"/>
            <w:right w:val="none" w:sz="0" w:space="0" w:color="auto"/>
          </w:divBdr>
        </w:div>
        <w:div w:id="467169701">
          <w:marLeft w:val="640"/>
          <w:marRight w:val="0"/>
          <w:marTop w:val="0"/>
          <w:marBottom w:val="0"/>
          <w:divBdr>
            <w:top w:val="none" w:sz="0" w:space="0" w:color="auto"/>
            <w:left w:val="none" w:sz="0" w:space="0" w:color="auto"/>
            <w:bottom w:val="none" w:sz="0" w:space="0" w:color="auto"/>
            <w:right w:val="none" w:sz="0" w:space="0" w:color="auto"/>
          </w:divBdr>
        </w:div>
        <w:div w:id="527531216">
          <w:marLeft w:val="640"/>
          <w:marRight w:val="0"/>
          <w:marTop w:val="0"/>
          <w:marBottom w:val="0"/>
          <w:divBdr>
            <w:top w:val="none" w:sz="0" w:space="0" w:color="auto"/>
            <w:left w:val="none" w:sz="0" w:space="0" w:color="auto"/>
            <w:bottom w:val="none" w:sz="0" w:space="0" w:color="auto"/>
            <w:right w:val="none" w:sz="0" w:space="0" w:color="auto"/>
          </w:divBdr>
        </w:div>
        <w:div w:id="529952776">
          <w:marLeft w:val="640"/>
          <w:marRight w:val="0"/>
          <w:marTop w:val="0"/>
          <w:marBottom w:val="0"/>
          <w:divBdr>
            <w:top w:val="none" w:sz="0" w:space="0" w:color="auto"/>
            <w:left w:val="none" w:sz="0" w:space="0" w:color="auto"/>
            <w:bottom w:val="none" w:sz="0" w:space="0" w:color="auto"/>
            <w:right w:val="none" w:sz="0" w:space="0" w:color="auto"/>
          </w:divBdr>
        </w:div>
        <w:div w:id="749153756">
          <w:marLeft w:val="640"/>
          <w:marRight w:val="0"/>
          <w:marTop w:val="0"/>
          <w:marBottom w:val="0"/>
          <w:divBdr>
            <w:top w:val="none" w:sz="0" w:space="0" w:color="auto"/>
            <w:left w:val="none" w:sz="0" w:space="0" w:color="auto"/>
            <w:bottom w:val="none" w:sz="0" w:space="0" w:color="auto"/>
            <w:right w:val="none" w:sz="0" w:space="0" w:color="auto"/>
          </w:divBdr>
        </w:div>
        <w:div w:id="779255631">
          <w:marLeft w:val="640"/>
          <w:marRight w:val="0"/>
          <w:marTop w:val="0"/>
          <w:marBottom w:val="0"/>
          <w:divBdr>
            <w:top w:val="none" w:sz="0" w:space="0" w:color="auto"/>
            <w:left w:val="none" w:sz="0" w:space="0" w:color="auto"/>
            <w:bottom w:val="none" w:sz="0" w:space="0" w:color="auto"/>
            <w:right w:val="none" w:sz="0" w:space="0" w:color="auto"/>
          </w:divBdr>
        </w:div>
        <w:div w:id="847325964">
          <w:marLeft w:val="640"/>
          <w:marRight w:val="0"/>
          <w:marTop w:val="0"/>
          <w:marBottom w:val="0"/>
          <w:divBdr>
            <w:top w:val="none" w:sz="0" w:space="0" w:color="auto"/>
            <w:left w:val="none" w:sz="0" w:space="0" w:color="auto"/>
            <w:bottom w:val="none" w:sz="0" w:space="0" w:color="auto"/>
            <w:right w:val="none" w:sz="0" w:space="0" w:color="auto"/>
          </w:divBdr>
        </w:div>
        <w:div w:id="906115121">
          <w:marLeft w:val="640"/>
          <w:marRight w:val="0"/>
          <w:marTop w:val="0"/>
          <w:marBottom w:val="0"/>
          <w:divBdr>
            <w:top w:val="none" w:sz="0" w:space="0" w:color="auto"/>
            <w:left w:val="none" w:sz="0" w:space="0" w:color="auto"/>
            <w:bottom w:val="none" w:sz="0" w:space="0" w:color="auto"/>
            <w:right w:val="none" w:sz="0" w:space="0" w:color="auto"/>
          </w:divBdr>
        </w:div>
        <w:div w:id="909387073">
          <w:marLeft w:val="640"/>
          <w:marRight w:val="0"/>
          <w:marTop w:val="0"/>
          <w:marBottom w:val="0"/>
          <w:divBdr>
            <w:top w:val="none" w:sz="0" w:space="0" w:color="auto"/>
            <w:left w:val="none" w:sz="0" w:space="0" w:color="auto"/>
            <w:bottom w:val="none" w:sz="0" w:space="0" w:color="auto"/>
            <w:right w:val="none" w:sz="0" w:space="0" w:color="auto"/>
          </w:divBdr>
        </w:div>
        <w:div w:id="966550561">
          <w:marLeft w:val="640"/>
          <w:marRight w:val="0"/>
          <w:marTop w:val="0"/>
          <w:marBottom w:val="0"/>
          <w:divBdr>
            <w:top w:val="none" w:sz="0" w:space="0" w:color="auto"/>
            <w:left w:val="none" w:sz="0" w:space="0" w:color="auto"/>
            <w:bottom w:val="none" w:sz="0" w:space="0" w:color="auto"/>
            <w:right w:val="none" w:sz="0" w:space="0" w:color="auto"/>
          </w:divBdr>
        </w:div>
        <w:div w:id="1021316482">
          <w:marLeft w:val="640"/>
          <w:marRight w:val="0"/>
          <w:marTop w:val="0"/>
          <w:marBottom w:val="0"/>
          <w:divBdr>
            <w:top w:val="none" w:sz="0" w:space="0" w:color="auto"/>
            <w:left w:val="none" w:sz="0" w:space="0" w:color="auto"/>
            <w:bottom w:val="none" w:sz="0" w:space="0" w:color="auto"/>
            <w:right w:val="none" w:sz="0" w:space="0" w:color="auto"/>
          </w:divBdr>
        </w:div>
        <w:div w:id="1023552800">
          <w:marLeft w:val="640"/>
          <w:marRight w:val="0"/>
          <w:marTop w:val="0"/>
          <w:marBottom w:val="0"/>
          <w:divBdr>
            <w:top w:val="none" w:sz="0" w:space="0" w:color="auto"/>
            <w:left w:val="none" w:sz="0" w:space="0" w:color="auto"/>
            <w:bottom w:val="none" w:sz="0" w:space="0" w:color="auto"/>
            <w:right w:val="none" w:sz="0" w:space="0" w:color="auto"/>
          </w:divBdr>
        </w:div>
        <w:div w:id="1071540875">
          <w:marLeft w:val="640"/>
          <w:marRight w:val="0"/>
          <w:marTop w:val="0"/>
          <w:marBottom w:val="0"/>
          <w:divBdr>
            <w:top w:val="none" w:sz="0" w:space="0" w:color="auto"/>
            <w:left w:val="none" w:sz="0" w:space="0" w:color="auto"/>
            <w:bottom w:val="none" w:sz="0" w:space="0" w:color="auto"/>
            <w:right w:val="none" w:sz="0" w:space="0" w:color="auto"/>
          </w:divBdr>
        </w:div>
        <w:div w:id="1077747892">
          <w:marLeft w:val="640"/>
          <w:marRight w:val="0"/>
          <w:marTop w:val="0"/>
          <w:marBottom w:val="0"/>
          <w:divBdr>
            <w:top w:val="none" w:sz="0" w:space="0" w:color="auto"/>
            <w:left w:val="none" w:sz="0" w:space="0" w:color="auto"/>
            <w:bottom w:val="none" w:sz="0" w:space="0" w:color="auto"/>
            <w:right w:val="none" w:sz="0" w:space="0" w:color="auto"/>
          </w:divBdr>
        </w:div>
        <w:div w:id="1125200599">
          <w:marLeft w:val="640"/>
          <w:marRight w:val="0"/>
          <w:marTop w:val="0"/>
          <w:marBottom w:val="0"/>
          <w:divBdr>
            <w:top w:val="none" w:sz="0" w:space="0" w:color="auto"/>
            <w:left w:val="none" w:sz="0" w:space="0" w:color="auto"/>
            <w:bottom w:val="none" w:sz="0" w:space="0" w:color="auto"/>
            <w:right w:val="none" w:sz="0" w:space="0" w:color="auto"/>
          </w:divBdr>
        </w:div>
        <w:div w:id="1166672401">
          <w:marLeft w:val="640"/>
          <w:marRight w:val="0"/>
          <w:marTop w:val="0"/>
          <w:marBottom w:val="0"/>
          <w:divBdr>
            <w:top w:val="none" w:sz="0" w:space="0" w:color="auto"/>
            <w:left w:val="none" w:sz="0" w:space="0" w:color="auto"/>
            <w:bottom w:val="none" w:sz="0" w:space="0" w:color="auto"/>
            <w:right w:val="none" w:sz="0" w:space="0" w:color="auto"/>
          </w:divBdr>
        </w:div>
        <w:div w:id="1180849634">
          <w:marLeft w:val="640"/>
          <w:marRight w:val="0"/>
          <w:marTop w:val="0"/>
          <w:marBottom w:val="0"/>
          <w:divBdr>
            <w:top w:val="none" w:sz="0" w:space="0" w:color="auto"/>
            <w:left w:val="none" w:sz="0" w:space="0" w:color="auto"/>
            <w:bottom w:val="none" w:sz="0" w:space="0" w:color="auto"/>
            <w:right w:val="none" w:sz="0" w:space="0" w:color="auto"/>
          </w:divBdr>
        </w:div>
        <w:div w:id="1243417403">
          <w:marLeft w:val="640"/>
          <w:marRight w:val="0"/>
          <w:marTop w:val="0"/>
          <w:marBottom w:val="0"/>
          <w:divBdr>
            <w:top w:val="none" w:sz="0" w:space="0" w:color="auto"/>
            <w:left w:val="none" w:sz="0" w:space="0" w:color="auto"/>
            <w:bottom w:val="none" w:sz="0" w:space="0" w:color="auto"/>
            <w:right w:val="none" w:sz="0" w:space="0" w:color="auto"/>
          </w:divBdr>
        </w:div>
        <w:div w:id="1269317651">
          <w:marLeft w:val="640"/>
          <w:marRight w:val="0"/>
          <w:marTop w:val="0"/>
          <w:marBottom w:val="0"/>
          <w:divBdr>
            <w:top w:val="none" w:sz="0" w:space="0" w:color="auto"/>
            <w:left w:val="none" w:sz="0" w:space="0" w:color="auto"/>
            <w:bottom w:val="none" w:sz="0" w:space="0" w:color="auto"/>
            <w:right w:val="none" w:sz="0" w:space="0" w:color="auto"/>
          </w:divBdr>
        </w:div>
        <w:div w:id="1387216748">
          <w:marLeft w:val="640"/>
          <w:marRight w:val="0"/>
          <w:marTop w:val="0"/>
          <w:marBottom w:val="0"/>
          <w:divBdr>
            <w:top w:val="none" w:sz="0" w:space="0" w:color="auto"/>
            <w:left w:val="none" w:sz="0" w:space="0" w:color="auto"/>
            <w:bottom w:val="none" w:sz="0" w:space="0" w:color="auto"/>
            <w:right w:val="none" w:sz="0" w:space="0" w:color="auto"/>
          </w:divBdr>
        </w:div>
        <w:div w:id="1465389271">
          <w:marLeft w:val="640"/>
          <w:marRight w:val="0"/>
          <w:marTop w:val="0"/>
          <w:marBottom w:val="0"/>
          <w:divBdr>
            <w:top w:val="none" w:sz="0" w:space="0" w:color="auto"/>
            <w:left w:val="none" w:sz="0" w:space="0" w:color="auto"/>
            <w:bottom w:val="none" w:sz="0" w:space="0" w:color="auto"/>
            <w:right w:val="none" w:sz="0" w:space="0" w:color="auto"/>
          </w:divBdr>
        </w:div>
        <w:div w:id="1479300980">
          <w:marLeft w:val="640"/>
          <w:marRight w:val="0"/>
          <w:marTop w:val="0"/>
          <w:marBottom w:val="0"/>
          <w:divBdr>
            <w:top w:val="none" w:sz="0" w:space="0" w:color="auto"/>
            <w:left w:val="none" w:sz="0" w:space="0" w:color="auto"/>
            <w:bottom w:val="none" w:sz="0" w:space="0" w:color="auto"/>
            <w:right w:val="none" w:sz="0" w:space="0" w:color="auto"/>
          </w:divBdr>
        </w:div>
        <w:div w:id="1544754964">
          <w:marLeft w:val="640"/>
          <w:marRight w:val="0"/>
          <w:marTop w:val="0"/>
          <w:marBottom w:val="0"/>
          <w:divBdr>
            <w:top w:val="none" w:sz="0" w:space="0" w:color="auto"/>
            <w:left w:val="none" w:sz="0" w:space="0" w:color="auto"/>
            <w:bottom w:val="none" w:sz="0" w:space="0" w:color="auto"/>
            <w:right w:val="none" w:sz="0" w:space="0" w:color="auto"/>
          </w:divBdr>
        </w:div>
        <w:div w:id="1559710967">
          <w:marLeft w:val="640"/>
          <w:marRight w:val="0"/>
          <w:marTop w:val="0"/>
          <w:marBottom w:val="0"/>
          <w:divBdr>
            <w:top w:val="none" w:sz="0" w:space="0" w:color="auto"/>
            <w:left w:val="none" w:sz="0" w:space="0" w:color="auto"/>
            <w:bottom w:val="none" w:sz="0" w:space="0" w:color="auto"/>
            <w:right w:val="none" w:sz="0" w:space="0" w:color="auto"/>
          </w:divBdr>
        </w:div>
        <w:div w:id="1564826675">
          <w:marLeft w:val="640"/>
          <w:marRight w:val="0"/>
          <w:marTop w:val="0"/>
          <w:marBottom w:val="0"/>
          <w:divBdr>
            <w:top w:val="none" w:sz="0" w:space="0" w:color="auto"/>
            <w:left w:val="none" w:sz="0" w:space="0" w:color="auto"/>
            <w:bottom w:val="none" w:sz="0" w:space="0" w:color="auto"/>
            <w:right w:val="none" w:sz="0" w:space="0" w:color="auto"/>
          </w:divBdr>
        </w:div>
        <w:div w:id="1663780119">
          <w:marLeft w:val="640"/>
          <w:marRight w:val="0"/>
          <w:marTop w:val="0"/>
          <w:marBottom w:val="0"/>
          <w:divBdr>
            <w:top w:val="none" w:sz="0" w:space="0" w:color="auto"/>
            <w:left w:val="none" w:sz="0" w:space="0" w:color="auto"/>
            <w:bottom w:val="none" w:sz="0" w:space="0" w:color="auto"/>
            <w:right w:val="none" w:sz="0" w:space="0" w:color="auto"/>
          </w:divBdr>
        </w:div>
        <w:div w:id="1788311712">
          <w:marLeft w:val="640"/>
          <w:marRight w:val="0"/>
          <w:marTop w:val="0"/>
          <w:marBottom w:val="0"/>
          <w:divBdr>
            <w:top w:val="none" w:sz="0" w:space="0" w:color="auto"/>
            <w:left w:val="none" w:sz="0" w:space="0" w:color="auto"/>
            <w:bottom w:val="none" w:sz="0" w:space="0" w:color="auto"/>
            <w:right w:val="none" w:sz="0" w:space="0" w:color="auto"/>
          </w:divBdr>
        </w:div>
        <w:div w:id="1799489294">
          <w:marLeft w:val="640"/>
          <w:marRight w:val="0"/>
          <w:marTop w:val="0"/>
          <w:marBottom w:val="0"/>
          <w:divBdr>
            <w:top w:val="none" w:sz="0" w:space="0" w:color="auto"/>
            <w:left w:val="none" w:sz="0" w:space="0" w:color="auto"/>
            <w:bottom w:val="none" w:sz="0" w:space="0" w:color="auto"/>
            <w:right w:val="none" w:sz="0" w:space="0" w:color="auto"/>
          </w:divBdr>
        </w:div>
        <w:div w:id="1934588585">
          <w:marLeft w:val="640"/>
          <w:marRight w:val="0"/>
          <w:marTop w:val="0"/>
          <w:marBottom w:val="0"/>
          <w:divBdr>
            <w:top w:val="none" w:sz="0" w:space="0" w:color="auto"/>
            <w:left w:val="none" w:sz="0" w:space="0" w:color="auto"/>
            <w:bottom w:val="none" w:sz="0" w:space="0" w:color="auto"/>
            <w:right w:val="none" w:sz="0" w:space="0" w:color="auto"/>
          </w:divBdr>
        </w:div>
        <w:div w:id="1938826155">
          <w:marLeft w:val="640"/>
          <w:marRight w:val="0"/>
          <w:marTop w:val="0"/>
          <w:marBottom w:val="0"/>
          <w:divBdr>
            <w:top w:val="none" w:sz="0" w:space="0" w:color="auto"/>
            <w:left w:val="none" w:sz="0" w:space="0" w:color="auto"/>
            <w:bottom w:val="none" w:sz="0" w:space="0" w:color="auto"/>
            <w:right w:val="none" w:sz="0" w:space="0" w:color="auto"/>
          </w:divBdr>
        </w:div>
        <w:div w:id="1961261632">
          <w:marLeft w:val="640"/>
          <w:marRight w:val="0"/>
          <w:marTop w:val="0"/>
          <w:marBottom w:val="0"/>
          <w:divBdr>
            <w:top w:val="none" w:sz="0" w:space="0" w:color="auto"/>
            <w:left w:val="none" w:sz="0" w:space="0" w:color="auto"/>
            <w:bottom w:val="none" w:sz="0" w:space="0" w:color="auto"/>
            <w:right w:val="none" w:sz="0" w:space="0" w:color="auto"/>
          </w:divBdr>
        </w:div>
        <w:div w:id="1988313156">
          <w:marLeft w:val="640"/>
          <w:marRight w:val="0"/>
          <w:marTop w:val="0"/>
          <w:marBottom w:val="0"/>
          <w:divBdr>
            <w:top w:val="none" w:sz="0" w:space="0" w:color="auto"/>
            <w:left w:val="none" w:sz="0" w:space="0" w:color="auto"/>
            <w:bottom w:val="none" w:sz="0" w:space="0" w:color="auto"/>
            <w:right w:val="none" w:sz="0" w:space="0" w:color="auto"/>
          </w:divBdr>
        </w:div>
        <w:div w:id="2049600748">
          <w:marLeft w:val="640"/>
          <w:marRight w:val="0"/>
          <w:marTop w:val="0"/>
          <w:marBottom w:val="0"/>
          <w:divBdr>
            <w:top w:val="none" w:sz="0" w:space="0" w:color="auto"/>
            <w:left w:val="none" w:sz="0" w:space="0" w:color="auto"/>
            <w:bottom w:val="none" w:sz="0" w:space="0" w:color="auto"/>
            <w:right w:val="none" w:sz="0" w:space="0" w:color="auto"/>
          </w:divBdr>
        </w:div>
      </w:divsChild>
    </w:div>
    <w:div w:id="1090735364">
      <w:bodyDiv w:val="1"/>
      <w:marLeft w:val="0"/>
      <w:marRight w:val="0"/>
      <w:marTop w:val="0"/>
      <w:marBottom w:val="0"/>
      <w:divBdr>
        <w:top w:val="none" w:sz="0" w:space="0" w:color="auto"/>
        <w:left w:val="none" w:sz="0" w:space="0" w:color="auto"/>
        <w:bottom w:val="none" w:sz="0" w:space="0" w:color="auto"/>
        <w:right w:val="none" w:sz="0" w:space="0" w:color="auto"/>
      </w:divBdr>
      <w:divsChild>
        <w:div w:id="26760310">
          <w:marLeft w:val="640"/>
          <w:marRight w:val="0"/>
          <w:marTop w:val="0"/>
          <w:marBottom w:val="0"/>
          <w:divBdr>
            <w:top w:val="none" w:sz="0" w:space="0" w:color="auto"/>
            <w:left w:val="none" w:sz="0" w:space="0" w:color="auto"/>
            <w:bottom w:val="none" w:sz="0" w:space="0" w:color="auto"/>
            <w:right w:val="none" w:sz="0" w:space="0" w:color="auto"/>
          </w:divBdr>
        </w:div>
        <w:div w:id="49966464">
          <w:marLeft w:val="640"/>
          <w:marRight w:val="0"/>
          <w:marTop w:val="0"/>
          <w:marBottom w:val="0"/>
          <w:divBdr>
            <w:top w:val="none" w:sz="0" w:space="0" w:color="auto"/>
            <w:left w:val="none" w:sz="0" w:space="0" w:color="auto"/>
            <w:bottom w:val="none" w:sz="0" w:space="0" w:color="auto"/>
            <w:right w:val="none" w:sz="0" w:space="0" w:color="auto"/>
          </w:divBdr>
        </w:div>
        <w:div w:id="74012896">
          <w:marLeft w:val="640"/>
          <w:marRight w:val="0"/>
          <w:marTop w:val="0"/>
          <w:marBottom w:val="0"/>
          <w:divBdr>
            <w:top w:val="none" w:sz="0" w:space="0" w:color="auto"/>
            <w:left w:val="none" w:sz="0" w:space="0" w:color="auto"/>
            <w:bottom w:val="none" w:sz="0" w:space="0" w:color="auto"/>
            <w:right w:val="none" w:sz="0" w:space="0" w:color="auto"/>
          </w:divBdr>
        </w:div>
        <w:div w:id="79757571">
          <w:marLeft w:val="640"/>
          <w:marRight w:val="0"/>
          <w:marTop w:val="0"/>
          <w:marBottom w:val="0"/>
          <w:divBdr>
            <w:top w:val="none" w:sz="0" w:space="0" w:color="auto"/>
            <w:left w:val="none" w:sz="0" w:space="0" w:color="auto"/>
            <w:bottom w:val="none" w:sz="0" w:space="0" w:color="auto"/>
            <w:right w:val="none" w:sz="0" w:space="0" w:color="auto"/>
          </w:divBdr>
        </w:div>
        <w:div w:id="83690080">
          <w:marLeft w:val="640"/>
          <w:marRight w:val="0"/>
          <w:marTop w:val="0"/>
          <w:marBottom w:val="0"/>
          <w:divBdr>
            <w:top w:val="none" w:sz="0" w:space="0" w:color="auto"/>
            <w:left w:val="none" w:sz="0" w:space="0" w:color="auto"/>
            <w:bottom w:val="none" w:sz="0" w:space="0" w:color="auto"/>
            <w:right w:val="none" w:sz="0" w:space="0" w:color="auto"/>
          </w:divBdr>
        </w:div>
        <w:div w:id="122121845">
          <w:marLeft w:val="640"/>
          <w:marRight w:val="0"/>
          <w:marTop w:val="0"/>
          <w:marBottom w:val="0"/>
          <w:divBdr>
            <w:top w:val="none" w:sz="0" w:space="0" w:color="auto"/>
            <w:left w:val="none" w:sz="0" w:space="0" w:color="auto"/>
            <w:bottom w:val="none" w:sz="0" w:space="0" w:color="auto"/>
            <w:right w:val="none" w:sz="0" w:space="0" w:color="auto"/>
          </w:divBdr>
        </w:div>
        <w:div w:id="145055148">
          <w:marLeft w:val="640"/>
          <w:marRight w:val="0"/>
          <w:marTop w:val="0"/>
          <w:marBottom w:val="0"/>
          <w:divBdr>
            <w:top w:val="none" w:sz="0" w:space="0" w:color="auto"/>
            <w:left w:val="none" w:sz="0" w:space="0" w:color="auto"/>
            <w:bottom w:val="none" w:sz="0" w:space="0" w:color="auto"/>
            <w:right w:val="none" w:sz="0" w:space="0" w:color="auto"/>
          </w:divBdr>
        </w:div>
        <w:div w:id="147794918">
          <w:marLeft w:val="640"/>
          <w:marRight w:val="0"/>
          <w:marTop w:val="0"/>
          <w:marBottom w:val="0"/>
          <w:divBdr>
            <w:top w:val="none" w:sz="0" w:space="0" w:color="auto"/>
            <w:left w:val="none" w:sz="0" w:space="0" w:color="auto"/>
            <w:bottom w:val="none" w:sz="0" w:space="0" w:color="auto"/>
            <w:right w:val="none" w:sz="0" w:space="0" w:color="auto"/>
          </w:divBdr>
        </w:div>
        <w:div w:id="349258705">
          <w:marLeft w:val="640"/>
          <w:marRight w:val="0"/>
          <w:marTop w:val="0"/>
          <w:marBottom w:val="0"/>
          <w:divBdr>
            <w:top w:val="none" w:sz="0" w:space="0" w:color="auto"/>
            <w:left w:val="none" w:sz="0" w:space="0" w:color="auto"/>
            <w:bottom w:val="none" w:sz="0" w:space="0" w:color="auto"/>
            <w:right w:val="none" w:sz="0" w:space="0" w:color="auto"/>
          </w:divBdr>
        </w:div>
        <w:div w:id="424149976">
          <w:marLeft w:val="640"/>
          <w:marRight w:val="0"/>
          <w:marTop w:val="0"/>
          <w:marBottom w:val="0"/>
          <w:divBdr>
            <w:top w:val="none" w:sz="0" w:space="0" w:color="auto"/>
            <w:left w:val="none" w:sz="0" w:space="0" w:color="auto"/>
            <w:bottom w:val="none" w:sz="0" w:space="0" w:color="auto"/>
            <w:right w:val="none" w:sz="0" w:space="0" w:color="auto"/>
          </w:divBdr>
        </w:div>
        <w:div w:id="435096333">
          <w:marLeft w:val="640"/>
          <w:marRight w:val="0"/>
          <w:marTop w:val="0"/>
          <w:marBottom w:val="0"/>
          <w:divBdr>
            <w:top w:val="none" w:sz="0" w:space="0" w:color="auto"/>
            <w:left w:val="none" w:sz="0" w:space="0" w:color="auto"/>
            <w:bottom w:val="none" w:sz="0" w:space="0" w:color="auto"/>
            <w:right w:val="none" w:sz="0" w:space="0" w:color="auto"/>
          </w:divBdr>
        </w:div>
        <w:div w:id="438257563">
          <w:marLeft w:val="640"/>
          <w:marRight w:val="0"/>
          <w:marTop w:val="0"/>
          <w:marBottom w:val="0"/>
          <w:divBdr>
            <w:top w:val="none" w:sz="0" w:space="0" w:color="auto"/>
            <w:left w:val="none" w:sz="0" w:space="0" w:color="auto"/>
            <w:bottom w:val="none" w:sz="0" w:space="0" w:color="auto"/>
            <w:right w:val="none" w:sz="0" w:space="0" w:color="auto"/>
          </w:divBdr>
        </w:div>
        <w:div w:id="461922146">
          <w:marLeft w:val="640"/>
          <w:marRight w:val="0"/>
          <w:marTop w:val="0"/>
          <w:marBottom w:val="0"/>
          <w:divBdr>
            <w:top w:val="none" w:sz="0" w:space="0" w:color="auto"/>
            <w:left w:val="none" w:sz="0" w:space="0" w:color="auto"/>
            <w:bottom w:val="none" w:sz="0" w:space="0" w:color="auto"/>
            <w:right w:val="none" w:sz="0" w:space="0" w:color="auto"/>
          </w:divBdr>
        </w:div>
        <w:div w:id="566916519">
          <w:marLeft w:val="640"/>
          <w:marRight w:val="0"/>
          <w:marTop w:val="0"/>
          <w:marBottom w:val="0"/>
          <w:divBdr>
            <w:top w:val="none" w:sz="0" w:space="0" w:color="auto"/>
            <w:left w:val="none" w:sz="0" w:space="0" w:color="auto"/>
            <w:bottom w:val="none" w:sz="0" w:space="0" w:color="auto"/>
            <w:right w:val="none" w:sz="0" w:space="0" w:color="auto"/>
          </w:divBdr>
        </w:div>
        <w:div w:id="580917854">
          <w:marLeft w:val="640"/>
          <w:marRight w:val="0"/>
          <w:marTop w:val="0"/>
          <w:marBottom w:val="0"/>
          <w:divBdr>
            <w:top w:val="none" w:sz="0" w:space="0" w:color="auto"/>
            <w:left w:val="none" w:sz="0" w:space="0" w:color="auto"/>
            <w:bottom w:val="none" w:sz="0" w:space="0" w:color="auto"/>
            <w:right w:val="none" w:sz="0" w:space="0" w:color="auto"/>
          </w:divBdr>
        </w:div>
        <w:div w:id="670596627">
          <w:marLeft w:val="640"/>
          <w:marRight w:val="0"/>
          <w:marTop w:val="0"/>
          <w:marBottom w:val="0"/>
          <w:divBdr>
            <w:top w:val="none" w:sz="0" w:space="0" w:color="auto"/>
            <w:left w:val="none" w:sz="0" w:space="0" w:color="auto"/>
            <w:bottom w:val="none" w:sz="0" w:space="0" w:color="auto"/>
            <w:right w:val="none" w:sz="0" w:space="0" w:color="auto"/>
          </w:divBdr>
        </w:div>
        <w:div w:id="674039023">
          <w:marLeft w:val="640"/>
          <w:marRight w:val="0"/>
          <w:marTop w:val="0"/>
          <w:marBottom w:val="0"/>
          <w:divBdr>
            <w:top w:val="none" w:sz="0" w:space="0" w:color="auto"/>
            <w:left w:val="none" w:sz="0" w:space="0" w:color="auto"/>
            <w:bottom w:val="none" w:sz="0" w:space="0" w:color="auto"/>
            <w:right w:val="none" w:sz="0" w:space="0" w:color="auto"/>
          </w:divBdr>
        </w:div>
        <w:div w:id="747267066">
          <w:marLeft w:val="640"/>
          <w:marRight w:val="0"/>
          <w:marTop w:val="0"/>
          <w:marBottom w:val="0"/>
          <w:divBdr>
            <w:top w:val="none" w:sz="0" w:space="0" w:color="auto"/>
            <w:left w:val="none" w:sz="0" w:space="0" w:color="auto"/>
            <w:bottom w:val="none" w:sz="0" w:space="0" w:color="auto"/>
            <w:right w:val="none" w:sz="0" w:space="0" w:color="auto"/>
          </w:divBdr>
        </w:div>
        <w:div w:id="779645139">
          <w:marLeft w:val="640"/>
          <w:marRight w:val="0"/>
          <w:marTop w:val="0"/>
          <w:marBottom w:val="0"/>
          <w:divBdr>
            <w:top w:val="none" w:sz="0" w:space="0" w:color="auto"/>
            <w:left w:val="none" w:sz="0" w:space="0" w:color="auto"/>
            <w:bottom w:val="none" w:sz="0" w:space="0" w:color="auto"/>
            <w:right w:val="none" w:sz="0" w:space="0" w:color="auto"/>
          </w:divBdr>
        </w:div>
        <w:div w:id="794252101">
          <w:marLeft w:val="640"/>
          <w:marRight w:val="0"/>
          <w:marTop w:val="0"/>
          <w:marBottom w:val="0"/>
          <w:divBdr>
            <w:top w:val="none" w:sz="0" w:space="0" w:color="auto"/>
            <w:left w:val="none" w:sz="0" w:space="0" w:color="auto"/>
            <w:bottom w:val="none" w:sz="0" w:space="0" w:color="auto"/>
            <w:right w:val="none" w:sz="0" w:space="0" w:color="auto"/>
          </w:divBdr>
        </w:div>
        <w:div w:id="802890402">
          <w:marLeft w:val="640"/>
          <w:marRight w:val="0"/>
          <w:marTop w:val="0"/>
          <w:marBottom w:val="0"/>
          <w:divBdr>
            <w:top w:val="none" w:sz="0" w:space="0" w:color="auto"/>
            <w:left w:val="none" w:sz="0" w:space="0" w:color="auto"/>
            <w:bottom w:val="none" w:sz="0" w:space="0" w:color="auto"/>
            <w:right w:val="none" w:sz="0" w:space="0" w:color="auto"/>
          </w:divBdr>
        </w:div>
        <w:div w:id="823663271">
          <w:marLeft w:val="640"/>
          <w:marRight w:val="0"/>
          <w:marTop w:val="0"/>
          <w:marBottom w:val="0"/>
          <w:divBdr>
            <w:top w:val="none" w:sz="0" w:space="0" w:color="auto"/>
            <w:left w:val="none" w:sz="0" w:space="0" w:color="auto"/>
            <w:bottom w:val="none" w:sz="0" w:space="0" w:color="auto"/>
            <w:right w:val="none" w:sz="0" w:space="0" w:color="auto"/>
          </w:divBdr>
        </w:div>
        <w:div w:id="854730578">
          <w:marLeft w:val="640"/>
          <w:marRight w:val="0"/>
          <w:marTop w:val="0"/>
          <w:marBottom w:val="0"/>
          <w:divBdr>
            <w:top w:val="none" w:sz="0" w:space="0" w:color="auto"/>
            <w:left w:val="none" w:sz="0" w:space="0" w:color="auto"/>
            <w:bottom w:val="none" w:sz="0" w:space="0" w:color="auto"/>
            <w:right w:val="none" w:sz="0" w:space="0" w:color="auto"/>
          </w:divBdr>
        </w:div>
        <w:div w:id="954210947">
          <w:marLeft w:val="640"/>
          <w:marRight w:val="0"/>
          <w:marTop w:val="0"/>
          <w:marBottom w:val="0"/>
          <w:divBdr>
            <w:top w:val="none" w:sz="0" w:space="0" w:color="auto"/>
            <w:left w:val="none" w:sz="0" w:space="0" w:color="auto"/>
            <w:bottom w:val="none" w:sz="0" w:space="0" w:color="auto"/>
            <w:right w:val="none" w:sz="0" w:space="0" w:color="auto"/>
          </w:divBdr>
        </w:div>
        <w:div w:id="1005669824">
          <w:marLeft w:val="640"/>
          <w:marRight w:val="0"/>
          <w:marTop w:val="0"/>
          <w:marBottom w:val="0"/>
          <w:divBdr>
            <w:top w:val="none" w:sz="0" w:space="0" w:color="auto"/>
            <w:left w:val="none" w:sz="0" w:space="0" w:color="auto"/>
            <w:bottom w:val="none" w:sz="0" w:space="0" w:color="auto"/>
            <w:right w:val="none" w:sz="0" w:space="0" w:color="auto"/>
          </w:divBdr>
        </w:div>
        <w:div w:id="1123158171">
          <w:marLeft w:val="640"/>
          <w:marRight w:val="0"/>
          <w:marTop w:val="0"/>
          <w:marBottom w:val="0"/>
          <w:divBdr>
            <w:top w:val="none" w:sz="0" w:space="0" w:color="auto"/>
            <w:left w:val="none" w:sz="0" w:space="0" w:color="auto"/>
            <w:bottom w:val="none" w:sz="0" w:space="0" w:color="auto"/>
            <w:right w:val="none" w:sz="0" w:space="0" w:color="auto"/>
          </w:divBdr>
        </w:div>
        <w:div w:id="1126772971">
          <w:marLeft w:val="640"/>
          <w:marRight w:val="0"/>
          <w:marTop w:val="0"/>
          <w:marBottom w:val="0"/>
          <w:divBdr>
            <w:top w:val="none" w:sz="0" w:space="0" w:color="auto"/>
            <w:left w:val="none" w:sz="0" w:space="0" w:color="auto"/>
            <w:bottom w:val="none" w:sz="0" w:space="0" w:color="auto"/>
            <w:right w:val="none" w:sz="0" w:space="0" w:color="auto"/>
          </w:divBdr>
        </w:div>
        <w:div w:id="1224222756">
          <w:marLeft w:val="640"/>
          <w:marRight w:val="0"/>
          <w:marTop w:val="0"/>
          <w:marBottom w:val="0"/>
          <w:divBdr>
            <w:top w:val="none" w:sz="0" w:space="0" w:color="auto"/>
            <w:left w:val="none" w:sz="0" w:space="0" w:color="auto"/>
            <w:bottom w:val="none" w:sz="0" w:space="0" w:color="auto"/>
            <w:right w:val="none" w:sz="0" w:space="0" w:color="auto"/>
          </w:divBdr>
        </w:div>
        <w:div w:id="1315601061">
          <w:marLeft w:val="640"/>
          <w:marRight w:val="0"/>
          <w:marTop w:val="0"/>
          <w:marBottom w:val="0"/>
          <w:divBdr>
            <w:top w:val="none" w:sz="0" w:space="0" w:color="auto"/>
            <w:left w:val="none" w:sz="0" w:space="0" w:color="auto"/>
            <w:bottom w:val="none" w:sz="0" w:space="0" w:color="auto"/>
            <w:right w:val="none" w:sz="0" w:space="0" w:color="auto"/>
          </w:divBdr>
        </w:div>
        <w:div w:id="1346518384">
          <w:marLeft w:val="640"/>
          <w:marRight w:val="0"/>
          <w:marTop w:val="0"/>
          <w:marBottom w:val="0"/>
          <w:divBdr>
            <w:top w:val="none" w:sz="0" w:space="0" w:color="auto"/>
            <w:left w:val="none" w:sz="0" w:space="0" w:color="auto"/>
            <w:bottom w:val="none" w:sz="0" w:space="0" w:color="auto"/>
            <w:right w:val="none" w:sz="0" w:space="0" w:color="auto"/>
          </w:divBdr>
        </w:div>
        <w:div w:id="1382090919">
          <w:marLeft w:val="640"/>
          <w:marRight w:val="0"/>
          <w:marTop w:val="0"/>
          <w:marBottom w:val="0"/>
          <w:divBdr>
            <w:top w:val="none" w:sz="0" w:space="0" w:color="auto"/>
            <w:left w:val="none" w:sz="0" w:space="0" w:color="auto"/>
            <w:bottom w:val="none" w:sz="0" w:space="0" w:color="auto"/>
            <w:right w:val="none" w:sz="0" w:space="0" w:color="auto"/>
          </w:divBdr>
        </w:div>
        <w:div w:id="1397706218">
          <w:marLeft w:val="640"/>
          <w:marRight w:val="0"/>
          <w:marTop w:val="0"/>
          <w:marBottom w:val="0"/>
          <w:divBdr>
            <w:top w:val="none" w:sz="0" w:space="0" w:color="auto"/>
            <w:left w:val="none" w:sz="0" w:space="0" w:color="auto"/>
            <w:bottom w:val="none" w:sz="0" w:space="0" w:color="auto"/>
            <w:right w:val="none" w:sz="0" w:space="0" w:color="auto"/>
          </w:divBdr>
        </w:div>
        <w:div w:id="1453286842">
          <w:marLeft w:val="640"/>
          <w:marRight w:val="0"/>
          <w:marTop w:val="0"/>
          <w:marBottom w:val="0"/>
          <w:divBdr>
            <w:top w:val="none" w:sz="0" w:space="0" w:color="auto"/>
            <w:left w:val="none" w:sz="0" w:space="0" w:color="auto"/>
            <w:bottom w:val="none" w:sz="0" w:space="0" w:color="auto"/>
            <w:right w:val="none" w:sz="0" w:space="0" w:color="auto"/>
          </w:divBdr>
        </w:div>
        <w:div w:id="1469278167">
          <w:marLeft w:val="640"/>
          <w:marRight w:val="0"/>
          <w:marTop w:val="0"/>
          <w:marBottom w:val="0"/>
          <w:divBdr>
            <w:top w:val="none" w:sz="0" w:space="0" w:color="auto"/>
            <w:left w:val="none" w:sz="0" w:space="0" w:color="auto"/>
            <w:bottom w:val="none" w:sz="0" w:space="0" w:color="auto"/>
            <w:right w:val="none" w:sz="0" w:space="0" w:color="auto"/>
          </w:divBdr>
        </w:div>
        <w:div w:id="1482575583">
          <w:marLeft w:val="640"/>
          <w:marRight w:val="0"/>
          <w:marTop w:val="0"/>
          <w:marBottom w:val="0"/>
          <w:divBdr>
            <w:top w:val="none" w:sz="0" w:space="0" w:color="auto"/>
            <w:left w:val="none" w:sz="0" w:space="0" w:color="auto"/>
            <w:bottom w:val="none" w:sz="0" w:space="0" w:color="auto"/>
            <w:right w:val="none" w:sz="0" w:space="0" w:color="auto"/>
          </w:divBdr>
        </w:div>
        <w:div w:id="1493571187">
          <w:marLeft w:val="640"/>
          <w:marRight w:val="0"/>
          <w:marTop w:val="0"/>
          <w:marBottom w:val="0"/>
          <w:divBdr>
            <w:top w:val="none" w:sz="0" w:space="0" w:color="auto"/>
            <w:left w:val="none" w:sz="0" w:space="0" w:color="auto"/>
            <w:bottom w:val="none" w:sz="0" w:space="0" w:color="auto"/>
            <w:right w:val="none" w:sz="0" w:space="0" w:color="auto"/>
          </w:divBdr>
        </w:div>
        <w:div w:id="1533348450">
          <w:marLeft w:val="640"/>
          <w:marRight w:val="0"/>
          <w:marTop w:val="0"/>
          <w:marBottom w:val="0"/>
          <w:divBdr>
            <w:top w:val="none" w:sz="0" w:space="0" w:color="auto"/>
            <w:left w:val="none" w:sz="0" w:space="0" w:color="auto"/>
            <w:bottom w:val="none" w:sz="0" w:space="0" w:color="auto"/>
            <w:right w:val="none" w:sz="0" w:space="0" w:color="auto"/>
          </w:divBdr>
        </w:div>
        <w:div w:id="1564676155">
          <w:marLeft w:val="640"/>
          <w:marRight w:val="0"/>
          <w:marTop w:val="0"/>
          <w:marBottom w:val="0"/>
          <w:divBdr>
            <w:top w:val="none" w:sz="0" w:space="0" w:color="auto"/>
            <w:left w:val="none" w:sz="0" w:space="0" w:color="auto"/>
            <w:bottom w:val="none" w:sz="0" w:space="0" w:color="auto"/>
            <w:right w:val="none" w:sz="0" w:space="0" w:color="auto"/>
          </w:divBdr>
        </w:div>
        <w:div w:id="1721707726">
          <w:marLeft w:val="640"/>
          <w:marRight w:val="0"/>
          <w:marTop w:val="0"/>
          <w:marBottom w:val="0"/>
          <w:divBdr>
            <w:top w:val="none" w:sz="0" w:space="0" w:color="auto"/>
            <w:left w:val="none" w:sz="0" w:space="0" w:color="auto"/>
            <w:bottom w:val="none" w:sz="0" w:space="0" w:color="auto"/>
            <w:right w:val="none" w:sz="0" w:space="0" w:color="auto"/>
          </w:divBdr>
        </w:div>
        <w:div w:id="1783456736">
          <w:marLeft w:val="640"/>
          <w:marRight w:val="0"/>
          <w:marTop w:val="0"/>
          <w:marBottom w:val="0"/>
          <w:divBdr>
            <w:top w:val="none" w:sz="0" w:space="0" w:color="auto"/>
            <w:left w:val="none" w:sz="0" w:space="0" w:color="auto"/>
            <w:bottom w:val="none" w:sz="0" w:space="0" w:color="auto"/>
            <w:right w:val="none" w:sz="0" w:space="0" w:color="auto"/>
          </w:divBdr>
        </w:div>
        <w:div w:id="1870794790">
          <w:marLeft w:val="640"/>
          <w:marRight w:val="0"/>
          <w:marTop w:val="0"/>
          <w:marBottom w:val="0"/>
          <w:divBdr>
            <w:top w:val="none" w:sz="0" w:space="0" w:color="auto"/>
            <w:left w:val="none" w:sz="0" w:space="0" w:color="auto"/>
            <w:bottom w:val="none" w:sz="0" w:space="0" w:color="auto"/>
            <w:right w:val="none" w:sz="0" w:space="0" w:color="auto"/>
          </w:divBdr>
        </w:div>
        <w:div w:id="1971551597">
          <w:marLeft w:val="640"/>
          <w:marRight w:val="0"/>
          <w:marTop w:val="0"/>
          <w:marBottom w:val="0"/>
          <w:divBdr>
            <w:top w:val="none" w:sz="0" w:space="0" w:color="auto"/>
            <w:left w:val="none" w:sz="0" w:space="0" w:color="auto"/>
            <w:bottom w:val="none" w:sz="0" w:space="0" w:color="auto"/>
            <w:right w:val="none" w:sz="0" w:space="0" w:color="auto"/>
          </w:divBdr>
        </w:div>
        <w:div w:id="2021004528">
          <w:marLeft w:val="640"/>
          <w:marRight w:val="0"/>
          <w:marTop w:val="0"/>
          <w:marBottom w:val="0"/>
          <w:divBdr>
            <w:top w:val="none" w:sz="0" w:space="0" w:color="auto"/>
            <w:left w:val="none" w:sz="0" w:space="0" w:color="auto"/>
            <w:bottom w:val="none" w:sz="0" w:space="0" w:color="auto"/>
            <w:right w:val="none" w:sz="0" w:space="0" w:color="auto"/>
          </w:divBdr>
        </w:div>
        <w:div w:id="2123986132">
          <w:marLeft w:val="640"/>
          <w:marRight w:val="0"/>
          <w:marTop w:val="0"/>
          <w:marBottom w:val="0"/>
          <w:divBdr>
            <w:top w:val="none" w:sz="0" w:space="0" w:color="auto"/>
            <w:left w:val="none" w:sz="0" w:space="0" w:color="auto"/>
            <w:bottom w:val="none" w:sz="0" w:space="0" w:color="auto"/>
            <w:right w:val="none" w:sz="0" w:space="0" w:color="auto"/>
          </w:divBdr>
        </w:div>
        <w:div w:id="2143690771">
          <w:marLeft w:val="640"/>
          <w:marRight w:val="0"/>
          <w:marTop w:val="0"/>
          <w:marBottom w:val="0"/>
          <w:divBdr>
            <w:top w:val="none" w:sz="0" w:space="0" w:color="auto"/>
            <w:left w:val="none" w:sz="0" w:space="0" w:color="auto"/>
            <w:bottom w:val="none" w:sz="0" w:space="0" w:color="auto"/>
            <w:right w:val="none" w:sz="0" w:space="0" w:color="auto"/>
          </w:divBdr>
        </w:div>
      </w:divsChild>
    </w:div>
    <w:div w:id="1137990856">
      <w:bodyDiv w:val="1"/>
      <w:marLeft w:val="0"/>
      <w:marRight w:val="0"/>
      <w:marTop w:val="0"/>
      <w:marBottom w:val="0"/>
      <w:divBdr>
        <w:top w:val="none" w:sz="0" w:space="0" w:color="auto"/>
        <w:left w:val="none" w:sz="0" w:space="0" w:color="auto"/>
        <w:bottom w:val="none" w:sz="0" w:space="0" w:color="auto"/>
        <w:right w:val="none" w:sz="0" w:space="0" w:color="auto"/>
      </w:divBdr>
    </w:div>
    <w:div w:id="1153330108">
      <w:bodyDiv w:val="1"/>
      <w:marLeft w:val="0"/>
      <w:marRight w:val="0"/>
      <w:marTop w:val="0"/>
      <w:marBottom w:val="0"/>
      <w:divBdr>
        <w:top w:val="none" w:sz="0" w:space="0" w:color="auto"/>
        <w:left w:val="none" w:sz="0" w:space="0" w:color="auto"/>
        <w:bottom w:val="none" w:sz="0" w:space="0" w:color="auto"/>
        <w:right w:val="none" w:sz="0" w:space="0" w:color="auto"/>
      </w:divBdr>
    </w:div>
    <w:div w:id="1300262523">
      <w:bodyDiv w:val="1"/>
      <w:marLeft w:val="0"/>
      <w:marRight w:val="0"/>
      <w:marTop w:val="0"/>
      <w:marBottom w:val="0"/>
      <w:divBdr>
        <w:top w:val="none" w:sz="0" w:space="0" w:color="auto"/>
        <w:left w:val="none" w:sz="0" w:space="0" w:color="auto"/>
        <w:bottom w:val="none" w:sz="0" w:space="0" w:color="auto"/>
        <w:right w:val="none" w:sz="0" w:space="0" w:color="auto"/>
      </w:divBdr>
    </w:div>
    <w:div w:id="1493179276">
      <w:bodyDiv w:val="1"/>
      <w:marLeft w:val="0"/>
      <w:marRight w:val="0"/>
      <w:marTop w:val="0"/>
      <w:marBottom w:val="0"/>
      <w:divBdr>
        <w:top w:val="none" w:sz="0" w:space="0" w:color="auto"/>
        <w:left w:val="none" w:sz="0" w:space="0" w:color="auto"/>
        <w:bottom w:val="none" w:sz="0" w:space="0" w:color="auto"/>
        <w:right w:val="none" w:sz="0" w:space="0" w:color="auto"/>
      </w:divBdr>
    </w:div>
    <w:div w:id="1529217538">
      <w:bodyDiv w:val="1"/>
      <w:marLeft w:val="0"/>
      <w:marRight w:val="0"/>
      <w:marTop w:val="0"/>
      <w:marBottom w:val="0"/>
      <w:divBdr>
        <w:top w:val="none" w:sz="0" w:space="0" w:color="auto"/>
        <w:left w:val="none" w:sz="0" w:space="0" w:color="auto"/>
        <w:bottom w:val="none" w:sz="0" w:space="0" w:color="auto"/>
        <w:right w:val="none" w:sz="0" w:space="0" w:color="auto"/>
      </w:divBdr>
    </w:div>
    <w:div w:id="1591351340">
      <w:bodyDiv w:val="1"/>
      <w:marLeft w:val="0"/>
      <w:marRight w:val="0"/>
      <w:marTop w:val="0"/>
      <w:marBottom w:val="0"/>
      <w:divBdr>
        <w:top w:val="none" w:sz="0" w:space="0" w:color="auto"/>
        <w:left w:val="none" w:sz="0" w:space="0" w:color="auto"/>
        <w:bottom w:val="none" w:sz="0" w:space="0" w:color="auto"/>
        <w:right w:val="none" w:sz="0" w:space="0" w:color="auto"/>
      </w:divBdr>
    </w:div>
    <w:div w:id="1664553817">
      <w:bodyDiv w:val="1"/>
      <w:marLeft w:val="0"/>
      <w:marRight w:val="0"/>
      <w:marTop w:val="0"/>
      <w:marBottom w:val="0"/>
      <w:divBdr>
        <w:top w:val="none" w:sz="0" w:space="0" w:color="auto"/>
        <w:left w:val="none" w:sz="0" w:space="0" w:color="auto"/>
        <w:bottom w:val="none" w:sz="0" w:space="0" w:color="auto"/>
        <w:right w:val="none" w:sz="0" w:space="0" w:color="auto"/>
      </w:divBdr>
      <w:divsChild>
        <w:div w:id="664321">
          <w:marLeft w:val="640"/>
          <w:marRight w:val="0"/>
          <w:marTop w:val="0"/>
          <w:marBottom w:val="0"/>
          <w:divBdr>
            <w:top w:val="none" w:sz="0" w:space="0" w:color="auto"/>
            <w:left w:val="none" w:sz="0" w:space="0" w:color="auto"/>
            <w:bottom w:val="none" w:sz="0" w:space="0" w:color="auto"/>
            <w:right w:val="none" w:sz="0" w:space="0" w:color="auto"/>
          </w:divBdr>
        </w:div>
        <w:div w:id="14233475">
          <w:marLeft w:val="640"/>
          <w:marRight w:val="0"/>
          <w:marTop w:val="0"/>
          <w:marBottom w:val="0"/>
          <w:divBdr>
            <w:top w:val="none" w:sz="0" w:space="0" w:color="auto"/>
            <w:left w:val="none" w:sz="0" w:space="0" w:color="auto"/>
            <w:bottom w:val="none" w:sz="0" w:space="0" w:color="auto"/>
            <w:right w:val="none" w:sz="0" w:space="0" w:color="auto"/>
          </w:divBdr>
        </w:div>
        <w:div w:id="56437066">
          <w:marLeft w:val="640"/>
          <w:marRight w:val="0"/>
          <w:marTop w:val="0"/>
          <w:marBottom w:val="0"/>
          <w:divBdr>
            <w:top w:val="none" w:sz="0" w:space="0" w:color="auto"/>
            <w:left w:val="none" w:sz="0" w:space="0" w:color="auto"/>
            <w:bottom w:val="none" w:sz="0" w:space="0" w:color="auto"/>
            <w:right w:val="none" w:sz="0" w:space="0" w:color="auto"/>
          </w:divBdr>
        </w:div>
        <w:div w:id="102849903">
          <w:marLeft w:val="640"/>
          <w:marRight w:val="0"/>
          <w:marTop w:val="0"/>
          <w:marBottom w:val="0"/>
          <w:divBdr>
            <w:top w:val="none" w:sz="0" w:space="0" w:color="auto"/>
            <w:left w:val="none" w:sz="0" w:space="0" w:color="auto"/>
            <w:bottom w:val="none" w:sz="0" w:space="0" w:color="auto"/>
            <w:right w:val="none" w:sz="0" w:space="0" w:color="auto"/>
          </w:divBdr>
        </w:div>
        <w:div w:id="120458783">
          <w:marLeft w:val="640"/>
          <w:marRight w:val="0"/>
          <w:marTop w:val="0"/>
          <w:marBottom w:val="0"/>
          <w:divBdr>
            <w:top w:val="none" w:sz="0" w:space="0" w:color="auto"/>
            <w:left w:val="none" w:sz="0" w:space="0" w:color="auto"/>
            <w:bottom w:val="none" w:sz="0" w:space="0" w:color="auto"/>
            <w:right w:val="none" w:sz="0" w:space="0" w:color="auto"/>
          </w:divBdr>
        </w:div>
        <w:div w:id="122117748">
          <w:marLeft w:val="640"/>
          <w:marRight w:val="0"/>
          <w:marTop w:val="0"/>
          <w:marBottom w:val="0"/>
          <w:divBdr>
            <w:top w:val="none" w:sz="0" w:space="0" w:color="auto"/>
            <w:left w:val="none" w:sz="0" w:space="0" w:color="auto"/>
            <w:bottom w:val="none" w:sz="0" w:space="0" w:color="auto"/>
            <w:right w:val="none" w:sz="0" w:space="0" w:color="auto"/>
          </w:divBdr>
        </w:div>
        <w:div w:id="151723369">
          <w:marLeft w:val="640"/>
          <w:marRight w:val="0"/>
          <w:marTop w:val="0"/>
          <w:marBottom w:val="0"/>
          <w:divBdr>
            <w:top w:val="none" w:sz="0" w:space="0" w:color="auto"/>
            <w:left w:val="none" w:sz="0" w:space="0" w:color="auto"/>
            <w:bottom w:val="none" w:sz="0" w:space="0" w:color="auto"/>
            <w:right w:val="none" w:sz="0" w:space="0" w:color="auto"/>
          </w:divBdr>
        </w:div>
        <w:div w:id="159854369">
          <w:marLeft w:val="640"/>
          <w:marRight w:val="0"/>
          <w:marTop w:val="0"/>
          <w:marBottom w:val="0"/>
          <w:divBdr>
            <w:top w:val="none" w:sz="0" w:space="0" w:color="auto"/>
            <w:left w:val="none" w:sz="0" w:space="0" w:color="auto"/>
            <w:bottom w:val="none" w:sz="0" w:space="0" w:color="auto"/>
            <w:right w:val="none" w:sz="0" w:space="0" w:color="auto"/>
          </w:divBdr>
        </w:div>
        <w:div w:id="207838408">
          <w:marLeft w:val="640"/>
          <w:marRight w:val="0"/>
          <w:marTop w:val="0"/>
          <w:marBottom w:val="0"/>
          <w:divBdr>
            <w:top w:val="none" w:sz="0" w:space="0" w:color="auto"/>
            <w:left w:val="none" w:sz="0" w:space="0" w:color="auto"/>
            <w:bottom w:val="none" w:sz="0" w:space="0" w:color="auto"/>
            <w:right w:val="none" w:sz="0" w:space="0" w:color="auto"/>
          </w:divBdr>
        </w:div>
        <w:div w:id="214779441">
          <w:marLeft w:val="640"/>
          <w:marRight w:val="0"/>
          <w:marTop w:val="0"/>
          <w:marBottom w:val="0"/>
          <w:divBdr>
            <w:top w:val="none" w:sz="0" w:space="0" w:color="auto"/>
            <w:left w:val="none" w:sz="0" w:space="0" w:color="auto"/>
            <w:bottom w:val="none" w:sz="0" w:space="0" w:color="auto"/>
            <w:right w:val="none" w:sz="0" w:space="0" w:color="auto"/>
          </w:divBdr>
        </w:div>
        <w:div w:id="281880797">
          <w:marLeft w:val="640"/>
          <w:marRight w:val="0"/>
          <w:marTop w:val="0"/>
          <w:marBottom w:val="0"/>
          <w:divBdr>
            <w:top w:val="none" w:sz="0" w:space="0" w:color="auto"/>
            <w:left w:val="none" w:sz="0" w:space="0" w:color="auto"/>
            <w:bottom w:val="none" w:sz="0" w:space="0" w:color="auto"/>
            <w:right w:val="none" w:sz="0" w:space="0" w:color="auto"/>
          </w:divBdr>
        </w:div>
        <w:div w:id="292752183">
          <w:marLeft w:val="640"/>
          <w:marRight w:val="0"/>
          <w:marTop w:val="0"/>
          <w:marBottom w:val="0"/>
          <w:divBdr>
            <w:top w:val="none" w:sz="0" w:space="0" w:color="auto"/>
            <w:left w:val="none" w:sz="0" w:space="0" w:color="auto"/>
            <w:bottom w:val="none" w:sz="0" w:space="0" w:color="auto"/>
            <w:right w:val="none" w:sz="0" w:space="0" w:color="auto"/>
          </w:divBdr>
        </w:div>
        <w:div w:id="537203256">
          <w:marLeft w:val="640"/>
          <w:marRight w:val="0"/>
          <w:marTop w:val="0"/>
          <w:marBottom w:val="0"/>
          <w:divBdr>
            <w:top w:val="none" w:sz="0" w:space="0" w:color="auto"/>
            <w:left w:val="none" w:sz="0" w:space="0" w:color="auto"/>
            <w:bottom w:val="none" w:sz="0" w:space="0" w:color="auto"/>
            <w:right w:val="none" w:sz="0" w:space="0" w:color="auto"/>
          </w:divBdr>
        </w:div>
        <w:div w:id="588929980">
          <w:marLeft w:val="640"/>
          <w:marRight w:val="0"/>
          <w:marTop w:val="0"/>
          <w:marBottom w:val="0"/>
          <w:divBdr>
            <w:top w:val="none" w:sz="0" w:space="0" w:color="auto"/>
            <w:left w:val="none" w:sz="0" w:space="0" w:color="auto"/>
            <w:bottom w:val="none" w:sz="0" w:space="0" w:color="auto"/>
            <w:right w:val="none" w:sz="0" w:space="0" w:color="auto"/>
          </w:divBdr>
        </w:div>
        <w:div w:id="634481438">
          <w:marLeft w:val="640"/>
          <w:marRight w:val="0"/>
          <w:marTop w:val="0"/>
          <w:marBottom w:val="0"/>
          <w:divBdr>
            <w:top w:val="none" w:sz="0" w:space="0" w:color="auto"/>
            <w:left w:val="none" w:sz="0" w:space="0" w:color="auto"/>
            <w:bottom w:val="none" w:sz="0" w:space="0" w:color="auto"/>
            <w:right w:val="none" w:sz="0" w:space="0" w:color="auto"/>
          </w:divBdr>
        </w:div>
        <w:div w:id="662317062">
          <w:marLeft w:val="640"/>
          <w:marRight w:val="0"/>
          <w:marTop w:val="0"/>
          <w:marBottom w:val="0"/>
          <w:divBdr>
            <w:top w:val="none" w:sz="0" w:space="0" w:color="auto"/>
            <w:left w:val="none" w:sz="0" w:space="0" w:color="auto"/>
            <w:bottom w:val="none" w:sz="0" w:space="0" w:color="auto"/>
            <w:right w:val="none" w:sz="0" w:space="0" w:color="auto"/>
          </w:divBdr>
        </w:div>
        <w:div w:id="808665286">
          <w:marLeft w:val="640"/>
          <w:marRight w:val="0"/>
          <w:marTop w:val="0"/>
          <w:marBottom w:val="0"/>
          <w:divBdr>
            <w:top w:val="none" w:sz="0" w:space="0" w:color="auto"/>
            <w:left w:val="none" w:sz="0" w:space="0" w:color="auto"/>
            <w:bottom w:val="none" w:sz="0" w:space="0" w:color="auto"/>
            <w:right w:val="none" w:sz="0" w:space="0" w:color="auto"/>
          </w:divBdr>
        </w:div>
        <w:div w:id="829173436">
          <w:marLeft w:val="640"/>
          <w:marRight w:val="0"/>
          <w:marTop w:val="0"/>
          <w:marBottom w:val="0"/>
          <w:divBdr>
            <w:top w:val="none" w:sz="0" w:space="0" w:color="auto"/>
            <w:left w:val="none" w:sz="0" w:space="0" w:color="auto"/>
            <w:bottom w:val="none" w:sz="0" w:space="0" w:color="auto"/>
            <w:right w:val="none" w:sz="0" w:space="0" w:color="auto"/>
          </w:divBdr>
        </w:div>
        <w:div w:id="844904414">
          <w:marLeft w:val="640"/>
          <w:marRight w:val="0"/>
          <w:marTop w:val="0"/>
          <w:marBottom w:val="0"/>
          <w:divBdr>
            <w:top w:val="none" w:sz="0" w:space="0" w:color="auto"/>
            <w:left w:val="none" w:sz="0" w:space="0" w:color="auto"/>
            <w:bottom w:val="none" w:sz="0" w:space="0" w:color="auto"/>
            <w:right w:val="none" w:sz="0" w:space="0" w:color="auto"/>
          </w:divBdr>
        </w:div>
        <w:div w:id="935748132">
          <w:marLeft w:val="640"/>
          <w:marRight w:val="0"/>
          <w:marTop w:val="0"/>
          <w:marBottom w:val="0"/>
          <w:divBdr>
            <w:top w:val="none" w:sz="0" w:space="0" w:color="auto"/>
            <w:left w:val="none" w:sz="0" w:space="0" w:color="auto"/>
            <w:bottom w:val="none" w:sz="0" w:space="0" w:color="auto"/>
            <w:right w:val="none" w:sz="0" w:space="0" w:color="auto"/>
          </w:divBdr>
        </w:div>
        <w:div w:id="963778964">
          <w:marLeft w:val="640"/>
          <w:marRight w:val="0"/>
          <w:marTop w:val="0"/>
          <w:marBottom w:val="0"/>
          <w:divBdr>
            <w:top w:val="none" w:sz="0" w:space="0" w:color="auto"/>
            <w:left w:val="none" w:sz="0" w:space="0" w:color="auto"/>
            <w:bottom w:val="none" w:sz="0" w:space="0" w:color="auto"/>
            <w:right w:val="none" w:sz="0" w:space="0" w:color="auto"/>
          </w:divBdr>
        </w:div>
        <w:div w:id="969214480">
          <w:marLeft w:val="640"/>
          <w:marRight w:val="0"/>
          <w:marTop w:val="0"/>
          <w:marBottom w:val="0"/>
          <w:divBdr>
            <w:top w:val="none" w:sz="0" w:space="0" w:color="auto"/>
            <w:left w:val="none" w:sz="0" w:space="0" w:color="auto"/>
            <w:bottom w:val="none" w:sz="0" w:space="0" w:color="auto"/>
            <w:right w:val="none" w:sz="0" w:space="0" w:color="auto"/>
          </w:divBdr>
        </w:div>
        <w:div w:id="987436669">
          <w:marLeft w:val="640"/>
          <w:marRight w:val="0"/>
          <w:marTop w:val="0"/>
          <w:marBottom w:val="0"/>
          <w:divBdr>
            <w:top w:val="none" w:sz="0" w:space="0" w:color="auto"/>
            <w:left w:val="none" w:sz="0" w:space="0" w:color="auto"/>
            <w:bottom w:val="none" w:sz="0" w:space="0" w:color="auto"/>
            <w:right w:val="none" w:sz="0" w:space="0" w:color="auto"/>
          </w:divBdr>
        </w:div>
        <w:div w:id="1054965688">
          <w:marLeft w:val="640"/>
          <w:marRight w:val="0"/>
          <w:marTop w:val="0"/>
          <w:marBottom w:val="0"/>
          <w:divBdr>
            <w:top w:val="none" w:sz="0" w:space="0" w:color="auto"/>
            <w:left w:val="none" w:sz="0" w:space="0" w:color="auto"/>
            <w:bottom w:val="none" w:sz="0" w:space="0" w:color="auto"/>
            <w:right w:val="none" w:sz="0" w:space="0" w:color="auto"/>
          </w:divBdr>
        </w:div>
        <w:div w:id="1083263012">
          <w:marLeft w:val="640"/>
          <w:marRight w:val="0"/>
          <w:marTop w:val="0"/>
          <w:marBottom w:val="0"/>
          <w:divBdr>
            <w:top w:val="none" w:sz="0" w:space="0" w:color="auto"/>
            <w:left w:val="none" w:sz="0" w:space="0" w:color="auto"/>
            <w:bottom w:val="none" w:sz="0" w:space="0" w:color="auto"/>
            <w:right w:val="none" w:sz="0" w:space="0" w:color="auto"/>
          </w:divBdr>
        </w:div>
        <w:div w:id="1191336918">
          <w:marLeft w:val="640"/>
          <w:marRight w:val="0"/>
          <w:marTop w:val="0"/>
          <w:marBottom w:val="0"/>
          <w:divBdr>
            <w:top w:val="none" w:sz="0" w:space="0" w:color="auto"/>
            <w:left w:val="none" w:sz="0" w:space="0" w:color="auto"/>
            <w:bottom w:val="none" w:sz="0" w:space="0" w:color="auto"/>
            <w:right w:val="none" w:sz="0" w:space="0" w:color="auto"/>
          </w:divBdr>
        </w:div>
        <w:div w:id="1243763085">
          <w:marLeft w:val="640"/>
          <w:marRight w:val="0"/>
          <w:marTop w:val="0"/>
          <w:marBottom w:val="0"/>
          <w:divBdr>
            <w:top w:val="none" w:sz="0" w:space="0" w:color="auto"/>
            <w:left w:val="none" w:sz="0" w:space="0" w:color="auto"/>
            <w:bottom w:val="none" w:sz="0" w:space="0" w:color="auto"/>
            <w:right w:val="none" w:sz="0" w:space="0" w:color="auto"/>
          </w:divBdr>
        </w:div>
        <w:div w:id="1279139876">
          <w:marLeft w:val="640"/>
          <w:marRight w:val="0"/>
          <w:marTop w:val="0"/>
          <w:marBottom w:val="0"/>
          <w:divBdr>
            <w:top w:val="none" w:sz="0" w:space="0" w:color="auto"/>
            <w:left w:val="none" w:sz="0" w:space="0" w:color="auto"/>
            <w:bottom w:val="none" w:sz="0" w:space="0" w:color="auto"/>
            <w:right w:val="none" w:sz="0" w:space="0" w:color="auto"/>
          </w:divBdr>
        </w:div>
        <w:div w:id="1294864992">
          <w:marLeft w:val="640"/>
          <w:marRight w:val="0"/>
          <w:marTop w:val="0"/>
          <w:marBottom w:val="0"/>
          <w:divBdr>
            <w:top w:val="none" w:sz="0" w:space="0" w:color="auto"/>
            <w:left w:val="none" w:sz="0" w:space="0" w:color="auto"/>
            <w:bottom w:val="none" w:sz="0" w:space="0" w:color="auto"/>
            <w:right w:val="none" w:sz="0" w:space="0" w:color="auto"/>
          </w:divBdr>
        </w:div>
        <w:div w:id="1295867795">
          <w:marLeft w:val="640"/>
          <w:marRight w:val="0"/>
          <w:marTop w:val="0"/>
          <w:marBottom w:val="0"/>
          <w:divBdr>
            <w:top w:val="none" w:sz="0" w:space="0" w:color="auto"/>
            <w:left w:val="none" w:sz="0" w:space="0" w:color="auto"/>
            <w:bottom w:val="none" w:sz="0" w:space="0" w:color="auto"/>
            <w:right w:val="none" w:sz="0" w:space="0" w:color="auto"/>
          </w:divBdr>
        </w:div>
        <w:div w:id="1302535672">
          <w:marLeft w:val="640"/>
          <w:marRight w:val="0"/>
          <w:marTop w:val="0"/>
          <w:marBottom w:val="0"/>
          <w:divBdr>
            <w:top w:val="none" w:sz="0" w:space="0" w:color="auto"/>
            <w:left w:val="none" w:sz="0" w:space="0" w:color="auto"/>
            <w:bottom w:val="none" w:sz="0" w:space="0" w:color="auto"/>
            <w:right w:val="none" w:sz="0" w:space="0" w:color="auto"/>
          </w:divBdr>
        </w:div>
        <w:div w:id="1372531995">
          <w:marLeft w:val="640"/>
          <w:marRight w:val="0"/>
          <w:marTop w:val="0"/>
          <w:marBottom w:val="0"/>
          <w:divBdr>
            <w:top w:val="none" w:sz="0" w:space="0" w:color="auto"/>
            <w:left w:val="none" w:sz="0" w:space="0" w:color="auto"/>
            <w:bottom w:val="none" w:sz="0" w:space="0" w:color="auto"/>
            <w:right w:val="none" w:sz="0" w:space="0" w:color="auto"/>
          </w:divBdr>
        </w:div>
        <w:div w:id="1412578202">
          <w:marLeft w:val="640"/>
          <w:marRight w:val="0"/>
          <w:marTop w:val="0"/>
          <w:marBottom w:val="0"/>
          <w:divBdr>
            <w:top w:val="none" w:sz="0" w:space="0" w:color="auto"/>
            <w:left w:val="none" w:sz="0" w:space="0" w:color="auto"/>
            <w:bottom w:val="none" w:sz="0" w:space="0" w:color="auto"/>
            <w:right w:val="none" w:sz="0" w:space="0" w:color="auto"/>
          </w:divBdr>
        </w:div>
        <w:div w:id="1415929712">
          <w:marLeft w:val="640"/>
          <w:marRight w:val="0"/>
          <w:marTop w:val="0"/>
          <w:marBottom w:val="0"/>
          <w:divBdr>
            <w:top w:val="none" w:sz="0" w:space="0" w:color="auto"/>
            <w:left w:val="none" w:sz="0" w:space="0" w:color="auto"/>
            <w:bottom w:val="none" w:sz="0" w:space="0" w:color="auto"/>
            <w:right w:val="none" w:sz="0" w:space="0" w:color="auto"/>
          </w:divBdr>
        </w:div>
        <w:div w:id="1488008956">
          <w:marLeft w:val="640"/>
          <w:marRight w:val="0"/>
          <w:marTop w:val="0"/>
          <w:marBottom w:val="0"/>
          <w:divBdr>
            <w:top w:val="none" w:sz="0" w:space="0" w:color="auto"/>
            <w:left w:val="none" w:sz="0" w:space="0" w:color="auto"/>
            <w:bottom w:val="none" w:sz="0" w:space="0" w:color="auto"/>
            <w:right w:val="none" w:sz="0" w:space="0" w:color="auto"/>
          </w:divBdr>
        </w:div>
        <w:div w:id="1496654228">
          <w:marLeft w:val="640"/>
          <w:marRight w:val="0"/>
          <w:marTop w:val="0"/>
          <w:marBottom w:val="0"/>
          <w:divBdr>
            <w:top w:val="none" w:sz="0" w:space="0" w:color="auto"/>
            <w:left w:val="none" w:sz="0" w:space="0" w:color="auto"/>
            <w:bottom w:val="none" w:sz="0" w:space="0" w:color="auto"/>
            <w:right w:val="none" w:sz="0" w:space="0" w:color="auto"/>
          </w:divBdr>
        </w:div>
        <w:div w:id="1522084053">
          <w:marLeft w:val="640"/>
          <w:marRight w:val="0"/>
          <w:marTop w:val="0"/>
          <w:marBottom w:val="0"/>
          <w:divBdr>
            <w:top w:val="none" w:sz="0" w:space="0" w:color="auto"/>
            <w:left w:val="none" w:sz="0" w:space="0" w:color="auto"/>
            <w:bottom w:val="none" w:sz="0" w:space="0" w:color="auto"/>
            <w:right w:val="none" w:sz="0" w:space="0" w:color="auto"/>
          </w:divBdr>
        </w:div>
        <w:div w:id="1537039342">
          <w:marLeft w:val="640"/>
          <w:marRight w:val="0"/>
          <w:marTop w:val="0"/>
          <w:marBottom w:val="0"/>
          <w:divBdr>
            <w:top w:val="none" w:sz="0" w:space="0" w:color="auto"/>
            <w:left w:val="none" w:sz="0" w:space="0" w:color="auto"/>
            <w:bottom w:val="none" w:sz="0" w:space="0" w:color="auto"/>
            <w:right w:val="none" w:sz="0" w:space="0" w:color="auto"/>
          </w:divBdr>
        </w:div>
        <w:div w:id="1795371112">
          <w:marLeft w:val="640"/>
          <w:marRight w:val="0"/>
          <w:marTop w:val="0"/>
          <w:marBottom w:val="0"/>
          <w:divBdr>
            <w:top w:val="none" w:sz="0" w:space="0" w:color="auto"/>
            <w:left w:val="none" w:sz="0" w:space="0" w:color="auto"/>
            <w:bottom w:val="none" w:sz="0" w:space="0" w:color="auto"/>
            <w:right w:val="none" w:sz="0" w:space="0" w:color="auto"/>
          </w:divBdr>
        </w:div>
        <w:div w:id="1887600176">
          <w:marLeft w:val="640"/>
          <w:marRight w:val="0"/>
          <w:marTop w:val="0"/>
          <w:marBottom w:val="0"/>
          <w:divBdr>
            <w:top w:val="none" w:sz="0" w:space="0" w:color="auto"/>
            <w:left w:val="none" w:sz="0" w:space="0" w:color="auto"/>
            <w:bottom w:val="none" w:sz="0" w:space="0" w:color="auto"/>
            <w:right w:val="none" w:sz="0" w:space="0" w:color="auto"/>
          </w:divBdr>
        </w:div>
        <w:div w:id="1923368719">
          <w:marLeft w:val="640"/>
          <w:marRight w:val="0"/>
          <w:marTop w:val="0"/>
          <w:marBottom w:val="0"/>
          <w:divBdr>
            <w:top w:val="none" w:sz="0" w:space="0" w:color="auto"/>
            <w:left w:val="none" w:sz="0" w:space="0" w:color="auto"/>
            <w:bottom w:val="none" w:sz="0" w:space="0" w:color="auto"/>
            <w:right w:val="none" w:sz="0" w:space="0" w:color="auto"/>
          </w:divBdr>
        </w:div>
        <w:div w:id="1978799978">
          <w:marLeft w:val="640"/>
          <w:marRight w:val="0"/>
          <w:marTop w:val="0"/>
          <w:marBottom w:val="0"/>
          <w:divBdr>
            <w:top w:val="none" w:sz="0" w:space="0" w:color="auto"/>
            <w:left w:val="none" w:sz="0" w:space="0" w:color="auto"/>
            <w:bottom w:val="none" w:sz="0" w:space="0" w:color="auto"/>
            <w:right w:val="none" w:sz="0" w:space="0" w:color="auto"/>
          </w:divBdr>
        </w:div>
        <w:div w:id="2038003667">
          <w:marLeft w:val="640"/>
          <w:marRight w:val="0"/>
          <w:marTop w:val="0"/>
          <w:marBottom w:val="0"/>
          <w:divBdr>
            <w:top w:val="none" w:sz="0" w:space="0" w:color="auto"/>
            <w:left w:val="none" w:sz="0" w:space="0" w:color="auto"/>
            <w:bottom w:val="none" w:sz="0" w:space="0" w:color="auto"/>
            <w:right w:val="none" w:sz="0" w:space="0" w:color="auto"/>
          </w:divBdr>
        </w:div>
        <w:div w:id="2081751737">
          <w:marLeft w:val="640"/>
          <w:marRight w:val="0"/>
          <w:marTop w:val="0"/>
          <w:marBottom w:val="0"/>
          <w:divBdr>
            <w:top w:val="none" w:sz="0" w:space="0" w:color="auto"/>
            <w:left w:val="none" w:sz="0" w:space="0" w:color="auto"/>
            <w:bottom w:val="none" w:sz="0" w:space="0" w:color="auto"/>
            <w:right w:val="none" w:sz="0" w:space="0" w:color="auto"/>
          </w:divBdr>
        </w:div>
        <w:div w:id="2130541842">
          <w:marLeft w:val="640"/>
          <w:marRight w:val="0"/>
          <w:marTop w:val="0"/>
          <w:marBottom w:val="0"/>
          <w:divBdr>
            <w:top w:val="none" w:sz="0" w:space="0" w:color="auto"/>
            <w:left w:val="none" w:sz="0" w:space="0" w:color="auto"/>
            <w:bottom w:val="none" w:sz="0" w:space="0" w:color="auto"/>
            <w:right w:val="none" w:sz="0" w:space="0" w:color="auto"/>
          </w:divBdr>
        </w:div>
      </w:divsChild>
    </w:div>
    <w:div w:id="1675298062">
      <w:bodyDiv w:val="1"/>
      <w:marLeft w:val="0"/>
      <w:marRight w:val="0"/>
      <w:marTop w:val="0"/>
      <w:marBottom w:val="0"/>
      <w:divBdr>
        <w:top w:val="none" w:sz="0" w:space="0" w:color="auto"/>
        <w:left w:val="none" w:sz="0" w:space="0" w:color="auto"/>
        <w:bottom w:val="none" w:sz="0" w:space="0" w:color="auto"/>
        <w:right w:val="none" w:sz="0" w:space="0" w:color="auto"/>
      </w:divBdr>
    </w:div>
    <w:div w:id="1897815190">
      <w:bodyDiv w:val="1"/>
      <w:marLeft w:val="0"/>
      <w:marRight w:val="0"/>
      <w:marTop w:val="0"/>
      <w:marBottom w:val="0"/>
      <w:divBdr>
        <w:top w:val="none" w:sz="0" w:space="0" w:color="auto"/>
        <w:left w:val="none" w:sz="0" w:space="0" w:color="auto"/>
        <w:bottom w:val="none" w:sz="0" w:space="0" w:color="auto"/>
        <w:right w:val="none" w:sz="0" w:space="0" w:color="auto"/>
      </w:divBdr>
    </w:div>
    <w:div w:id="1917780757">
      <w:bodyDiv w:val="1"/>
      <w:marLeft w:val="0"/>
      <w:marRight w:val="0"/>
      <w:marTop w:val="0"/>
      <w:marBottom w:val="0"/>
      <w:divBdr>
        <w:top w:val="none" w:sz="0" w:space="0" w:color="auto"/>
        <w:left w:val="none" w:sz="0" w:space="0" w:color="auto"/>
        <w:bottom w:val="none" w:sz="0" w:space="0" w:color="auto"/>
        <w:right w:val="none" w:sz="0" w:space="0" w:color="auto"/>
      </w:divBdr>
    </w:div>
    <w:div w:id="2003898042">
      <w:bodyDiv w:val="1"/>
      <w:marLeft w:val="0"/>
      <w:marRight w:val="0"/>
      <w:marTop w:val="0"/>
      <w:marBottom w:val="0"/>
      <w:divBdr>
        <w:top w:val="none" w:sz="0" w:space="0" w:color="auto"/>
        <w:left w:val="none" w:sz="0" w:space="0" w:color="auto"/>
        <w:bottom w:val="none" w:sz="0" w:space="0" w:color="auto"/>
        <w:right w:val="none" w:sz="0" w:space="0" w:color="auto"/>
      </w:divBdr>
      <w:divsChild>
        <w:div w:id="229998397">
          <w:marLeft w:val="0"/>
          <w:marRight w:val="0"/>
          <w:marTop w:val="0"/>
          <w:marBottom w:val="0"/>
          <w:divBdr>
            <w:top w:val="none" w:sz="0" w:space="0" w:color="auto"/>
            <w:left w:val="none" w:sz="0" w:space="0" w:color="auto"/>
            <w:bottom w:val="none" w:sz="0" w:space="0" w:color="auto"/>
            <w:right w:val="none" w:sz="0" w:space="0" w:color="auto"/>
          </w:divBdr>
        </w:div>
      </w:divsChild>
    </w:div>
    <w:div w:id="2032339958">
      <w:bodyDiv w:val="1"/>
      <w:marLeft w:val="0"/>
      <w:marRight w:val="0"/>
      <w:marTop w:val="0"/>
      <w:marBottom w:val="0"/>
      <w:divBdr>
        <w:top w:val="none" w:sz="0" w:space="0" w:color="auto"/>
        <w:left w:val="none" w:sz="0" w:space="0" w:color="auto"/>
        <w:bottom w:val="none" w:sz="0" w:space="0" w:color="auto"/>
        <w:right w:val="none" w:sz="0" w:space="0" w:color="auto"/>
      </w:divBdr>
    </w:div>
    <w:div w:id="2090031065">
      <w:bodyDiv w:val="1"/>
      <w:marLeft w:val="0"/>
      <w:marRight w:val="0"/>
      <w:marTop w:val="0"/>
      <w:marBottom w:val="0"/>
      <w:divBdr>
        <w:top w:val="none" w:sz="0" w:space="0" w:color="auto"/>
        <w:left w:val="none" w:sz="0" w:space="0" w:color="auto"/>
        <w:bottom w:val="none" w:sz="0" w:space="0" w:color="auto"/>
        <w:right w:val="none" w:sz="0" w:space="0" w:color="auto"/>
      </w:divBdr>
      <w:divsChild>
        <w:div w:id="925305213">
          <w:marLeft w:val="640"/>
          <w:marRight w:val="0"/>
          <w:marTop w:val="0"/>
          <w:marBottom w:val="0"/>
          <w:divBdr>
            <w:top w:val="none" w:sz="0" w:space="0" w:color="auto"/>
            <w:left w:val="none" w:sz="0" w:space="0" w:color="auto"/>
            <w:bottom w:val="none" w:sz="0" w:space="0" w:color="auto"/>
            <w:right w:val="none" w:sz="0" w:space="0" w:color="auto"/>
          </w:divBdr>
        </w:div>
      </w:divsChild>
    </w:div>
    <w:div w:id="2106657111">
      <w:bodyDiv w:val="1"/>
      <w:marLeft w:val="0"/>
      <w:marRight w:val="0"/>
      <w:marTop w:val="0"/>
      <w:marBottom w:val="0"/>
      <w:divBdr>
        <w:top w:val="none" w:sz="0" w:space="0" w:color="auto"/>
        <w:left w:val="none" w:sz="0" w:space="0" w:color="auto"/>
        <w:bottom w:val="none" w:sz="0" w:space="0" w:color="auto"/>
        <w:right w:val="none" w:sz="0" w:space="0" w:color="auto"/>
      </w:divBdr>
    </w:div>
    <w:div w:id="2141341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enkai@jnu.edu.cn" TargetMode="External"/><Relationship Id="rId13" Type="http://schemas.openxmlformats.org/officeDocument/2006/relationships/image" Target="media/image5.tif"/><Relationship Id="rId18" Type="http://schemas.openxmlformats.org/officeDocument/2006/relationships/hyperlink" Target="https://www.sciencedirect.com/science/article/pii/0927024895001174"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hyperlink" Target="https://www.sciencedirect.com/science/article/pii/0927024895001174" TargetMode="External"/><Relationship Id="rId2" Type="http://schemas.openxmlformats.org/officeDocument/2006/relationships/numbering" Target="numbering.xml"/><Relationship Id="rId16" Type="http://schemas.openxmlformats.org/officeDocument/2006/relationships/hyperlink" Target="https://www.sciencedirect.com/science/article/pii/0927024895001174"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hyperlink" Target="https://www.sciencedirect.com/science/article/pii/0927024895001174" TargetMode="External"/><Relationship Id="rId10" Type="http://schemas.openxmlformats.org/officeDocument/2006/relationships/image" Target="media/image2.t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常规"/>
          <w:gallery w:val="placeholder"/>
        </w:category>
        <w:types>
          <w:type w:val="bbPlcHdr"/>
        </w:types>
        <w:behaviors>
          <w:behavior w:val="content"/>
        </w:behaviors>
        <w:guid w:val="{C0DF19BF-4D05-4C11-9E17-A976105474B4}"/>
      </w:docPartPr>
      <w:docPartBody>
        <w:p w:rsidR="00A40DB5" w:rsidRDefault="00A40DB5">
          <w:r w:rsidRPr="00213432">
            <w:rPr>
              <w:rStyle w:val="Platzhaltertext"/>
            </w:rPr>
            <w:t>单击或点击此处输入文字。</w:t>
          </w:r>
        </w:p>
      </w:docPartBody>
    </w:docPart>
    <w:docPart>
      <w:docPartPr>
        <w:name w:val="3FCA83971B004C0B8C0FD374572C1940"/>
        <w:category>
          <w:name w:val="常规"/>
          <w:gallery w:val="placeholder"/>
        </w:category>
        <w:types>
          <w:type w:val="bbPlcHdr"/>
        </w:types>
        <w:behaviors>
          <w:behavior w:val="content"/>
        </w:behaviors>
        <w:guid w:val="{711E47C9-B848-4926-8575-03B0FED664C5}"/>
      </w:docPartPr>
      <w:docPartBody>
        <w:p w:rsidR="00DD4EC8" w:rsidRDefault="00AE1ECF" w:rsidP="00AE1ECF">
          <w:pPr>
            <w:pStyle w:val="3FCA83971B004C0B8C0FD374572C1940"/>
          </w:pPr>
          <w:r w:rsidRPr="00213432">
            <w:rPr>
              <w:rStyle w:val="Platzhaltertext"/>
            </w:rPr>
            <w:t>单击或点击此处输入文字。</w:t>
          </w:r>
        </w:p>
      </w:docPartBody>
    </w:docPart>
    <w:docPart>
      <w:docPartPr>
        <w:name w:val="8B2305AB651044239749AB09BAB353FA"/>
        <w:category>
          <w:name w:val="常规"/>
          <w:gallery w:val="placeholder"/>
        </w:category>
        <w:types>
          <w:type w:val="bbPlcHdr"/>
        </w:types>
        <w:behaviors>
          <w:behavior w:val="content"/>
        </w:behaviors>
        <w:guid w:val="{FEEF2E28-EFA0-4B4B-A2E5-67B7130A51D2}"/>
      </w:docPartPr>
      <w:docPartBody>
        <w:p w:rsidR="00DD4EC8" w:rsidRDefault="00AE1ECF" w:rsidP="00AE1ECF">
          <w:pPr>
            <w:pStyle w:val="8B2305AB651044239749AB09BAB353FA"/>
          </w:pPr>
          <w:r w:rsidRPr="00213432">
            <w:rPr>
              <w:rStyle w:val="Platzhaltertext"/>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angSong">
    <w:altName w:val="仿宋"/>
    <w:charset w:val="86"/>
    <w:family w:val="modern"/>
    <w:pitch w:val="fixed"/>
    <w:sig w:usb0="800002BF" w:usb1="38CF7CFA"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DB5"/>
    <w:rsid w:val="00006DF0"/>
    <w:rsid w:val="00221E73"/>
    <w:rsid w:val="002B652A"/>
    <w:rsid w:val="002D2FB0"/>
    <w:rsid w:val="003866A0"/>
    <w:rsid w:val="003A2C60"/>
    <w:rsid w:val="0040108E"/>
    <w:rsid w:val="0040483E"/>
    <w:rsid w:val="00493A81"/>
    <w:rsid w:val="004D6D30"/>
    <w:rsid w:val="005C136A"/>
    <w:rsid w:val="00664FA9"/>
    <w:rsid w:val="008E096B"/>
    <w:rsid w:val="009B6B10"/>
    <w:rsid w:val="00A40DB5"/>
    <w:rsid w:val="00A900FD"/>
    <w:rsid w:val="00AE1ECF"/>
    <w:rsid w:val="00B11DC3"/>
    <w:rsid w:val="00B57421"/>
    <w:rsid w:val="00C71FB3"/>
    <w:rsid w:val="00C76E47"/>
    <w:rsid w:val="00CD7D29"/>
    <w:rsid w:val="00D03E4F"/>
    <w:rsid w:val="00D6201C"/>
    <w:rsid w:val="00D7525A"/>
    <w:rsid w:val="00DC2A97"/>
    <w:rsid w:val="00DC4CC3"/>
    <w:rsid w:val="00DD4EC8"/>
    <w:rsid w:val="00F433FD"/>
    <w:rsid w:val="00F83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jc w:val="both"/>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E1ECF"/>
    <w:rPr>
      <w:color w:val="808080"/>
    </w:rPr>
  </w:style>
  <w:style w:type="paragraph" w:customStyle="1" w:styleId="3FCA83971B004C0B8C0FD374572C1940">
    <w:name w:val="3FCA83971B004C0B8C0FD374572C1940"/>
    <w:rsid w:val="00AE1ECF"/>
    <w:pPr>
      <w:widowControl w:val="0"/>
      <w:jc w:val="both"/>
    </w:pPr>
  </w:style>
  <w:style w:type="paragraph" w:customStyle="1" w:styleId="8B2305AB651044239749AB09BAB353FA">
    <w:name w:val="8B2305AB651044239749AB09BAB353FA"/>
    <w:rsid w:val="00AE1EC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294691-2231-4A64-AF31-126AE6DC2370}">
  <we:reference id="wa104382081" version="1.46.0.0" store="zh-CN" storeType="OMEX"/>
  <we:alternateReferences>
    <we:reference id="wa104382081" version="1.46.0.0" store="" storeType="OMEX"/>
  </we:alternateReferences>
  <we:properties>
    <we:property name="MENDELEY_CITATIONS" value="[{&quot;citationID&quot;:&quot;MENDELEY_CITATION_f6afbfad-98f9-4923-8615-ac5028e1e59d&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&quot;,&quot;citationItems&quot;:[{&quot;id&quot;:&quot;fcf9503a-5457-3241-993a-c79d32a7d109&quot;,&quot;itemData&quot;:{&quot;type&quot;:&quot;article&quot;,&quot;id&quot;:&quot;fcf9503a-5457-3241-993a-c79d32a7d109&quot;,&quot;title&quot;:&quot;Physics and chemistry of CdTe/CdS thin film heterojunction photovoltaic devices: Fundamental and critical aspects&quot;,&quot;author&quot;:[{&quot;family&quot;:&quot;Kumar&quot;,&quot;given&quot;:&quot;S. Girish&quot;,&quot;parse-names&quot;:false,&quot;dropping-particle&quot;:&quot;&quot;,&quot;non-dropping-particle&quot;:&quot;&quot;},{&quot;family&quot;:&quot;Rao&quot;,&quot;given&quot;:&quot;K. S.R.Koteswara&quot;,&quot;parse-names&quot;:false,&quot;dropping-particle&quot;:&quot;&quot;,&quot;non-dropping-particle&quot;:&quot;&quot;}],&quot;container-title&quot;:&quot;Energy and Environmental Science&quot;,&quot;DOI&quot;:&quot;10.1039/c3ee41981a&quot;,&quot;ISSN&quot;:&quot;17545706&quot;,&quot;issued&quot;:{&quot;date-parts&quot;:[[2014]]},&quot;page&quot;:&quot;45-102&quot;,&quot;abstract&quot;:&quot;Among the armoury of photovoltaic materials, thin film heterojunction photovoltaics continue to be a promising candidate for solar energy conversion delivering a vast scope in terms of device design and fabrication. Their production does not require expensive semiconductor substrates and high temperature device processing, which allows reduced cost per unit area while maintaining reasonable efficiency. In this regard, superstrate CdTe/CdS solar cells are extensively investigated because of their suitable bandgap alignments, cost effective methods of production at large scales and stability against proton/electron irradiation. The conversion efficiencies in the range of 6-20% are achieved by structuring the device by varying the absorber/window layer thickness, junction activation/annealing steps, with more suitable front/back contacts, preparation techniques, doping with foreign ions, etc. This review focuses on fundamental and critical aspects like: (a) choice of CdS window layer and CdTe absorber layer; (b) drawbacks associated with the device including environmental problems, optical absorption losses and back contact barriers; (c) structural dynamics at CdS-CdTe interface; (d) influence of junction activation process by CdCl&lt;inf&gt;2&lt;/inf&gt; or HCF&lt;inf&gt;2&lt;/inf&gt;Cl treatment; (e) interface and grain boundary passivation effects; (f) device degradation due to impurity diffusion and stress; (g) fabrication with suitable front and back contacts; (h) chemical processes occurring at various interfaces; (i) strategies and modifications developed to improve their efficiency. The complexity involved in understanding the multiple aspects of tuning the solar cell efficiency is reviewed in detail by considering the individual contribution from each component of the device. It is expected that this review article will enrich the materials aspects of CdTe/CdS devices for solar energy conversion and stimulate further innovative research interest on this intriguing topic. © 2014 The Royal Society of Chemistry.&quot;,&quot;publisher&quot;:&quot;Royal Society of Chemistry&quot;,&quot;issue&quot;:&quot;1&quot;,&quot;volume&quot;:&quot;7&quot;,&quot;container-title-short&quot;:&quot;&quot;},&quot;isTemporary&quot;:false}]},{&quot;citationID&quot;:&quot;MENDELEY_CITATION_1a5bf6ae-cb7e-4558-abd5-9d8b3f8b4f12&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&quot;,&quot;citationItems&quot;:[{&quot;id&quot;:&quot;a7f9ae4d-df03-3c7f-8d81-7356a0c548b8&quot;,&quot;itemData&quot;:{&quot;type&quot;:&quot;article-journal&quot;,&quot;id&quot;:&quot;a7f9ae4d-df03-3c7f-8d81-7356a0c548b8&quot;,&quot;title&quot;:&quot;The roles of ZnTe buffer layers on CdTe solar cell performance&quot;,&quot;author&quot;:[{&quot;family&quot;:&quot;Wolden&quot;,&quot;given&quot;:&quot;Colin A.&quot;,&quot;parse-names&quot;:false,&quot;dropping-particle&quot;:&quot;&quot;,&quot;non-dropping-particle&quot;:&quot;&quot;},{&quot;family&quot;:&quot;Abbas&quot;,&quot;given&quot;:&quot;Ali&quot;,&quot;parse-names&quot;:false,&quot;dropping-particle&quot;:&quot;&quot;,&quot;non-dropping-particle&quot;:&quot;&quot;},{&quot;family&quot;:&quot;Li&quot;,&quot;given&quot;:&quot;Jiaojiao&quot;,&quot;parse-names&quot;:false,&quot;dropping-particle&quot;:&quot;&quot;,&quot;non-dropping-particle&quot;:&quot;&quot;},{&quot;family&quot;:&quot;Diercks&quot;,&quot;given&quot;:&quot;David R.&quot;,&quot;parse-names&quot;:false,&quot;dropping-particle&quot;:&quot;&quot;,&quot;non-dropping-particle&quot;:&quot;&quot;},{&quot;family&quot;:&quot;Meysing&quot;,&quot;given&quot;:&quot;Daniel M.&quot;,&quot;parse-names&quot;:false,&quot;dropping-particle&quot;:&quot;&quot;,&quot;non-dropping-particle&quot;:&quot;&quot;},{&quot;family&quot;:&quot;Ohno&quot;,&quot;given&quot;:&quot;Timothy R.&quot;,&quot;parse-names&quot;:false,&quot;dropping-particle&quot;:&quot;&quot;,&quot;non-dropping-particle&quot;:&quot;&quot;},{&quot;family&quot;:&quot;Beach&quot;,&quot;given&quot;:&quot;Joseph D.&quot;,&quot;parse-names&quot;:false,&quot;dropping-particle&quot;:&quot;&quot;,&quot;non-dropping-particle&quot;:&quot;&quot;},{&quot;family&quot;:&quot;Barnes&quot;,&quot;given&quot;:&quot;Teresa M.&quot;,&quot;parse-names&quot;:false,&quot;dropping-particle&quot;:&quot;&quot;,&quot;non-dropping-particle&quot;:&quot;&quot;},{&quot;family&quot;:&quot;Walls&quot;,&quot;given&quot;:&quot;John M.&quot;,&quot;parse-names&quot;:false,&quot;dropping-particle&quot;:&quot;&quot;,&quot;non-dropping-particle&quot;:&quot;&quot;}],&quot;container-title&quot;:&quot;Solar Energy Materials and Solar Cells&quot;,&quot;DOI&quot;:&quot;10.1016/j.solmat.2015.12.019&quot;,&quot;ISSN&quot;:&quot;09270248&quot;,&quot;issued&quot;:{&quot;date-parts&quot;:[[2016,4,1]]},&quot;page&quot;:&quot;203-210&quot;,&quot;abstract&quot;:&quot;The use of ZnTe buffer layers at the back contact of CdTe solar cells has been credited with contributing to recent improvements in both champion cell efficiency and module stability. To better understand the controlling physical and chemical phenomena, high resolution transmission electron microscopy (HR-TEM) and atom probe tomography (APT) were used to study the evolution of the back contact region during rapid thermal processing (RTP) of this layer. After activation the ZnTe layer, initially nanocrystalline and homogenous, transforms into a bilayer structure consisting of a disordered region in contact with CdTe characterized by significant Cd-Zn interdiffusion, and a nanocrystalline layer that shows evidence of grain growth and twin formation. Copper, co-evaporated uniformly within ZnTe, is found to dramatically segregate and aggregate after RTP, either collecting near the ZnTe|Au interface or forming CuxTe clusters in the CdTe layer at defects or grain boundaries near the interface. Analysis of TEM images revealed that Zn accumulates at the edge of these clusters, and three-dimensional APT images confirmed that these are core-shell nanostructures consisting of Cu1.4Te clusters encased in Zn. These changes in morphology and composition are related to cell performance and stability.&quot;,&quot;publisher&quot;:&quot;Elsevier B.V.&quot;,&quot;volume&quot;:&quot;147&quot;,&quot;container-title-short&quot;:&quot;&quot;},&quot;isTemporary&quot;:false}]},{&quot;citationID&quot;:&quot;MENDELEY_CITATION_35d14e5e-f68a-4018-8a7a-be705a26a9c3&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&quot;,&quot;citationItems&quot;:[{&quot;id&quot;:&quot;70b43844-274a-3908-b86a-07933ec3c05e&quot;,&quot;itemData&quot;:{&quot;type&quot;:&quot;article&quot;,&quot;id&quot;:&quot;70b43844-274a-3908-b86a-07933ec3c05e&quot;,&quot;title&quot;:&quot;Semiconductor solar cells: Recent progress in terrestrial applications&quot;,&quot;author&quot;:[{&quot;family&quot;:&quot;Avrutin&quot;,&quot;given&quot;:&quot;V.&quot;,&quot;parse-names&quot;:false,&quot;dropping-particle&quot;:&quot;&quot;,&quot;non-dropping-particle&quot;:&quot;&quot;},{&quot;family&quot;:&quot;Izyumskaya&quot;,&quot;given&quot;:&quot;N.&quot;,&quot;parse-names&quot;:false,&quot;dropping-particle&quot;:&quot;&quot;,&quot;non-dropping-particle&quot;:&quot;&quot;},{&quot;family&quot;:&quot;Morko&quot;,&quot;given&quot;:&quot;H.&quot;,&quot;parse-names&quot;:false,&quot;dropping-particle&quot;:&quot;&quot;,&quot;non-dropping-particle&quot;:&quot;&quot;}],&quot;container-title&quot;:&quot;Superlattices and Microstructures&quot;,&quot;DOI&quot;:&quot;10.1016/j.spmi.2010.12.011&quot;,&quot;ISSN&quot;:&quot;07496036&quot;,&quot;issued&quot;:{&quot;date-parts&quot;:[[2011,4]]},&quot;page&quot;:&quot;337-364&quot;,&quot;abstract&quot;:&quot;In the last decade, the photovoltaic industry grew at a rate exceeding 30% per year. Currently, solar-cell modules based on single-crystal and large-grain polycrystalline silicon wafers comprise more than 80% of the market. Bulk Si photovoltaics, which benefit from the highly advanced growth and fabrication processes developed for microelectronics industry, is a mature technology. The light-to-electric power conversion efficiency of the best modules offered on the market is over 20%. While there is still room for improvement, the device performance is approaching the thermodynamic limit of ∼28% for single-junction Si solar cells. The major challenge that the bulk Si solar cells face is, however, the cost reduction. The potential for price reduction of electrical power generated by wafer-based Si modules is limited by the cost of bulk Si wafers, making the electrical power cost substantially higher than that generated by combustion of fossil fuels. One major strategy to bring down the cost of electricity generated by photovoltaic modules is thin-film solar cells, whose production does not require expensive semiconductor substrates and very high temperatures and thus allows decreasing the cost per unit area while retaining a reasonable efficiency. Thin-film solar cells based on amorphous, microcrystalline, and polycrystalline Si as well as cadmium telluride and copper indium diselenide compound semiconductors have already proved their commercial viability and their market share is increasing rapidly. Another avenue to reduce the cost of photovoltaic electricity is to increase the cell efficiency beyond the ShockleyQueisser limit. A variety of concepts proposed along this avenue forms the basis of the so-called third generation photovoltaics technologies. Among these approaches, high-efficiency multi-junction solar cells based on IIIV compound semiconductors, which initially found uses in space applications, are now being developed for terrestrial applications. In this article, we discuss the progress, outstanding problems, and environmental issues associated with bulk Si, thin-film, and high-efficiency multi-junction solar cells. © 2011 Elsevier Ltd. All rights reserved.&quot;,&quot;issue&quot;:&quot;4&quot;,&quot;volume&quot;:&quot;49&quot;,&quot;container-title-short&quot;:&quot;&quot;},&quot;isTemporary&quot;:false}]},{&quot;citationID&quot;:&quot;MENDELEY_CITATION_6595e6f9-1800-42be-856c-66387e60e7d2&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&quot;,&quot;citationItems&quot;:[{&quot;id&quot;:&quot;094f6d86-5533-38cc-be7d-3211e9ae2bc7&quot;,&quot;itemData&quot;:{&quot;type&quot;:&quot;article-journal&quot;,&quot;id&quot;:&quot;094f6d86-5533-38cc-be7d-3211e9ae2bc7&quot;,&quot;title&quot;:&quot;Polycrystalline CdTe thin films for photovoltaic applications&quot;,&quot;author&quot;:[{&quot;family&quot;:&quot;Bosio&quot;,&quot;given&quot;:&quot;Alessio&quot;,&quot;parse-names&quot;:false,&quot;dropping-particle&quot;:&quot;&quot;,&quot;non-dropping-particle&quot;:&quot;&quot;},{&quot;family&quot;:&quot;Romeo&quot;,&quot;given&quot;:&quot;Nicola&quot;,&quot;parse-names&quot;:false,&quot;dropping-particle&quot;:&quot;&quot;,&quot;non-dropping-particle&quot;:&quot;&quot;},{&quot;family&quot;:&quot;Mazzamuto&quot;,&quot;given&quot;:&quot;Samantha&quot;,&quot;parse-names&quot;:false,&quot;dropping-particle&quot;:&quot;&quot;,&quot;non-dropping-particle&quot;:&quot;&quot;},{&quot;family&quot;:&quot;Canevari&quot;,&quot;given&quot;:&quot;Vittorio&quot;,&quot;parse-names&quot;:false,&quot;dropping-particle&quot;:&quot;&quot;,&quot;non-dropping-particle&quot;:&quot;&quot;}],&quot;container-title&quot;:&quot;Progress in Crystal Growth and Characterization of Materials&quot;,&quot;DOI&quot;:&quot;10.1016/j.pcrysgrow.2006.09.001&quot;,&quot;ISSN&quot;:&quot;09608974&quot;,&quot;issued&quot;:{&quot;date-parts&quot;:[[2006,12]]},&quot;page&quot;:&quot;247-279&quot;,&quot;abstract&quot;:&quot;The CdTe/CdS thin film solar cells can be most conveniently fabricated in the form of thin films. Solar cells based on CdTe have been studied for several years now and the technology seems to be ripe for starting significant industrial production. Recently CdTe thin film solar cells have achieved an energy conversion efficiency record of 16.5% on a laboratory scale. In this paper we review the process needed to prepare high efficiency CdTe/CdS solar cells from the point of view of thin film deposition techniques. Furthermore we show that thin film CdTe technology is sufficiently mature to be easily transferred to form the basis of a large-scale module production. © 2006 Elsevier Ltd. All rights reserved.&quot;,&quot;issue&quot;:&quot;4&quot;,&quot;volume&quot;:&quot;52&quot;,&quot;container-title-short&quot;:&quot;&quot;},&quot;isTemporary&quot;:false}]},{&quot;citationID&quot;:&quot;MENDELEY_CITATION_fe81c5c6-9d16-4e14-941e-aad3ea62925b&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&quot;,&quot;citationItems&quot;:[{&quot;id&quot;:&quot;688871af-df7f-33ab-a43c-1fe871ba814b&quot;,&quot;itemData&quot;:{&quot;type&quot;:&quot;article-journal&quot;,&quot;id&quot;:&quot;688871af-df7f-33ab-a43c-1fe871ba814b&quot;,&quot;title&quot;:&quot;High-efficiency polycrystalline CdTe thin-film solar cells&quot;,&quot;author&quot;:[{&quot;family&quot;:&quot;Wu&quot;,&quot;given&quot;:&quot;Xuanzhi&quot;,&quot;parse-names&quot;:false,&quot;dropping-particle&quot;:&quot;&quot;,&quot;non-dropping-particle&quot;:&quot;&quot;}],&quot;container-title&quot;:&quot;Solar Energy&quot;,&quot;DOI&quot;:&quot;10.1016/j.solener.2004.06.006&quot;,&quot;ISSN&quot;:&quot;0038092X&quot;,&quot;issued&quot;:{&quot;date-parts&quot;:[[2004,12]]},&quot;page&quot;:&quot;803-814&quot;,&quot;abstract&quot;:&quot;Cadmium telluride is a promising photovoltaic material for thin-film solar cells. However, further improvements on performance and reproducibility of devices have been limited by the conventional SnO2/poly-CdS/poly-CdTe device structure used for more than 30 years. In this paper, we review partial R&amp;D approaches at NREL to understand the issues related to the conventional device structure and to develop several novel materials and a modified device structure for minimizing these issues. We have achieved a CdTe polycrystalline thin-film solar cell demonstrating an NREL-confirmed, total-area efficiency of 16.5% by using new materials and the modified device structure. To apply the high-efficiency CdTe cell fabrication technique, we developed two manufacturing processes for producing high-efficiency CdTe modules with the potential of high throughput and low cost. © 2004 Elsevier Ltd. All rights reserved.&quot;,&quot;issue&quot;:&quot;6&quot;,&quot;volume&quot;:&quot;77&quot;,&quot;container-title-short&quot;:&quot;&quot;},&quot;isTemporary&quot;:false}]},{&quot;citationID&quot;:&quot;MENDELEY_CITATION_923d3cfd-69f2-4d09-a4fc-077d0f1518ee&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1MDYiLCJJU1NOIjoiMTA5OTE1OVgiLCJpc3N1ZWQiOnsiZGF0ZS1wYXJ0cyI6W1syMDIyLDEsMV1dfSwicGFnZSI6IjMtMTIi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mUgMjAyMSBhcmUgcmV2aWV3ZWQuIiwicHVibGlzaGVyIjoiSm9obiBXaWxleSBhbmQgU29ucyBMdGQiLCJpc3N1ZSI6IjEiLCJ2b2x1bWUiOiIzMCIsImNvbnRhaW5lci10aXRsZS1zaG9ydCI6IiJ9LCJpc1RlbXBvcmFyeSI6ZmFsc2V9XX0=&quot;,&quot;citationItems&quot;:[{&quot;id&quot;:&quot;87259194-8d16-3a01-85c7-ce972277998d&quot;,&quot;itemData&quot;:{&quot;type&quot;:&quot;article-journal&quot;,&quot;id&quot;:&quot;87259194-8d16-3a01-85c7-ce972277998d&quot;,&quot;title&quot;:&quot;Solar cell efficiency tables (version 59)&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506&quot;,&quot;ISSN&quot;:&quot;1099159X&quot;,&quot;issued&quot;:{&quot;date-parts&quot;:[[2022,1,1]]},&quot;page&quot;:&quot;3-12&quot;,&quot;abstract&quot;:&quot;Consolidated tables showing an extensive listing of the highest independently confirmed efficiencies for solar cells and modules are presented. Guidelines for inclusion of results into these tables are outlined, and new entries since June 2021 are reviewed.&quot;,&quot;publisher&quot;:&quot;John Wiley and Sons Ltd&quot;,&quot;issue&quot;:&quot;1&quot;,&quot;volume&quot;:&quot;30&quot;,&quot;container-title-short&quot;:&quot;&quot;},&quot;isTemporary&quot;:false}]},{&quot;citationID&quot;:&quot;MENDELEY_CITATION_551c4cf9-7606-46cc-af55-24f8a44fbd7e&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1MDYiLCJJU1NOIjoiMTA5OTE1OVgiLCJpc3N1ZWQiOnsiZGF0ZS1wYXJ0cyI6W1syMDIyLDEsMV1dfSwicGFnZSI6IjMtMTIi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mUgMjAyMSBhcmUgcmV2aWV3ZWQuIiwicHVibGlzaGVyIjoiSm9obiBXaWxleSBhbmQgU29ucyBMdGQiLCJpc3N1ZSI6IjEiLCJ2b2x1bWUiOiIzMCIsImNvbnRhaW5lci10aXRsZS1zaG9ydCI6IiJ9LCJpc1RlbXBvcmFyeSI6ZmFsc2V9XX0=&quot;,&quot;citationItems&quot;:[{&quot;id&quot;:&quot;87259194-8d16-3a01-85c7-ce972277998d&quot;,&quot;itemData&quot;:{&quot;type&quot;:&quot;article-journal&quot;,&quot;id&quot;:&quot;87259194-8d16-3a01-85c7-ce972277998d&quot;,&quot;title&quot;:&quot;Solar cell efficiency tables (version 59)&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506&quot;,&quot;ISSN&quot;:&quot;1099159X&quot;,&quot;issued&quot;:{&quot;date-parts&quot;:[[2022,1,1]]},&quot;page&quot;:&quot;3-12&quot;,&quot;abstract&quot;:&quot;Consolidated tables showing an extensive listing of the highest independently confirmed efficiencies for solar cells and modules are presented. Guidelines for inclusion of results into these tables are outlined, and new entries since June 2021 are reviewed.&quot;,&quot;publisher&quot;:&quot;John Wiley and Sons Ltd&quot;,&quot;issue&quot;:&quot;1&quot;,&quot;volume&quot;:&quot;30&quot;,&quot;container-title-short&quot;:&quot;&quot;},&quot;isTemporary&quot;:false}]},{&quot;citationID&quot;:&quot;MENDELEY_CITATION_f8f15c65-2911-4adc-aef5-9847bb0aba2d&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&quot;,&quot;citationItems&quot;:[{&quot;id&quot;:&quot;5c09b67b-3c12-3a44-89f8-1fd9fcc5e62e&quot;,&quot;itemData&quot;:{&quot;type&quot;:&quot;article&quot;,&quot;id&quot;:&quot;5c09b67b-3c12-3a44-89f8-1fd9fcc5e62e&quot;,&quot;title&quot;:&quot;High-Bandgap Perovskite Materials for Multijunction Solar Cells&quot;,&quot;author&quot;:[{&quot;family&quot;:&quot;Yang&quot;,&quot;given&quot;:&quot;Terry Chien Jen&quot;,&quot;parse-names&quot;:false,&quot;dropping-particle&quot;:&quot;&quot;,&quot;non-dropping-particle&quot;:&quot;&quot;},{&quot;family&quot;:&quot;Fiala&quot;,&quot;given&quot;:&quot;Peter&quot;,&quot;parse-names&quot;:false,&quot;dropping-particle&quot;:&quot;&quot;,&quot;non-dropping-particle&quot;:&quot;&quot;},{&quot;family&quot;:&quot;Jeangros&quot;,&quot;given&quot;:&quot;Quentin&quot;,&quot;parse-names&quot;:false,&quot;dropping-particle&quot;:&quot;&quot;,&quot;non-dropping-particle&quot;:&quot;&quot;},{&quot;family&quot;:&quot;Ballif&quot;,&quot;given&quot;:&quot;Christophe&quot;,&quot;parse-names&quot;:false,&quot;dropping-particle&quot;:&quot;&quot;,&quot;non-dropping-particle&quot;:&quot;&quot;}],&quot;container-title&quot;:&quot;Joule&quot;,&quot;container-title-short&quot;:&quot;Joule&quot;,&quot;DOI&quot;:&quot;10.1016/j.joule.2018.05.008&quot;,&quot;ISSN&quot;:&quot;25424351&quot;,&quot;issued&quot;:{&quot;date-parts&quot;:[[2018,8,15]]},&quot;page&quot;:&quot;1421-1436&quot;,&quot;abstract&quot;:&quot;High-bandgap (&gt;1.7 eV) mixed halide perovskites for multijunction solar cells are usually affected by photoinduced phase segregation, which triggers sub-bandgap defects that are detrimental to the open-circuit voltage. While this effect may be reversed, e.g., when leaving the cells in the dark, new perovskite compositions that exhibit enhanced stability may be required. In this Perspective, the compositional space beyond the conventional methylammonium- and formamidinium-based mixed halide compounds is reviewed in light of multijunction applications. These alternative absorber compositions include: (1) layered or quasi-2D perovskites, where larger organic cations are incorporated into the structure; (2) inorganic perovskites (i.e., when the organic components are removed altogether); and (3) lead-free structures, where the toxic lead is substituted by one or more elements. The development perspectives of high-efficiency and stable perovskite materials based on these compositions are discussed in view of an integration in multijunction solar cells. Crystalline silicon solar cells, today's mainstream photovoltaics technology, are quickly approaching their efficiency limit of 29.4%. To further decrease the cost of solar energy in $/m2 or $/W terms, an improvement in efficiency is needed. The most promising and proven approach to surpass the single-junction efficiency limit is to stack absorbers of different bandgaps in a multijunction cell. While traditional multijunction solar cells use costly III–V materials, perovskite solar cells have emerged as a promising alternative, especially when combined with crystalline silicon or copper indium gallium selenide bottom cells. Perovskite materials exhibit high efficiency, potentially low processing costs, and, most importantly for multijunction devices, tunable bandgaps from 1.2 up to 2.3 eV. The standard methylammonium lead iodide (MAPbI3) perovskite (∼1.6 eV) is usually modified by substituting different cations on the MA site (e.g., with formamidinium and/or Cs) and anions on the I site (e.g., with Br and/or Cl) to widen the bandgap to desired values for multijunctions. Yet stability issues affect existing compositions, primarily with respect to photostability. Open-circuit voltages are lower than expected due to the formation of sub-bandgap states under illumination, reducing any advantages of high-bandgap materials in multijunction devices. These issues highlight the need to explore the compositional space beyond conventional perovskite compositions. High-bandgap perovskites for multijunction solar cells are promising materials for next-generation photovoltaics. However, current mixed halide perovskite materials suffer from a reversible photoinduced phase segregation that is detrimental to open-circuit voltage and most contain the toxic element lead. This Perspective investigates alternative absorber compositions currently under research, including (1) quasi-2D perovskites comprising larger organic cations, (2) inorganic perovskites, and (3) lead-free perovskites. A literature survey of solar cells made with these alternative perovskite absorber compositions is also included.&quot;,&quot;publisher&quot;:&quot;Cell Press&quot;,&quot;issue&quot;:&quot;8&quot;,&quot;volume&quot;:&quot;2&quot;},&quot;isTemporary&quot;:false}]},{&quot;citationID&quot;:&quot;MENDELEY_CITATION_27007247-b6b0-44ab-b6bb-56b05cd5546e&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&quot;,&quot;citationItems&quot;:[{&quot;id&quot;:&quot;3b5682bb-7ca0-3b86-8374-fcc68bd83835&quot;,&quot;itemData&quot;:{&quot;type&quot;:&quot;article-journal&quot;,&quot;id&quot;:&quot;3b5682bb-7ca0-3b86-8374-fcc68bd83835&quot;,&quot;title&quot;:&quot;Effect of non-stoichiometric solution chemistry on improving the performance of wide-bandgap perovskite solar cells&quot;,&quot;author&quot;:[{&quot;family&quot;:&quot;Yang&quot;,&quot;given&quot;:&quot;Mengjin&quot;,&quot;parse-names&quot;:false,&quot;dropping-particle&quot;:&quot;&quot;,&quot;non-dropping-particle&quot;:&quot;&quot;},{&quot;family&quot;:&quot;Kim&quot;,&quot;given&quot;:&quot;Dong Hoe&quot;,&quot;parse-names&quot;:false,&quot;dropping-particle&quot;:&quot;&quot;,&quot;non-dropping-particle&quot;:&quot;&quot;},{&quot;family&quot;:&quot;Yu&quot;,&quot;given&quot;:&quot;Yue&quot;,&quot;parse-names&quot;:false,&quot;dropping-particle&quot;:&quot;&quot;,&quot;non-dropping-particle&quot;:&quot;&quot;},{&quot;family&quot;:&quot;Li&quot;,&quot;given&quot;:&quot;Zhen&quot;,&quot;parse-names&quot;:false,&quot;dropping-particle&quot;:&quot;&quot;,&quot;non-dropping-particle&quot;:&quot;&quot;},{&quot;family&quot;:&quot;Reid&quot;,&quot;given&quot;:&quot;Obadiah G.&quot;,&quot;parse-names&quot;:false,&quot;dropping-particle&quot;:&quot;&quot;,&quot;non-dropping-particle&quot;:&quot;&quot;},{&quot;family&quot;:&quot;Song&quot;,&quot;given&quot;:&quot;Zhaoning&quot;,&quot;parse-names&quot;:false,&quot;dropping-particle&quot;:&quot;&quot;,&quot;non-dropping-particle&quot;:&quot;&quot;},{&quot;family&quot;:&quot;Zhao&quot;,&quot;given&quot;:&quot;Dewei&quot;,&quot;parse-names&quot;:false,&quot;dropping-particle&quot;:&quot;&quot;,&quot;non-dropping-particle&quot;:&quot;&quot;},{&quot;family&quot;:&quot;Wang&quot;,&quot;given&quot;:&quot;Changlei&quot;,&quot;parse-names&quot;:false,&quot;dropping-particle&quot;:&quot;&quot;,&quot;non-dropping-particle&quot;:&quot;&quot;},{&quot;family&quot;:&quot;Li&quot;,&quot;given&quot;:&quot;Liwei&quot;,&quot;parse-names&quot;:false,&quot;dropping-particle&quot;:&quot;&quot;,&quot;non-dropping-particle&quot;:&quot;&quot;},{&quot;family&quot;:&quot;Meng&quot;,&quot;given&quot;:&quot;Yuan&quot;,&quot;parse-names&quot;:false,&quot;dropping-particle&quot;:&quot;&quot;,&quot;non-dropping-particle&quot;:&quot;&quot;},{&quot;family&quot;:&quot;Guo&quot;,&quot;given&quot;:&quot;Ted&quot;,&quot;parse-names&quot;:false,&quot;dropping-particle&quot;:&quot;&quot;,&quot;non-dropping-particle&quot;:&quot;&quot;},{&quot;family&quot;:&quot;Yan&quot;,&quot;given&quot;:&quot;Yanfa&quot;,&quot;parse-names&quot;:false,&quot;dropping-particle&quot;:&quot;&quot;,&quot;non-dropping-particle&quot;:&quot;&quot;},{&quot;family&quot;:&quot;Zhu&quot;,&quot;given&quot;:&quot;Kai&quot;,&quot;parse-names&quot;:false,&quot;dropping-particle&quot;:&quot;&quot;,&quot;non-dropping-particle&quot;:&quot;&quot;}],&quot;container-title&quot;:&quot;Materials Today Energy&quot;,&quot;DOI&quot;:&quot;10.1016/j.mtener.2017.10.001&quot;,&quot;ISSN&quot;:&quot;24686069&quot;,&quot;issued&quot;:{&quot;date-parts&quot;:[[2018,3,1]]},&quot;page&quot;:&quot;232-238&quot;,&quot;abstract&quot;:&quot;A high-efficiency wide-bandgap (WBG) perovskite solar cell is critical for developing perovskite-related (e.g., all-perovskite, perovskite/Si, or perovskite/Cu(In,Ga)Se2) tandem devices. Here, we demonstrate the use of non-stoichiometric precursor chemistry with excess methylammonium halides (MAX; X = I, Br, or Cl) for preparing high-quality ∼1.75-eV FA0.83Cs0.17Pb(I0.6Br0.4)3 perovskite solar cells. Among various methylammonium halides, using excess MABr in the non-stoichiometric precursor exhibits the strongest effect on improving perovskite crystallographic properties and device characteristics without affecting the perovskite composition. In contrast, using excess MAI significantly reduces the bandgap of perovskite due to the replacement of Br with I. Using 40% excess MABr, we demonstrate a single-junction WBG perovskite solar cell with stabilized efficiency of 16.4%. We further demonstrate a 20.3%-efficient 4-terminal tandem device by using a 14.7%-efficient semi-transparent WBG perovskite top cell and an 18.6%-efficient unfiltered (5.6%-efficient filtered) Si bottom cell.&quot;,&quot;publisher&quot;:&quot;Elsevier Ltd&quot;,&quot;volume&quot;:&quot;7&quot;,&quot;container-title-short&quot;:&quot;&quot;},&quot;isTemporary&quot;:false}]},{&quot;citationID&quot;:&quot;MENDELEY_CITATION_0c9b746d-be53-4462-9792-39ae815e109d&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&quot;,&quot;citationItems&quot;:[{&quot;id&quot;:&quot;822fc40f-5a8a-3eaa-aa31-981dec8eae4c&quot;,&quot;itemData&quot;:{&quot;type&quot;:&quot;report&quot;,&quot;id&quot;:&quot;822fc40f-5a8a-3eaa-aa31-981dec8eae4c&quot;,&quot;title&quot;:&quot;Efficient, stable silicon tandem cells enabled by anion-engineered wide-bandgap perovskites&quot;,&quot;author&quot;:[{&quot;family&quot;:&quot;Kim&quot;,&quot;given&quot;:&quot;Daehan&quot;,&quot;parse-names&quot;:false,&quot;dropping-particle&quot;:&quot;&quot;,&quot;non-dropping-particle&quot;:&quot;&quot;},{&quot;family&quot;:&quot;Joon Jung&quot;,&quot;given&quot;:&quot;Hee&quot;,&quot;parse-names&quot;:false,&quot;dropping-particle&quot;:&quot;&quot;,&quot;non-dropping-particle&quot;:&quot;&quot;},{&quot;family&quot;:&quot;Jae Park&quot;,&quot;given&quot;:&quot;Ik&quot;,&quot;parse-names&quot;:false,&quot;dropping-particle&quot;:&quot;&quot;,&quot;non-dropping-particle&quot;:&quot;&quot;},{&quot;family&quot;:&quot;Larson&quot;,&quot;given&quot;:&quot;Bryon W&quot;,&quot;parse-names&quot;:false,&quot;dropping-particle&quot;:&quot;&quot;,&quot;non-dropping-particle&quot;:&quot;&quot;},{&quot;family&quot;:&quot;Dunfield&quot;,&quot;given&quot;:&quot;Sean P&quot;,&quot;parse-names&quot;:false,&quot;dropping-particle&quot;:&quot;&quot;,&quot;non-dropping-particle&quot;:&quot;&quot;},{&quot;family&quot;:&quot;Xiao&quot;,&quot;given&quot;:&quot;Chuanxiao&quot;,&quot;parse-names&quot;:false,&quot;dropping-particle&quot;:&quot;&quot;,&quot;non-dropping-particle&quot;:&quot;&quot;},{&quot;family&quot;:&quot;Kim&quot;,&quot;given&quot;:&quot;Jekyung&quot;,&quot;parse-names&quot;:false,&quot;dropping-particle&quot;:&quot;&quot;,&quot;non-dropping-particle&quot;:&quot;&quot;},{&quot;family&quot;:&quot;Tong&quot;,&quot;given&quot;:&quot;Jinhui&quot;,&quot;parse-names&quot;:false,&quot;dropping-particle&quot;:&quot;&quot;,&quot;non-dropping-particle&quot;:&quot;&quot;},{&quot;family&quot;:&quot;Boonmongkolras&quot;,&quot;given&quot;:&quot;Passarut&quot;,&quot;parse-names&quot;:false,&quot;dropping-particle&quot;:&quot;&quot;,&quot;non-dropping-particle&quot;:&quot;&quot;},{&quot;family&quot;:&quot;Geun Ji&quot;,&quot;given&quot;:&quot;Su&quot;,&quot;parse-names&quot;:false,&quot;dropping-particle&quot;:&quot;&quot;,&quot;non-dropping-particle&quot;:&quot;&quot;},{&quot;family&quot;:&quot;Zhang&quot;,&quot;given&quot;:&quot;Fei&quot;,&quot;parse-names&quot;:false,&quot;dropping-particle&quot;:&quot;&quot;,&quot;non-dropping-particle&quot;:&quot;&quot;},{&quot;family&quot;:&quot;Ryul Pae&quot;,&quot;given&quot;:&quot;Seong&quot;,&quot;parse-names&quot;:false,&quot;dropping-particle&quot;:&quot;&quot;,&quot;non-dropping-particle&quot;:&quot;&quot;},{&quot;family&quot;:&quot;Kim&quot;,&quot;given&quot;:&quot;Minkyu&quot;,&quot;parse-names&quot;:false,&quot;dropping-particle&quot;:&quot;&quot;,&quot;non-dropping-particle&quot;:&quot;&quot;},{&quot;family&quot;:&quot;Beom Kang&quot;,&quot;given&quot;:&quot;Seok&quot;,&quot;parse-names&quot;:false,&quot;dropping-particle&quot;:&quot;&quot;,&quot;non-dropping-particle&quot;:&quot;&quot;},{&quot;family&quot;:&quot;Dravid&quot;,&quot;given&quot;:&quot;Vinayak&quot;,&quot;parse-names&quot;:false,&quot;dropping-particle&quot;:&quot;&quot;,&quot;non-dropping-particle&quot;:&quot;&quot;},{&quot;family&quot;:&quot;Berry&quot;,&quot;given&quot;:&quot;Joseph J&quot;,&quot;parse-names&quot;:false,&quot;dropping-particle&quot;:&quot;&quot;,&quot;non-dropping-particle&quot;:&quot;&quot;},{&quot;family&quot;:&quot;Young Kim&quot;,&quot;given&quot;:&quot;Jin&quot;,&quot;parse-names&quot;:false,&quot;dropping-particle&quot;:&quot;&quot;,&quot;non-dropping-particle&quot;:&quot;&quot;},{&quot;family&quot;:&quot;Zhu&quot;,&quot;given&quot;:&quot;Kai&quot;,&quot;parse-names&quot;:false,&quot;dropping-particle&quot;:&quot;&quot;,&quot;non-dropping-particle&quot;:&quot;&quot;},{&quot;family&quot;:&quot;Hoe Kim&quot;,&quot;given&quot;:&quot;Dong&quot;,&quot;parse-names&quot;:false,&quot;dropping-particle&quot;:&quot;&quot;,&quot;non-dropping-particle&quot;:&quot;&quot;},{&quot;family&quot;:&quot;Shin&quot;,&quot;given&quot;:&quot;Byungha&quot;,&quot;parse-names&quot;:false,&quot;dropping-particle&quot;:&quot;&quot;,&quot;non-dropping-particle&quot;:&quot;&quot;}],&quot;URL&quot;:&quot;https://www.science.org&quot;,&quot;issued&quot;:{&quot;date-parts&quot;:[[2022]]},&quot;abstract&quot;:&quot;Maximizing the power conversion efficiency (PCE) of perovskite/silicon tandem solar cells that can exceed the Shockley-Queisser single-cell limit requires a high-performing, stable perovskite top cell with a wide bandgap. We developed a stable perovskite solar cell with a bandgap of ~1.7 electron volts that retained more than 80% of its initial PCE of 20.7% after 1000 hours of continuous illumination. Anion engineering of phenethylammonium-based two-dimensional (2D) additives was critical for controlling the structural and electrical properties of the 2D passivation layers based on a lead iodide framework. The high PCE of 26.7% of a monolithic two-terminal wide-bandgap perovskite/silicon tandem solar cell was made possible by the ideal combination of spectral responses of the top and bottom cells. P erovskite photovoltaic (PV) technology has advanced substantially, with the present record efficiency for single-junction devices reaching &gt;25% (1-4). One of the most promising strategies for commercializing these devices is to apply a perovskite top cell in tandem with a Si bottom cell to reach ultrahigh efficiency beyond the Shockley-Queisser limit for single-junction devices (5). Since the report of a two-terminal (2T) perov-skite/Si tandem solar cell by Mailoa et al. (6), several groups have reported encouraging results (7-10). Most of the studies on perovskite/ Si tandem solar cells have perovskite absorbers with the conventional bandgap of 1.5 to 1.6 eV, but the ideal bandgap for the tandem configuration is ~1.67 to 1.75 eV for the top cell and 1.12 eV for the bottom cell, which, fortuitously, is the Si bandgap (11). Although some of the reported perovskite/Si tandem devices have used a wide-bandgap perovskite (near 1.7 eV), the power conversion efficiencies (PCEs) reported have been ≤25% (8). The bandgap of perovskites can be tuned by (partial) replacement of iodine anions with bromine or chlorine. However, the replacement of I with Br by more than ~20%, which is necessary to enlarge the bandgap to ~1.7 eV, leads to stability issues under illumination through phase separation that forms I-rich and Br-rich structures (12). One approach to stabilize the perovskite is to create a two-dimensional (2D) phase in which sheets of [PbX 6 ] −2 octahedra are separated by an excess number of long-chain (or aromatic) molecules that act as a passivation agent (13-17). Common long-chain or aromatic molecule-based 2D additives include n-butylammonium iodide (n-BAI) and phenethylammonium iodide (PEAI) (13, 15). For example, Wang et al. have used n-BAI as a 2D additive and demonstrated an extended lifetime of up to 1000 hours under illumination (13). Kim et al. have developed a wide-bandgap perovskite with PEAI as a 2D additive and demonstrated successful integration into perovskite/Cu(In,Ga)Se 2 tandem solar cells (17). Formation of passivation layers induced by these 2D additives improved efficiency, particularly the open-circuit voltage (V OC); however, excessive incorporation of 2D-forming molecules often reduced the fill factor (FF) because of their electrically insulating nature. Thus, the concentration of the added 2D molecules has been limited to ~1 mol % in the precursor solutions. Most of the recent studies have focused on the cation components of the 2D additives rather than focusing on the anions. We developed a 2D-3D mixed wide-bandgap (1.68 eV) perov-skite using a mixture of thiocyanate (SCN) with the more-conventional choice, iodine. Through a careful application of atomic-resolution transmission electron microscopy (TEM), we demonstrated that electrical and charge transport properties as well as the physical location of 2D passivation layers can be controlled with anion engineering of the 2D additives. Moreover , we can use this approach to extend light stability and to improve device performance. For a perovskite device, we achieved a PCE of 20.7% that retained &gt;80% of its initial efficiency after 1000 hours of continuous illumination in working conditions. For a monolithic 2T perovskite/Si tandem solar cell, the champion 2T tandem device achieved a PCE of 26.7%. Anion engineering of wide-bandgap solar cells The wide-bandgap (1.68 eV) perovskite used in this study was (FA 0.65 MA 0.2 Cs 0.15)Pb(I 0.8 Br 0.2) 3. An additional 2 mol % of Pb(SCN) 2 was added to the perovskite precursor solution to accelerate the 3D perovskite grain growth (17). To form a 2D phase, PEA-based additives had an anion component mixture of I and SCN with various ratios of SCN/(SCN + I), ranging from 0 to 100%. Solar cells were fabricated with an indium tin oxide (ITO)/poly(triaryl amine) (PTAA)/perovskite/C 60 /bathocuproine (BCP)/ Ag device structure (fig. S1). Representative current density-voltage (J-V) curves of devices with three different SCN/(SCN+I) ratios-0, 75, and 100% (Fig. 1A)-show that the highest V OC was from the pure PEAI and the highest J SC was from the pure PEASCN, but the highest performance was from the mixed anion sample. We further investigated the influence of the anion composition in the 2D additives on the PV parameters using a series of samples with different ratios of SCN to (SCN + I). In all of the samples, the concentration of the 2D additives added to the precursor solutions was fixed at 2 mol %, which was determined by the device optimization (fig. S2). Increasing SCN/ (SCN + I) decreased V OC but improved J SC and FF (Fig. 1B). The variation of V OC was not caused by slight changes in the optical bandgap of the different perovskite films (fig. S3). A compromise between the PV parameters produced the highest efficiency with the additives of 75% SCN, in other words, PEA(I 0.25 SCN 0.75). Thus, SCN promoted the J SC and FF of the devices, but iodine seemed essential in defect passiva-tion that led to higher V OC. The J-V curve of the champion cell with the PEA(I 0.25 SCN 0.75) additive (Fig. 1C) led to a 20.7% PCE and a stabilized power output (SPO) &gt;20%. The external quantum efficiency (EQE) shown in fig. S4A from the same device showed a minimal mismatch with the J SC from the J-V scan (&lt;4%) and negligible J-V hysteresis between the different scan directions (fig. S4B). For a long-term stability test of the devices under continuous illumination in an N 2-filled environment (18), samples without any en-capsulation were subjected to J-V measurements every 30 min (Fig. 1D). Compared with RESEARCH Kim et al., Science 368, 155-160 (2020)&quot;,&quot;container-title-short&quot;:&quot;&quot;},&quot;isTemporary&quot;:false}]},{&quot;citationID&quot;:&quot;MENDELEY_CITATION_86280d9f-8349-4393-acb1-a6e361154c8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&quot;,&quot;citationItems&quot;:[{&quot;id&quot;:&quot;32710f7c-0fc8-391b-b8e5-2e87cea34a4a&quot;,&quot;itemData&quot;:{&quot;type&quot;:&quot;article-journal&quot;,&quot;id&quot;:&quot;32710f7c-0fc8-391b-b8e5-2e87cea34a4a&quot;,&quot;title&quot;:&quot;Highly Efficient Perovskite–Perovskite Tandem Solar Cells Reaching 80% of the Theoretical Limit in Photovoltage&quot;,&quot;author&quot;:[{&quot;family&quot;:&quot;Rajagopal&quot;,&quot;given&quot;:&quot;Adharsh&quot;,&quot;parse-names&quot;:false,&quot;dropping-particle&quot;:&quot;&quot;,&quot;non-dropping-particle&quot;:&quot;&quot;},{&quot;family&quot;:&quot;Yang&quot;,&quot;given&quot;:&quot;Zhibin&quot;,&quot;parse-names&quot;:false,&quot;dropping-particle&quot;:&quot;&quot;,&quot;non-dropping-particle&quot;:&quot;&quot;},{&quot;family&quot;:&quot;Jo&quot;,&quot;given&quot;:&quot;Sae Byeok&quot;,&quot;parse-names&quot;:false,&quot;dropping-particle&quot;:&quot;&quot;,&quot;non-dropping-particle&quot;:&quot;&quot;},{&quot;family&quot;:&quot;Braly&quot;,&quot;given&quot;:&quot;Ian L.&quot;,&quot;parse-names&quot;:false,&quot;dropping-particle&quot;:&quot;&quot;,&quot;non-dropping-particle&quot;:&quot;&quot;},{&quot;family&quot;:&quot;Liang&quot;,&quot;given&quot;:&quot;Po Wei&quot;,&quot;parse-names&quot;:false,&quot;dropping-particle&quot;:&quot;&quot;,&quot;non-dropping-particle&quot;:&quot;&quot;},{&quot;family&quot;:&quot;Hillhouse&quot;,&quot;given&quot;:&quot;Hugh W.&quot;,&quot;parse-names&quot;:false,&quot;dropping-particle&quot;:&quot;&quot;,&quot;non-dropping-particle&quot;:&quot;&quot;},{&quot;family&quot;:&quot;Jen&quot;,&quot;given&quot;:&quot;Alex K.Y.&quot;,&quot;parse-names&quot;:false,&quot;dropping-particle&quot;:&quot;&quot;,&quot;non-dropping-particle&quot;:&quot;&quot;}],&quot;container-title&quot;:&quot;Advanced Materials&quot;,&quot;DOI&quot;:&quot;10.1002/adma.201702140&quot;,&quot;ISSN&quot;:&quot;15214095&quot;,&quot;PMID&quot;:&quot;28692764&quot;,&quot;issued&quot;:{&quot;date-parts&quot;:[[2017,9,13]]},&quot;abstract&quot;:&quot;Organic–inorganic hybrid perovskite multijunction solar cells have immense potential to realize power conversion efficiencies (PCEs) beyond the Shockley–Queisser limit of single-junction solar cells; however, they are limited by large nonideal photovoltage loss (V oc,loss) in small- and large-bandgap subcells. Here, an integrated approach is utilized to improve the V oc of subcells with optimized bandgaps and fabricate perovskite–perovskite tandem solar cells with small V oc,loss. A fullerene variant, Indene-C60 bis-adduct, is used to achieve optimized interfacial contact in a small-bandgap (≈1.2 eV) subcell, which facilitates higher quasi-Fermi level splitting, reduces nonradiative recombination, alleviates hysteresis instabilities, and improves V oc to 0.84 V. Compositional engineering of large-bandgap (≈1.8 eV) perovskite is employed to realize a subcell with a transparent top electrode and photostabilized V oc of 1.22 V. The resultant monolithic perovskite–perovskite tandem solar cell shows a high V oc of 1.98 V (approaching 80% of the theoretical limit) and a stabilized PCE of 18.5%. The significantly minimized nonideal V oc,loss is better than state-of-the-art silicon–perovskite tandem solar cells, which highlights the prospects of using perovskite–perovskite tandems for solar-energy generation. It also unlocks opportunities for solar water splitting using hybrid perovskites with solar-to-hydrogen efficiencies beyond 15%.&quot;,&quot;publisher&quot;:&quot;Wiley-VCH Verlag&quot;,&quot;issue&quot;:&quot;34&quot;,&quot;volume&quot;:&quot;29&quot;,&quot;container-title-short&quot;:&quot;&quot;},&quot;isTemporary&quot;:false}]},{&quot;citationID&quot;:&quot;MENDELEY_CITATION_51218ffa-ebe2-46cb-a7c0-79eba4cf4929&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&quot;,&quot;citationItems&quot;:[{&quot;id&quot;:&quot;bdf290fb-1b3a-3733-a1d7-dcfed38a5ae2&quot;,&quot;itemData&quot;:{&quot;type&quot;:&quot;article-journal&quot;,&quot;id&quot;:&quot;bdf290fb-1b3a-3733-a1d7-dcfed38a5ae2&quot;,&quot;title&quot;:&quot;Structural Origins of Light-Induced Phase Segregation in Organic-Inorganic Halide Perovskite Photovoltaic Materials&quot;,&quot;author&quot;:[{&quot;family&quot;:&quot;Beal&quot;,&quot;given&quot;:&quot;Rachel E.&quot;,&quot;parse-names&quot;:false,&quot;dropping-particle&quot;:&quot;&quot;,&quot;non-dropping-particle&quot;:&quot;&quot;},{&quot;family&quot;:&quot;Hagström&quot;,&quot;given&quot;:&quot;Nanna Zhou&quot;,&quot;parse-names&quot;:false,&quot;dropping-particle&quot;:&quot;&quot;,&quot;non-dropping-particle&quot;:&quot;&quot;},{&quot;family&quot;:&quot;Barrier&quot;,&quot;given&quot;:&quot;Julien&quot;,&quot;parse-names&quot;:false,&quot;dropping-particle&quot;:&quot;&quot;,&quot;non-dropping-particle&quot;:&quot;&quot;},{&quot;family&quot;:&quot;Gold-Parker&quot;,&quot;given&quot;:&quot;Aryeh&quot;,&quot;parse-names&quot;:false,&quot;dropping-particle&quot;:&quot;&quot;,&quot;non-dropping-particle&quot;:&quot;&quot;},{&quot;family&quot;:&quot;Prasanna&quot;,&quot;given&quot;:&quot;Rohit&quot;,&quot;parse-names&quot;:false,&quot;dropping-particle&quot;:&quot;&quot;,&quot;non-dropping-particle&quot;:&quot;&quot;},{&quot;family&quot;:&quot;Bush&quot;,&quot;given&quot;:&quot;Kevin A.&quot;,&quot;parse-names&quot;:false,&quot;dropping-particle&quot;:&quot;&quot;,&quot;non-dropping-particle&quot;:&quot;&quot;},{&quot;family&quot;:&quot;Passarello&quot;,&quot;given&quot;:&quot;Donata&quot;,&quot;parse-names&quot;:false,&quot;dropping-particle&quot;:&quot;&quot;,&quot;non-dropping-particle&quot;:&quot;&quot;},{&quot;family&quot;:&quot;Schelhas&quot;,&quot;given&quot;:&quot;Laura T.&quot;,&quot;parse-names&quot;:false,&quot;dropping-particle&quot;:&quot;&quot;,&quot;non-dropping-particle&quot;:&quot;&quot;},{&quot;family&quot;:&quot;Brüning&quot;,&quot;given&quot;:&quot;Karsten&quot;,&quot;parse-names&quot;:false,&quot;dropping-particle&quot;:&quot;&quot;,&quot;non-dropping-particle&quot;:&quot;&quot;},{&quot;family&quot;:&quot;Tassone&quot;,&quot;given&quot;:&quot;Christopher J.&quot;,&quot;parse-names&quot;:false,&quot;dropping-particle&quot;:&quot;&quot;,&quot;non-dropping-particle&quot;:&quot;&quot;},{&quot;family&quot;:&quot;Steinrück&quot;,&quot;given&quot;:&quot;Hans Georg&quot;,&quot;parse-names&quot;:false,&quot;dropping-particle&quot;:&quot;&quot;,&quot;non-dropping-particle&quot;:&quot;&quot;},{&quot;family&quot;:&quot;McGehee&quot;,&quot;given&quot;:&quot;Michael D.&quot;,&quot;parse-names&quot;:false,&quot;dropping-particle&quot;:&quot;&quot;,&quot;non-dropping-particle&quot;:&quot;&quot;},{&quot;family&quot;:&quot;Toney&quot;,&quot;given&quot;:&quot;Michael F.&quot;,&quot;parse-names&quot;:false,&quot;dropping-particle&quot;:&quot;&quot;,&quot;non-dropping-particle&quot;:&quot;&quot;},{&quot;family&quot;:&quot;Nogueira&quot;,&quot;given&quot;:&quot;Ana Flávia&quot;,&quot;parse-names&quot;:false,&quot;dropping-particle&quot;:&quot;&quot;,&quot;non-dropping-particle&quot;:&quot;&quot;}],&quot;container-title&quot;:&quot;Matter&quot;,&quot;container-title-short&quot;:&quot;Matter&quot;,&quot;DOI&quot;:&quot;10.1016/j.matt.2019.11.001&quot;,&quot;ISSN&quot;:&quot;25902385&quot;,&quot;issued&quot;:{&quot;date-parts&quot;:[[2020,1,8]]},&quot;page&quot;:&quot;207-219&quot;,&quot;abstract&quot;:&quot;Organic-inorganic metal-halide perovskite materials offer a promising route to reducing the dollars-per-watt cost of solar energy due to their good optoelectronic properties and facile, scalable processing. Compositional tuning allows for the preparation of absorbers with band gaps tailor-made for specific tandem and single-junction applications, but photoinduced phase segregation in mixed-halide materials leads to the formation of low-band-gap regions that reduce the voltage of devices. This work explores the structural origins of photoinduced phase segregation in FAyCs1−yPb(BrxI1−x)3 perovskite alloys. We use synchrotron X-ray diffraction to map the solvus between the cubic and cubic-tetragonal mixed-phase region and time-dependent photoluminescence to assess stability under illumination. We show that the correlation between crystallographic phase and phase-segregation behavior is imperfect, so phase is not the sole determinant of optical stability. Instead, we consider several possible mechanisms that could underlie the dependence of optical stability on perovskite composition.&quot;,&quot;publisher&quot;:&quot;Cell Press&quot;,&quot;issue&quot;:&quot;1&quot;,&quot;volume&quot;:&quot;2&quot;},&quot;isTemporary&quot;:false}]},{&quot;citationID&quot;:&quot;MENDELEY_CITATION_785878fe-055b-45f8-84fa-6159c0485afe&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&quot;,&quot;citationItems&quot;:[{&quot;id&quot;:&quot;85066567-0228-33fe-b896-5b8d45be99bf&quot;,&quot;itemData&quot;:{&quot;type&quot;:&quot;article-journal&quot;,&quot;id&quot;:&quot;85066567-0228-33fe-b896-5b8d45be99bf&quot;,&quot;title&quot;:&quot;Arylammonium-Assisted Reduction of the Open-Circuit Voltage Deficit in Wide-Bandgap Perovskite Solar Cells: The Role of Suppressed Ion Migration&quot;,&quot;author&quot;:[{&quot;family&quot;:&quot;Chen&quot;,&quot;given&quot;:&quot;Cong&quot;,&quot;parse-names&quot;:false,&quot;dropping-particle&quot;:&quot;&quot;,&quot;non-dropping-particle&quot;:&quot;&quot;},{&quot;family&quot;:&quot;Song&quot;,&quot;given&quot;:&quot;Zhaoning&quot;,&quot;parse-names&quot;:false,&quot;dropping-particle&quot;:&quot;&quot;,&quot;non-dropping-particle&quot;:&quot;&quot;},{&quot;family&quot;:&quot;Xiao&quot;,&quot;given&quot;:&quot;Chuanxiao&quot;,&quot;parse-names&quot;:false,&quot;dropping-particle&quot;:&quot;&quot;,&quot;non-dropping-particle&quot;:&quot;&quot;},{&quot;family&quot;:&quot;Awni&quot;,&quot;given&quot;:&quot;Rasha A.&quot;,&quot;parse-names&quot;:false,&quot;dropping-particle&quot;:&quot;&quot;,&quot;non-dropping-particle&quot;:&quot;&quot;},{&quot;family&quot;:&quot;Yao&quot;,&quot;given&quot;:&quot;Canglang&quot;,&quot;parse-names&quot;:false,&quot;dropping-particle&quot;:&quot;&quot;,&quot;non-dropping-particle&quot;:&quot;&quot;},{&quot;family&quot;:&quot;Shrestha&quot;,&quot;given&quot;:&quot;Niraj&quot;,&quot;parse-names&quot;:false,&quot;dropping-particle&quot;:&quot;&quot;,&quot;non-dropping-particle&quot;:&quot;&quot;},{&quot;family&quot;:&quot;Li&quot;,&quot;given&quot;:&quot;Chongwen&quot;,&quot;parse-names&quot;:false,&quot;dropping-particle&quot;:&quot;&quot;,&quot;non-dropping-particle&quot;:&quot;&quot;},{&quot;family&quot;:&quot;Bista&quot;,&quot;given&quot;:&quot;Sandip Singh&quot;,&quot;parse-names&quot;:false,&quot;dropping-particle&quot;:&quot;&quot;,&quot;non-dropping-particle&quot;:&quot;&quot;},{&quot;family&quot;:&quot;Zhang&quot;,&quot;given&quot;:&quot;Yi&quot;,&quot;parse-names&quot;:false,&quot;dropping-particle&quot;:&quot;&quot;,&quot;non-dropping-particle&quot;:&quot;&quot;},{&quot;family&quot;:&quot;Chen&quot;,&quot;given&quot;:&quot;Lei&quot;,&quot;parse-names&quot;:false,&quot;dropping-particle&quot;:&quot;&quot;,&quot;non-dropping-particle&quot;:&quot;&quot;},{&quot;family&quot;:&quot;Ellingson&quot;,&quot;given&quot;:&quot;Randy J.&quot;,&quot;parse-names&quot;:false,&quot;dropping-particle&quot;:&quot;&quot;,&quot;non-dropping-particle&quot;:&quot;&quot;},{&quot;family&quot;:&quot;Jiang&quot;,&quot;given&quot;:&quot;Chun Sheng&quot;,&quot;parse-names&quot;:false,&quot;dropping-particle&quot;:&quot;&quot;,&quot;non-dropping-particle&quot;:&quot;&quot;},{&quot;family&quot;:&quot;Al-Jassim&quot;,&quot;given&quot;:&quot;Mowafak&quot;,&quot;parse-names&quot;:false,&quot;dropping-particle&quot;:&quot;&quot;,&quot;non-dropping-particle&quot;:&quot;&quot;},{&quot;family&quot;:&quot;Fang&quot;,&quot;given&quot;:&quot;Guojia&quot;,&quot;parse-names&quot;:false,&quot;dropping-particle&quot;:&quot;&quot;,&quot;non-dropping-particle&quot;:&quot;&quot;},{&quot;family&quot;:&quot;Yan&quot;,&quot;given&quot;:&quot;Yanfa&quot;,&quot;parse-names&quot;:false,&quot;dropping-particle&quot;:&quot;&quot;,&quot;non-dropping-particle&quot;:&quot;&quot;}],&quot;container-title&quot;:&quot;ACS Energy Letters&quot;,&quot;DOI&quot;:&quot;10.1021/acsenergylett.0c01350&quot;,&quot;ISSN&quot;:&quot;23808195&quot;,&quot;issued&quot;:{&quot;date-parts&quot;:[[2020,8,14]]},&quot;page&quot;:&quot;2560-2568&quot;,&quot;abstract&quot;:&quot;Surface treatment using large alkyl/aryl ammonium cations has demonstrated reduced open-circuit voltage (VOC) deficits in perovskite solar cells (PSCs), but the origin of the improvements has been vaguely attributed to defect passivation. Here, we combine microscopic probing of the local electrical properties, thermal admittance spectroscopic analysis, and first-principles calculations to elucidate the critical role of arylammonium interface layers in suppressing ion migration in wide-bandgap (WBG) PSCs. Our results reveal that arylammonium surface treatment using phenethylammonium iodide increases the activation energy barrier for ion migration on the surface, which suppresses the accumulation of charge defects at surface and grain boundaries, leading to a reduced dark saturation current density in WBG PSCs. With device optimization, our champion 1.73 eV PSC delivers a power conversion efficiency of 19.07% with a VOC of 1.25 V, achieving a VOC deficit of 0.48 V.&quot;,&quot;publisher&quot;:&quot;American Chemical Society&quot;,&quot;issue&quot;:&quot;8&quot;,&quot;volume&quot;:&quot;5&quot;,&quot;container-title-short&quot;:&quot;&quot;},&quot;isTemporary&quot;:false}]},{&quot;citationID&quot;:&quot;MENDELEY_CITATION_d5dd84d8-0d3c-42c5-b9f0-4fc6e81fe468&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&quot;,&quot;citationItems&quot;:[{&quot;id&quot;:&quot;4d9fff7a-2e11-354e-99e1-00766a309109&quot;,&quot;itemData&quot;:{&quot;type&quot;:&quot;article&quot;,&quot;id&quot;:&quot;4d9fff7a-2e11-354e-99e1-00766a309109&quot;,&quot;title&quot;:&quot;From Defects to Degradation: A Mechanistic Understanding of Degradation in Perovskite Solar Cell Devices and Modules&quot;,&quot;author&quot;:[{&quot;family&quot;:&quot;Dunfield&quot;,&quot;given&quot;:&quot;Sean P.&quot;,&quot;parse-names&quot;:false,&quot;dropping-particle&quot;:&quot;&quot;,&quot;non-dropping-particle&quot;:&quot;&quot;},{&quot;family&quot;:&quot;Bliss&quot;,&quot;given&quot;:&quot;Lyle&quot;,&quot;parse-names&quot;:false,&quot;dropping-particle&quot;:&quot;&quot;,&quot;non-dropping-particle&quot;:&quot;&quot;},{&quot;family&quot;:&quot;Zhang&quot;,&quot;given&quot;:&quot;Fei&quot;,&quot;parse-names&quot;:false,&quot;dropping-particle&quot;:&quot;&quot;,&quot;non-dropping-particle&quot;:&quot;&quot;},{&quot;family&quot;:&quot;Luther&quot;,&quot;given&quot;:&quot;Joseph M.&quot;,&quot;parse-names&quot;:false,&quot;dropping-particle&quot;:&quot;&quot;,&quot;non-dropping-particle&quot;:&quot;&quot;},{&quot;family&quot;:&quot;Zhu&quot;,&quot;given&quot;:&quot;Kai&quot;,&quot;parse-names&quot;:false,&quot;dropping-particle&quot;:&quot;&quot;,&quot;non-dropping-particle&quot;:&quot;&quot;},{&quot;family&quot;:&quot;Hest&quot;,&quot;given&quot;:&quot;Maikel F.A.M.&quot;,&quot;parse-names&quot;:false,&quot;dropping-particle&quot;:&quot;&quot;,&quot;non-dropping-particle&quot;:&quot;van&quot;},{&quot;family&quot;:&quot;Reese&quot;,&quot;given&quot;:&quot;Matthew O.&quot;,&quot;parse-names&quot;:false,&quot;dropping-particle&quot;:&quot;&quot;,&quot;non-dropping-particle&quot;:&quot;&quot;},{&quot;family&quot;:&quot;Berry&quot;,&quot;given&quot;:&quot;Joseph J.&quot;,&quot;parse-names&quot;:false,&quot;dropping-particle&quot;:&quot;&quot;,&quot;non-dropping-particle&quot;:&quot;&quot;}],&quot;container-title&quot;:&quot;Advanced Energy Materials&quot;,&quot;DOI&quot;:&quot;10.1002/aenm.201904054&quot;,&quot;ISSN&quot;:&quot;16146840&quot;,&quot;issued&quot;:{&quot;date-parts&quot;:[[2020,7,1]]},&quot;abstract&quot;:&quot;Metal halide perovskite solar cells (PSCs) have risen in efficiency from just 3.81% in 2009 to over 25.2% today. While metal halide perovskites have excelled in efficiency, advances in stability are significantly more complex and have progressed more slowly. The advance of efficiency, which is readily measured, over stability, which can require literally thousands of hours to demonstrate, is to be expected given the rapid rate of innovation in the field. In the face of changing absorber composition, synthetic approaches, and device stack components it is necessary to understand basic material properties to rationalize how to enable stability in devices. In this article the aim is to present an in-depth review of the current understanding of metal halide perovskite devices and module stability by focusing on what is known retarding intrinsic and extrinsic degradation mechanisms at the material, device, and module level. Once these considerations are presented the discussion then moves to connecting different degradation mechanisms to stresses anticipated in operation and how they can impact efficiency of cells and ultimately modules over time.&quot;,&quot;publisher&quot;:&quot;Wiley-VCH Verlag&quot;,&quot;issue&quot;:&quot;26&quot;,&quot;volume&quot;:&quot;10&quot;,&quot;container-title-short&quot;:&quot;&quot;},&quot;isTemporary&quot;:false}]},{&quot;citationID&quot;:&quot;MENDELEY_CITATION_4a257718-21e4-4e32-8d1f-a493851060ca&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&quot;,&quot;citationItems&quot;:[{&quot;id&quot;:&quot;9816c1d3-3312-3850-b3a0-639d2924adf7&quot;,&quot;itemData&quot;:{&quot;type&quot;:&quot;article-journal&quot;,&quot;id&quot;:&quot;9816c1d3-3312-3850-b3a0-639d2924adf7&quot;,&quot;title&quot;:&quot;Minimized surface deficiency on wide-bandgap perovskite for efficient indoor photovoltaics&quot;,&quot;author&quot;:[{&quot;family&quot;:&quot;Li&quot;,&quot;given&quot;:&quot;Zhen&quot;,&quot;parse-names&quot;:false,&quot;dropping-particle&quot;:&quot;&quot;,&quot;non-dropping-particle&quot;:&quot;&quot;},{&quot;family&quot;:&quot;Zhang&quot;,&quot;given&quot;:&quot;Jie&quot;,&quot;parse-names&quot;:false,&quot;dropping-particle&quot;:&quot;&quot;,&quot;non-dropping-particle&quot;:&quot;&quot;},{&quot;family&quot;:&quot;Wu&quot;,&quot;given&quot;:&quot;Shengfan&quot;,&quot;parse-names&quot;:false,&quot;dropping-particle&quot;:&quot;&quot;,&quot;non-dropping-particle&quot;:&quot;&quot;},{&quot;family&quot;:&quot;Deng&quot;,&quot;given&quot;:&quot;Xiang&quot;,&quot;parse-names&quot;:false,&quot;dropping-particle&quot;:&quot;&quot;,&quot;non-dropping-particle&quot;:&quot;&quot;},{&quot;family&quot;:&quot;Li&quot;,&quot;given&quot;:&quot;Fengzhu&quot;,&quot;parse-names&quot;:false,&quot;dropping-particle&quot;:&quot;&quot;,&quot;non-dropping-particle&quot;:&quot;&quot;},{&quot;family&quot;:&quot;Liu&quot;,&quot;given&quot;:&quot;Danjun&quot;,&quot;parse-names&quot;:false,&quot;dropping-particle&quot;:&quot;&quot;,&quot;non-dropping-particle&quot;:&quot;&quot;},{&quot;family&quot;:&quot;Lee&quot;,&quot;given&quot;:&quot;Chia‐Chen C.&quot;,&quot;parse-names&quot;:false,&quot;dropping-particle&quot;:&quot;&quot;,&quot;non-dropping-particle&quot;:&quot;&quot;},{&quot;family&quot;:&quot;Lin&quot;,&quot;given&quot;:&quot;Francis&quot;,&quot;parse-names&quot;:false,&quot;dropping-particle&quot;:&quot;&quot;,&quot;non-dropping-particle&quot;:&quot;&quot;},{&quot;family&quot;:&quot;Lei&quot;,&quot;given&quot;:&quot;Dangyuan&quot;,&quot;parse-names&quot;:false,&quot;dropping-particle&quot;:&quot;&quot;,&quot;non-dropping-particle&quot;:&quot;&quot;},{&quot;family&quot;:&quot;Chueh&quot;,&quot;given&quot;:&quot;Chu Chen&quot;,&quot;parse-names&quot;:false,&quot;dropping-particle&quot;:&quot;&quot;,&quot;non-dropping-particle&quot;:&quot;&quot;},{&quot;family&quot;:&quot;Zhu&quot;,&quot;given&quot;:&quot;Zonglong&quot;,&quot;parse-names&quot;:false,&quot;dropping-particle&quot;:&quot;&quot;,&quot;non-dropping-particle&quot;:&quot;&quot;},{&quot;family&quot;:&quot;Jen&quot;,&quot;given&quot;:&quot;Alex K.Y.&quot;,&quot;parse-names&quot;:false,&quot;dropping-particle&quot;:&quot;&quot;,&quot;non-dropping-particle&quot;:&quot;&quot;}],&quot;container-title&quot;:&quot;Nano Energy&quot;,&quot;DOI&quot;:&quot;10.1016/j.nanoen.2020.105377&quot;,&quot;ISSN&quot;:&quot;22112855&quot;,&quot;issued&quot;:{&quot;date-parts&quot;:[[2020,12,1]]},&quot;abstract&quot;:&quot;Wide-bandgap perovskite solar cells (PVSCs) possess significant potential in providing reliable power sources for applications in the Internet of Things (IoT) ecosystem under indoor light illumination. However, the wide-bandgap PVSCs usually suffer from photo-induced phase segregation and non-radiative energy loss caused by the Shockley-Read-Hall (SRH) type trap-assisted recombination at the interfaces in the devices. To address these issues, a simple strategy by applying phenethylammonium halides to reduce the energy loss and suppress the phase segregation of wide-bandgap PVSCs is developed. The devices incorporated with phenethylammonium chloride (PEACl) is revealed to achieve a high open-circuit voltage (VOC) of 1.26 V, leading to a merit power conversion efficiency (PCE) of 18.3%, which is the best performance among the inverted wide-bandgap PVSCs (~1.75 eV) under one sun illumination. Meanwhile, the photovoltaic performance of the device is also significantly enhanced, especially under a white light-emitting diode (LED) with an illumination of 1000 lux, showing a PCE of 35.6% with a high VOC of 1.08 V. Impressively, the device delivers a minimum energy loss of 670 meV, which is among the smallest value reported for perovskite-based indoor photovoltaics.&quot;,&quot;publisher&quot;:&quot;Elsevier Ltd&quot;,&quot;volume&quot;:&quot;78&quot;,&quot;container-title-short&quot;:&quot;&quot;},&quot;isTemporary&quot;:false}]},{&quot;citationID&quot;:&quot;MENDELEY_CITATION_48913992-7cfa-415f-ac87-09e3d274c57e&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&quot;,&quot;citationItems&quot;:[{&quot;id&quot;:&quot;3ec83542-57a3-3b83-9a7c-405c0d25c180&quot;,&quot;itemData&quot;:{&quot;type&quot;:&quot;article-journal&quot;,&quot;id&quot;:&quot;3ec83542-57a3-3b83-9a7c-405c0d25c180&quot;,&quot;title&quot;:&quot;Synergistic Effects of Lead Thiocyanate Additive and Solvent Annealing on the Performance of Wide-Bandgap Perovskite Solar Cells&quot;,&quot;author&quot;:[{&quot;family&quot;:&quot;Yu&quot;,&quot;given&quot;:&quot;Yue&quot;,&quot;parse-names&quot;:false,&quot;dropping-particle&quot;:&quot;&quot;,&quot;non-dropping-particle&quot;:&quot;&quot;},{&quot;family&quot;:&quot;Wang&quot;,&quot;given&quot;:&quot;Changlei&quot;,&quot;parse-names&quot;:false,&quot;dropping-particle&quot;:&quot;&quot;,&quot;non-dropping-particle&quot;:&quot;&quot;},{&quot;family&quot;:&quot;Grice&quot;,&quot;given&quot;:&quot;Corey R.&quot;,&quot;parse-names&quot;:false,&quot;dropping-particle&quot;:&quot;&quot;,&quot;non-dropping-particle&quot;:&quot;&quot;},{&quot;family&quot;:&quot;Shrestha&quot;,&quot;given&quot;:&quot;Niraj&quot;,&quot;parse-names&quot;:false,&quot;dropping-particle&quot;:&quot;&quot;,&quot;non-dropping-particle&quot;:&quot;&quot;},{&quot;family&quot;:&quot;Zhao&quot;,&quot;given&quot;:&quot;Dewei&quot;,&quot;parse-names&quot;:false,&quot;dropping-particle&quot;:&quot;&quot;,&quot;non-dropping-particle&quot;:&quot;&quot;},{&quot;family&quot;:&quot;Liao&quot;,&quot;given&quot;:&quot;Weiqiang&quot;,&quot;parse-names&quot;:false,&quot;dropping-particle&quot;:&quot;&quot;,&quot;non-dropping-particle&quot;:&quot;&quot;},{&quot;family&quot;:&quot;Guan&quot;,&quot;given&quot;:&quot;Lei&quot;,&quot;parse-names&quot;:false,&quot;dropping-particle&quot;:&quot;&quot;,&quot;non-dropping-particle&quot;:&quot;&quot;},{&quot;family&quot;:&quot;Awni&quot;,&quot;given&quot;:&quot;Rasha A.&quot;,&quot;parse-names&quot;:false,&quot;dropping-particle&quot;:&quot;&quot;,&quot;non-dropping-particle&quot;:&quot;&quot;},{&quot;family&quot;:&quot;Meng&quot;,&quot;given&quot;:&quot;Weiwei&quot;,&quot;parse-names&quot;:false,&quot;dropping-particle&quot;:&quot;&quot;,&quot;non-dropping-particle&quot;:&quot;&quot;},{&quot;family&quot;:&quot;Cimaroli&quot;,&quot;given&quot;:&quot;Alexander J.&quot;,&quot;parse-names&quot;:false,&quot;dropping-particle&quot;:&quot;&quot;,&quot;non-dropping-particle&quot;:&quot;&quot;},{&quot;family&quot;:&quot;Zhu&quot;,&quot;given&quot;:&quot;Kai&quot;,&quot;parse-names&quot;:false,&quot;dropping-particle&quot;:&quot;&quot;,&quot;non-dropping-particle&quot;:&quot;&quot;},{&quot;family&quot;:&quot;Ellingson&quot;,&quot;given&quot;:&quot;Randy J.&quot;,&quot;parse-names&quot;:false,&quot;dropping-particle&quot;:&quot;&quot;,&quot;non-dropping-particle&quot;:&quot;&quot;},{&quot;family&quot;:&quot;Yan&quot;,&quot;given&quot;:&quot;Yanfa&quot;,&quot;parse-names&quot;:false,&quot;dropping-particle&quot;:&quot;&quot;,&quot;non-dropping-particle&quot;:&quot;&quot;}],&quot;container-title&quot;:&quot;ACS Energy Letters&quot;,&quot;DOI&quot;:&quot;10.1021/acsenergylett.7b00278&quot;,&quot;ISSN&quot;:&quot;23808195&quot;,&quot;issued&quot;:{&quot;date-parts&quot;:[[2017,5,12]]},&quot;page&quot;:&quot;1177-1182&quot;,&quot;abstract&quot;:&quot;We show that the cooperation of lead thiocyanate additive and a solvent annealing process can effectively increase the grain size of mixed-cation lead mixed-halide perovskite thin films while avoiding excess lead iodide formation. As a result, the average grain size of the wide-bandgap mixed-cation lead perovskite thin films increases from 66 ± 24 to 1036 ± 111 nm, and the mean carrier lifetime shows a more than 3-fold increase, from 330 ns to over 1000 ns. Consequently, the average open-circuit voltage of wide-bandgap perovskite solar cells increases by 80 (70) mV, and the average power conversion efficiency (PCE) increases from 13.44 ± 0.48 (11.75 ± 0.34) to 17.68 ± 0.36 (15.58 ± 0.55)% when measured under reverse (forward) voltage scans. The best-performing wide-bandgap perovskite solar cell, with a bandgap of 1.75 eV, achieves a stabilized PCE of 17.18%.&quot;,&quot;publisher&quot;:&quot;American Chemical Society&quot;,&quot;issue&quot;:&quot;5&quot;,&quot;volume&quot;:&quot;2&quot;,&quot;container-title-short&quot;:&quot;&quot;},&quot;isTemporary&quot;:false}]},{&quot;citationID&quot;:&quot;MENDELEY_CITATION_cf58d483-3b25-4a9c-94e4-ac2adeedd0e7&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&quot;,&quot;citationItems&quot;:[{&quot;id&quot;:&quot;e3ed6b7d-09b6-3833-96c4-a7c148c8efcc&quot;,&quot;itemData&quot;:{&quot;type&quot;:&quot;article-journal&quot;,&quot;id&quot;:&quot;e3ed6b7d-09b6-3833-96c4-a7c148c8efcc&quot;,&quot;title&quot;:&quot;Interface Optimization via Fullerene Blends Enables Open-Circuit Voltages of 1.35 V in CH3NH3Pb(I0.8Br0.2)3 Solar Cells&quot;,&quot;author&quot;:[{&quot;family&quot;:&quot;Liu&quot;,&quot;given&quot;:&quot;Zhifa&quot;,&quot;parse-names&quot;:false,&quot;dropping-particle&quot;:&quot;&quot;,&quot;non-dropping-particle&quot;:&quot;&quot;},{&quot;family&quot;:&quot;Siekmann&quot;,&quot;given&quot;:&quot;Johanna&quot;,&quot;parse-names&quot;:false,&quot;dropping-particle&quot;:&quot;&quot;,&quot;non-dropping-particle&quot;:&quot;&quot;},{&quot;family&quot;:&quot;Klingebiel&quot;,&quot;given&quot;:&quot;Benjamin&quot;,&quot;parse-names&quot;:false,&quot;dropping-particle&quot;:&quot;&quot;,&quot;non-dropping-particle&quot;:&quot;&quot;},{&quot;family&quot;:&quot;Rau&quot;,&quot;given&quot;:&quot;Uwe&quot;,&quot;parse-names&quot;:false,&quot;dropping-particle&quot;:&quot;&quot;,&quot;non-dropping-particle&quot;:&quot;&quot;},{&quot;family&quot;:&quot;Kirchartz&quot;,&quot;given&quot;:&quot;Thomas&quot;,&quot;parse-names&quot;:false,&quot;dropping-particle&quot;:&quot;&quot;,&quot;non-dropping-particle&quot;:&quot;&quot;}],&quot;container-title&quot;:&quot;Advanced Energy Materials&quot;,&quot;DOI&quot;:&quot;10.1002/aenm.202003386&quot;,&quot;ISSN&quot;:&quot;16146840&quot;,&quot;issued&quot;:{&quot;date-parts&quot;:[[2021]]},&quot;abstract&quot;:&quot;Nonradiative recombination processes are the biggest hindrance to approaching the radiative limit of the open-circuit voltage for wide bandgap perovskite solar cells. In addition to high bulk quality, good interfaces and good energy level alignment for majority carriers at charge transport layer-absorber interfaces are crucial to minimize nonradiative recombination pathways. By tuning the lowest-unoccupied molecular-orbital of electron transport layers via the use of different fullerenes and fullerene blends, open-circuit voltages exceeding 1.35 V in CH3NH3Pb(I0.8Br0.2)3 device are demonstrated. Further optimization of mobility in binary fullerenes electron transport layers can boost the power conversion efficiency as high as 18.9%. It is noted in particular that the Voc fill factor product is &gt;1.096 V, which is the highest value reported for halide perovskites with this bandgap.&quot;,&quot;publisher&quot;:&quot;John Wiley and Sons Inc&quot;,&quot;container-title-short&quot;:&quot;&quot;},&quot;isTemporary&quot;:false}]},{&quot;citationID&quot;:&quot;MENDELEY_CITATION_e7d4783a-abfa-4585-8232-77e47aef0b4e&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&quot;,&quot;citationItems&quot;:[{&quot;id&quot;:&quot;ebc39c44-8780-3e6f-9a15-708a3ab08960&quot;,&quot;itemData&quot;:{&quot;type&quot;:&quot;article-journal&quot;,&quot;id&quot;:&quot;ebc39c44-8780-3e6f-9a15-708a3ab08960&quot;,&quot;title&quot;:&quot;Dipolar cations confer defect tolerance in wide-bandgap metal halide perovskites&quot;,&quot;author&quot;:[{&quot;family&quot;:&quot;Tan&quot;,&quot;given&quot;:&quot;Hairen&quot;,&quot;parse-names&quot;:false,&quot;dropping-particle&quot;:&quot;&quot;,&quot;non-dropping-particle&quot;:&quot;&quot;},{&quot;family&quot;:&quot;Che&quot;,&quot;given&quot;:&quot;Fanglin&quot;,&quot;parse-names&quot;:false,&quot;dropping-particle&quot;:&quot;&quot;,&quot;non-dropping-particle&quot;:&quot;&quot;},{&quot;family&quot;:&quot;Wei&quot;,&quot;given&quot;:&quot;Mingyang&quot;,&quot;parse-names&quot;:false,&quot;dropping-particle&quot;:&quot;&quot;,&quot;non-dropping-particle&quot;:&quot;&quot;},{&quot;family&quot;:&quot;Zhao&quot;,&quot;given&quot;:&quot;Yicheng&quot;,&quot;parse-names&quot;:false,&quot;dropping-particle&quot;:&quot;&quot;,&quot;non-dropping-particle&quot;:&quot;&quot;},{&quot;family&quot;:&quot;Saidaminov&quot;,&quot;given&quot;:&quot;Makhsud I.&quot;,&quot;parse-names&quot;:false,&quot;dropping-particle&quot;:&quot;&quot;,&quot;non-dropping-particle&quot;:&quot;&quot;},{&quot;family&quot;:&quot;Todorović&quot;,&quot;given&quot;:&quot;Petar&quot;,&quot;parse-names&quot;:false,&quot;dropping-particle&quot;:&quot;&quot;,&quot;non-dropping-particle&quot;:&quot;&quot;},{&quot;family&quot;:&quot;Broberg&quot;,&quot;given&quot;:&quot;Danny&quot;,&quot;parse-names&quot;:false,&quot;dropping-particle&quot;:&quot;&quot;,&quot;non-dropping-particle&quot;:&quot;&quot;},{&quot;family&quot;:&quot;Walters&quot;,&quot;given&quot;:&quot;Grant&quot;,&quot;parse-names&quot;:false,&quot;dropping-particle&quot;:&quot;&quot;,&quot;non-dropping-particle&quot;:&quot;&quot;},{&quot;family&quot;:&quot;Tan&quot;,&quot;given&quot;:&quot;Furui&quot;,&quot;parse-names&quot;:false,&quot;dropping-particle&quot;:&quot;&quot;,&quot;non-dropping-particle&quot;:&quot;&quot;},{&quot;family&quot;:&quot;Zhuang&quot;,&quot;given&quot;:&quot;Taotao&quot;,&quot;parse-names&quot;:false,&quot;dropping-particle&quot;:&quot;&quot;,&quot;non-dropping-particle&quot;:&quot;&quot;},{&quot;family&quot;:&quot;Sun&quot;,&quot;given&quot;:&quot;Bin&quot;,&quot;parse-names&quot;:false,&quot;dropping-particle&quot;:&quot;&quot;,&quot;non-dropping-particle&quot;:&quot;&quot;},{&quot;family&quot;:&quot;Liang&quot;,&quot;given&quot;:&quot;Zhiqin&quot;,&quot;parse-names&quot;:false,&quot;dropping-particle&quot;:&quot;&quot;,&quot;non-dropping-particle&quot;:&quot;&quot;},{&quot;family&quot;:&quot;Yuan&quot;,&quot;given&quot;:&quot;Haifeng&quot;,&quot;parse-names&quot;:false,&quot;dropping-particle&quot;:&quot;&quot;,&quot;non-dropping-particle&quot;:&quot;&quot;},{&quot;family&quot;:&quot;Fron&quot;,&quot;given&quot;:&quot;Eduard&quot;,&quot;parse-names&quot;:false,&quot;dropping-particle&quot;:&quot;&quot;,&quot;non-dropping-particle&quot;:&quot;&quot;},{&quot;family&quot;:&quot;Kim&quot;,&quot;given&quot;:&quot;Junghwan&quot;,&quot;parse-names&quot;:false,&quot;dropping-particle&quot;:&quot;&quot;,&quot;non-dropping-particle&quot;:&quot;&quot;},{&quot;family&quot;:&quot;Yang&quot;,&quot;given&quot;:&quot;Zhenyu&quot;,&quot;parse-names&quot;:false,&quot;dropping-particle&quot;:&quot;&quot;,&quot;non-dropping-particle&quot;:&quot;&quot;},{&quot;family&quot;:&quot;Voznyy&quot;,&quot;given&quot;:&quot;Oleksandr&quot;,&quot;parse-names&quot;:false,&quot;dropping-particle&quot;:&quot;&quot;,&quot;non-dropping-particle&quot;:&quot;&quot;},{&quot;family&quot;:&quot;Asta&quot;,&quot;given&quot;:&quot;Mark&quot;,&quot;parse-names&quot;:false,&quot;dropping-particle&quot;:&quot;&quot;,&quot;non-dropping-particle&quot;:&quot;&quot;},{&quot;family&quot;:&quot;Sargent&quot;,&quot;given&quot;:&quot;Edward H.&quot;,&quot;parse-names&quot;:false,&quot;dropping-particle&quot;:&quot;&quot;,&quot;non-dropping-particle&quot;:&quot;&quot;}],&quot;container-title&quot;:&quot;Nature Communications&quot;,&quot;DOI&quot;:&quot;10.1038/s41467-018-05531-8&quot;,&quot;ISSN&quot;:&quot;20411723&quot;,&quot;PMID&quot;:&quot;30082722&quot;,&quot;issued&quot;:{&quot;date-parts&quot;:[[2018,12,1]]},&quot;abstract&quot;:&quot;Efficient wide-bandgap perovskite solar cells (PSCs) enable high-efficiency tandem photovoltaics when combined with crystalline silicon and other low-bandgap absorbers. However, wide-bandgap PSCs today exhibit performance far inferior to that of sub-1.6-eV bandgap PSCs due to their tendency to form a high density of deep traps. Here, we show that healing the deep traps in wide-bandgap perovskites—in effect, increasing the defect tolerance via cation engineering—enables further performance improvements in PSCs. We achieve a stabilized power conversion efficiency of 20.7% for 1.65-eV bandgap PSCs by incorporating dipolar cations, with a high open-circuit voltage of 1.22 V and a fill factor exceeding 80%. We also obtain a stabilized efficiency of 19.1% for 1.74-eV bandgap PSCs with a high open-circuit voltage of 1.25 V. From density functional theory calculations, we find that the presence and reorientation of the dipolar cation in mixed cation–halide perovskites heals the defects that introduce deep trap states.&quot;,&quot;publisher&quot;:&quot;Nature Publishing Group&quot;,&quot;issue&quot;:&quot;1&quot;,&quot;volume&quot;:&quot;9&quot;,&quot;container-title-short&quot;:&quot;&quot;},&quot;isTemporary&quot;:false}]},{&quot;citationID&quot;:&quot;MENDELEY_CITATION_4bd870d6-6ffd-48fc-8a12-4ce5440396ce&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&quot;,&quot;citationItems&quot;:[{&quot;id&quot;:&quot;b431f80d-e9b2-3cb2-b0ff-a33648289d50&quot;,&quot;itemData&quot;:{&quot;type&quot;:&quot;article-journal&quot;,&quot;id&quot;:&quot;b431f80d-e9b2-3cb2-b0ff-a33648289d50&quot;,&quot;title&quot;:&quot;Bimolecular Additives Improve Wide-Band-Gap Perovskites for Efficient Tandem Solar Cells with CIGS&quot;,&quot;author&quot;:[{&quot;family&quot;:&quot;Kim&quot;,&quot;given&quot;:&quot;Dong Hoe&quot;,&quot;parse-names&quot;:false,&quot;dropping-particle&quot;:&quot;&quot;,&quot;non-dropping-particle&quot;:&quot;&quot;},{&quot;family&quot;:&quot;Muzzillo&quot;,&quot;given&quot;:&quot;Christopher P.&quot;,&quot;parse-names&quot;:false,&quot;dropping-particle&quot;:&quot;&quot;,&quot;non-dropping-particle&quot;:&quot;&quot;},{&quot;family&quot;:&quot;Tong&quot;,&quot;given&quot;:&quot;Jinhui&quot;,&quot;parse-names&quot;:false,&quot;dropping-particle&quot;:&quot;&quot;,&quot;non-dropping-particle&quot;:&quot;&quot;},{&quot;family&quot;:&quot;Palmstrom&quot;,&quot;given&quot;:&quot;Axel F.&quot;,&quot;parse-names&quot;:false,&quot;dropping-particle&quot;:&quot;&quot;,&quot;non-dropping-particle&quot;:&quot;&quot;},{&quot;family&quot;:&quot;Larson&quot;,&quot;given&quot;:&quot;Bryon W.&quot;,&quot;parse-names&quot;:false,&quot;dropping-particle&quot;:&quot;&quot;,&quot;non-dropping-particle&quot;:&quot;&quot;},{&quot;family&quot;:&quot;Choi&quot;,&quot;given&quot;:&quot;Chungseok&quot;,&quot;parse-names&quot;:false,&quot;dropping-particle&quot;:&quot;&quot;,&quot;non-dropping-particle&quot;:&quot;&quot;},{&quot;family&quot;:&quot;Harvey&quot;,&quot;given&quot;:&quot;Steven P.&quot;,&quot;parse-names&quot;:false,&quot;dropping-particle&quot;:&quot;&quot;,&quot;non-dropping-particle&quot;:&quot;&quot;},{&quot;family&quot;:&quot;Glynn&quot;,&quot;given&quot;:&quot;Stephen&quot;,&quot;parse-names&quot;:false,&quot;dropping-particle&quot;:&quot;&quot;,&quot;non-dropping-particle&quot;:&quot;&quot;},{&quot;family&quot;:&quot;Whitaker&quot;,&quot;given&quot;:&quot;James B.&quot;,&quot;parse-names&quot;:false,&quot;dropping-particle&quot;:&quot;&quot;,&quot;non-dropping-particle&quot;:&quot;&quot;},{&quot;family&quot;:&quot;Zhang&quot;,&quot;given&quot;:&quot;Fei&quot;,&quot;parse-names&quot;:false,&quot;dropping-particle&quot;:&quot;&quot;,&quot;non-dropping-particle&quot;:&quot;&quot;},{&quot;family&quot;:&quot;Li&quot;,&quot;given&quot;:&quot;Zhen&quot;,&quot;parse-names&quot;:false,&quot;dropping-particle&quot;:&quot;&quot;,&quot;non-dropping-particle&quot;:&quot;&quot;},{&quot;family&quot;:&quot;Lu&quot;,&quot;given&quot;:&quot;Haipeng&quot;,&quot;parse-names&quot;:false,&quot;dropping-particle&quot;:&quot;&quot;,&quot;non-dropping-particle&quot;:&quot;&quot;},{&quot;family&quot;:&quot;Hest&quot;,&quot;given&quot;:&quot;Maikel F.A.M.&quot;,&quot;parse-names&quot;:false,&quot;dropping-particle&quot;:&quot;&quot;,&quot;non-dropping-particle&quot;:&quot;van&quot;},{&quot;family&quot;:&quot;Berry&quot;,&quot;given&quot;:&quot;Joseph J.&quot;,&quot;parse-names&quot;:false,&quot;dropping-particle&quot;:&quot;&quot;,&quot;non-dropping-particle&quot;:&quot;&quot;},{&quot;family&quot;:&quot;Mansfield&quot;,&quot;given&quot;:&quot;Lorelle M.&quot;,&quot;parse-names&quot;:false,&quot;dropping-particle&quot;:&quot;&quot;,&quot;non-dropping-particle&quot;:&quot;&quot;},{&quot;family&quot;:&quot;Huang&quot;,&quot;given&quot;:&quot;Yu&quot;,&quot;parse-names&quot;:false,&quot;dropping-particle&quot;:&quot;&quot;,&quot;non-dropping-particle&quot;:&quot;&quot;},{&quot;family&quot;:&quot;Yan&quot;,&quot;given&quot;:&quot;Yanfa&quot;,&quot;parse-names&quot;:false,&quot;dropping-particle&quot;:&quot;&quot;,&quot;non-dropping-particle&quot;:&quot;&quot;},{&quot;family&quot;:&quot;Zhu&quot;,&quot;given&quot;:&quot;Kai&quot;,&quot;parse-names&quot;:false,&quot;dropping-particle&quot;:&quot;&quot;,&quot;non-dropping-particle&quot;:&quot;&quot;}],&quot;container-title&quot;:&quot;Joule&quot;,&quot;container-title-short&quot;:&quot;Joule&quot;,&quot;DOI&quot;:&quot;10.1016/j.joule.2019.04.012&quot;,&quot;ISSN&quot;:&quot;25424351&quot;,&quot;issued&quot;:{&quot;date-parts&quot;:[[2019,7,17]]},&quot;page&quot;:&quot;1734-1745&quot;,&quot;abstract&quot;:&quot;Tandem solar cells coupling narrow- and wide-band-gap thin-film polycrystalline absorbers are attractive for achieving ultrahigh efficiency with low manufacturing cost. For established narrow-band-gap CIGS thin-film bottom cells, a challenge is to develop highly efficient polycrystalline wide-band-gap top cells. Here, we demonstrate a 1.68-eV (FA0.65MA0.20Cs0.15)Pb(I0.8Br0.2)3 wide-band-gap perovskite solar cell with an efficiency of ∼20% enabled by using PEAI and Pb(SCN)2 complementary additives in the perovskite precursor. The coupling of PEA+ and SCN− provides a synergistic effect that overcomes growth challenges with either additive individually and improves perovskite film quality with enhanced crystallinity, reduced formation of excess PbI2 (in comparison to using Pb(SCN)2 additive alone), lower defect density and energetic disorder, and an improved carrier mobility (∼47 cm2 V−1s−1) and lifetime (∼2.9 μs). When coupling a semi-transparent 1.68-eV perovskite top cell fabricated by this approach with a 1.12-eV CIGS bottom cell, we achieve 25.9%-efficient polycrystalline perovskite/CIGS 4-terminal thin-film tandem solar cells.&quot;,&quot;publisher&quot;:&quot;Cell Press&quot;,&quot;issue&quot;:&quot;7&quot;,&quot;volume&quot;:&quot;3&quot;},&quot;isTemporary&quot;:false}]},{&quot;citationID&quot;:&quot;MENDELEY_CITATION_f4cb02e6-7739-43da-a6c5-f7b9aa785b30&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&quot;,&quot;citationItems&quot;:[{&quot;id&quot;:&quot;259b2b8f-4b59-357f-a242-74378cae5dbb&quot;,&quot;itemData&quot;:{&quot;type&quot;:&quot;article-journal&quot;,&quot;id&quot;:&quot;259b2b8f-4b59-357f-a242-74378cae5dbb&quot;,&quot;title&quot;:&quot;Potassium tetrafluoroborate-induced defect tolerance enables efficient wide-bandgap perovskite solar cells&quot;,&quot;author&quot;:[{&quot;family&quot;:&quot;Yu&quot;,&quot;given&quot;:&quot;Yue&quot;,&quot;parse-names&quot;:false,&quot;dropping-particle&quot;:&quot;&quot;,&quot;non-dropping-particle&quot;:&quot;&quot;},{&quot;family&quot;:&quot;Liu&quot;,&quot;given&quot;:&quot;Rui&quot;,&quot;parse-names&quot;:false,&quot;dropping-particle&quot;:&quot;&quot;,&quot;non-dropping-particle&quot;:&quot;&quot;},{&quot;family&quot;:&quot;Zhang&quot;,&quot;given&quot;:&quot;Fu&quot;,&quot;parse-names&quot;:false,&quot;dropping-particle&quot;:&quot;&quot;,&quot;non-dropping-particle&quot;:&quot;&quot;},{&quot;family&quot;:&quot;Liu&quot;,&quot;given&quot;:&quot;Chang&quot;,&quot;parse-names&quot;:false,&quot;dropping-particle&quot;:&quot;&quot;,&quot;non-dropping-particle&quot;:&quot;&quot;},{&quot;family&quot;:&quot;Wu&quot;,&quot;given&quot;:&quot;Qiaofeng&quot;,&quot;parse-names&quot;:false,&quot;dropping-particle&quot;:&quot;&quot;,&quot;non-dropping-particle&quot;:&quot;&quot;},{&quot;family&quot;:&quot;Zhang&quot;,&quot;given&quot;:&quot;Meng&quot;,&quot;parse-names&quot;:false,&quot;dropping-particle&quot;:&quot;&quot;,&quot;non-dropping-particle&quot;:&quot;&quot;},{&quot;family&quot;:&quot;Yu&quot;,&quot;given&quot;:&quot;Hua&quot;,&quot;parse-names&quot;:false,&quot;dropping-particle&quot;:&quot;&quot;,&quot;non-dropping-particle&quot;:&quot;&quot;}],&quot;container-title&quot;:&quot;Journal of Colloid and Interface Science&quot;,&quot;DOI&quot;:&quot;10.1016/j.jcis.2021.07.147&quot;,&quot;ISSN&quot;:&quot;10957103&quot;,&quot;PMID&quot;:&quot;34365307&quot;,&quot;issued&quot;:{&quot;date-parts&quot;:[[2022,1,1]]},&quot;page&quot;:&quot;710-717&quot;,&quot;abstract&quot;:&quot;Wide-bandgap (WBG) perovskites play a crucial role for top cells in tandem solar cells (TSCs), which provides a promising avenue to boost the performance of widely used commercial solar cells. However, such WBG perovskite solar cells (PSCs) show poor performance compared to that of ~1.6 eV bandgap PSCs due to high defects density and photo-instability, resulting in relatively large open-circuit voltage loss (Vloss). Herein, we introduce alkali pseudo-halide KBF4 into the perovskite precursor solution for preparing less-defect WBG perovskite film. It is showed that the interstitial occupancy of K+ in the perovskite lattice and the suppression of recombination by BF4−, thereby inhibiting the ion migration and reducing the trap density. As a result, the champion WBG PSC (Energy gap (Eg), Eg = 1.74 eV) delivers a high open-circuit voltage (VOC) of 1.21 V and a power conversion efficiency (PCE) of 17.49%. This work provides new insight into the defect tolerance upon metal pseudo-halides doping in the WBG perovskite.&quot;,&quot;publisher&quot;:&quot;Academic Press Inc.&quot;,&quot;volume&quot;:&quot;605&quot;,&quot;container-title-short&quot;:&quot;&quot;},&quot;isTemporary&quot;:false}]},{&quot;citationID&quot;:&quot;MENDELEY_CITATION_d7fbe667-8a4a-44c4-99f3-a5d6a9ab58b0&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&quot;,&quot;citationItems&quot;:[{&quot;id&quot;:&quot;1a75c9bf-559b-396e-878a-d64fa0b6dffd&quot;,&quot;itemData&quot;:{&quot;type&quot;:&quot;article-journal&quot;,&quot;id&quot;:&quot;1a75c9bf-559b-396e-878a-d64fa0b6dffd&quot;,&quot;title&quot;:&quot;Interfacial engineering of a thiophene-based 2D/3D perovskite heterojunction for efficient and stable inverted wide-bandgap perovskite solar cells&quot;,&quot;author&quot;:[{&quot;family&quot;:&quot;Chen&quot;,&quot;given&quot;:&quot;Cong&quot;,&quot;parse-names&quot;:false,&quot;dropping-particle&quot;:&quot;&quot;,&quot;non-dropping-particle&quot;:&quot;&quot;},{&quot;family&quot;:&quot;Liang&quot;,&quot;given&quot;:&quot;Jiwei&quot;,&quot;parse-names&quot;:false,&quot;dropping-particle&quot;:&quot;&quot;,&quot;non-dropping-particle&quot;:&quot;&quot;},{&quot;family&quot;:&quot;Zhang&quot;,&quot;given&quot;:&quot;Junjun&quot;,&quot;parse-names&quot;:false,&quot;dropping-particle&quot;:&quot;&quot;,&quot;non-dropping-particle&quot;:&quot;&quot;},{&quot;family&quot;:&quot;Liu&quot;,&quot;given&quot;:&quot;Xinxing&quot;,&quot;parse-names&quot;:false,&quot;dropping-particle&quot;:&quot;&quot;,&quot;non-dropping-particle&quot;:&quot;&quot;},{&quot;family&quot;:&quot;Yin&quot;,&quot;given&quot;:&quot;Xinxing&quot;,&quot;parse-names&quot;:false,&quot;dropping-particle&quot;:&quot;&quot;,&quot;non-dropping-particle&quot;:&quot;&quot;},{&quot;family&quot;:&quot;Cui&quot;,&quot;given&quot;:&quot;Hongsen&quot;,&quot;parse-names&quot;:false,&quot;dropping-particle&quot;:&quot;&quot;,&quot;non-dropping-particle&quot;:&quot;&quot;},{&quot;family&quot;:&quot;Wang&quot;,&quot;given&quot;:&quot;Haibing&quot;,&quot;parse-names&quot;:false,&quot;dropping-particle&quot;:&quot;&quot;,&quot;non-dropping-particle&quot;:&quot;&quot;},{&quot;family&quot;:&quot;Wang&quot;,&quot;given&quot;:&quot;Chen&quot;,&quot;parse-names&quot;:false,&quot;dropping-particle&quot;:&quot;&quot;,&quot;non-dropping-particle&quot;:&quot;&quot;},{&quot;family&quot;:&quot;Li&quot;,&quot;given&quot;:&quot;Zaifang&quot;,&quot;parse-names&quot;:false,&quot;dropping-particle&quot;:&quot;&quot;,&quot;non-dropping-particle&quot;:&quot;&quot;},{&quot;family&quot;:&quot;Gong&quot;,&quot;given&quot;:&quot;Junbo&quot;,&quot;parse-names&quot;:false,&quot;dropping-particle&quot;:&quot;&quot;,&quot;non-dropping-particle&quot;:&quot;&quot;},{&quot;family&quot;:&quot;Lin&quot;,&quot;given&quot;:&quot;Qianqian&quot;,&quot;parse-names&quot;:false,&quot;dropping-particle&quot;:&quot;&quot;,&quot;non-dropping-particle&quot;:&quot;&quot;},{&quot;family&quot;:&quot;Ke&quot;,&quot;given&quot;:&quot;Weijun&quot;,&quot;parse-names&quot;:false,&quot;dropping-particle&quot;:&quot;&quot;,&quot;non-dropping-particle&quot;:&quot;&quot;},{&quot;family&quot;:&quot;Tao&quot;,&quot;given&quot;:&quot;Chen&quot;,&quot;parse-names&quot;:false,&quot;dropping-particle&quot;:&quot;&quot;,&quot;non-dropping-particle&quot;:&quot;&quot;},{&quot;family&quot;:&quot;Da&quot;,&quot;given&quot;:&quot;Bo&quot;,&quot;parse-names&quot;:false,&quot;dropping-particle&quot;:&quot;&quot;,&quot;non-dropping-particle&quot;:&quot;&quot;},{&quot;family&quot;:&quot;Ding&quot;,&quot;given&quot;:&quot;Zejun&quot;,&quot;parse-names&quot;:false,&quot;dropping-particle&quot;:&quot;&quot;,&quot;non-dropping-particle&quot;:&quot;&quot;},{&quot;family&quot;:&quot;Xiao&quot;,&quot;given&quot;:&quot;Xudong&quot;,&quot;parse-names&quot;:false,&quot;dropping-particle&quot;:&quot;&quot;,&quot;non-dropping-particle&quot;:&quot;&quot;},{&quot;family&quot;:&quot;Fang&quot;,&quot;given&quot;:&quot;Guojia&quot;,&quot;parse-names&quot;:false,&quot;dropping-particle&quot;:&quot;&quot;,&quot;non-dropping-particle&quot;:&quot;&quot;}],&quot;container-title&quot;:&quot;Nano Energy&quot;,&quot;DOI&quot;:&quot;10.1016/j.nanoen.2021.106608&quot;,&quot;ISSN&quot;:&quot;22112855&quot;,&quot;issued&quot;:{&quot;date-parts&quot;:[[2021,12,1]]},&quot;abstract&quot;:&quot;Fabricating highly efficient and stable inverted wide-bandgap (WBG) perovskite solar cells (PSCs) is the key factor for developing high-efficiency and stabilized tandem solar cells. Herein, we propose an interfacial engineering strategy to form a 2D/3D perovskite heterojunction using 2-thiopheneethylammonium chloride (TEACl). The thiophene-based 2D/3D perovskite heterojunction improves the optoelectronic properties of the perovskite absorber, passivates the electron and hole traps, increases the activation energy of the ion movement, and lowers the dark saturation current density of the device. As a result, the device with TEACl treatment delivers a champion power conversion efficiency of 20.31% with a 1.68-eV bandgap. In addition, the devices with TEACl treatment exhibit superior stability than the control devices under various testing conditions. Finally, an efficiency of 24.0% is achieved for a 4-terminal perovskite/CIGS tandem solar cell. Our results demonstrate that the thiophene-based 2D/3D perovskite heterojunction is a promising approach for achieving efficient and stable WBG PSCs.&quot;,&quot;publisher&quot;:&quot;Elsevier Ltd&quot;,&quot;volume&quot;:&quot;90&quot;,&quot;container-title-short&quot;:&quot;&quot;},&quot;isTemporary&quot;:false}]},{&quot;citationID&quot;:&quot;MENDELEY_CITATION_76ab32a6-db22-4105-b727-0a1b81bf21b8&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&quot;,&quot;citationItems&quot;:[{&quot;id&quot;:&quot;61a12d55-ce11-371c-a21a-6d04c9ec7eb0&quot;,&quot;itemData&quot;:{&quot;type&quot;:&quot;article-journal&quot;,&quot;id&quot;:&quot;61a12d55-ce11-371c-a21a-6d04c9ec7eb0&quot;,&quot;title&quot;:&quot;Effects of interfacial chemical states on the performance of perovskite solar cells&quot;,&quot;author&quot;:[{&quot;family&quot;:&quot;Ma&quot;,&quot;given&quot;:&quot;Teng&quot;,&quot;parse-names&quot;:false,&quot;dropping-particle&quot;:&quot;&quot;,&quot;non-dropping-particle&quot;:&quot;&quot;},{&quot;family&quot;:&quot;Tadaki&quot;,&quot;given&quot;:&quot;Daisuke&quot;,&quot;parse-names&quot;:false,&quot;dropping-particle&quot;:&quot;&quot;,&quot;non-dropping-particle&quot;:&quot;&quot;},{&quot;family&quot;:&quot;Sakuraba&quot;,&quot;given&quot;:&quot;Masao&quot;,&quot;parse-names&quot;:false,&quot;dropping-particle&quot;:&quot;&quot;,&quot;non-dropping-particle&quot;:&quot;&quot;},{&quot;family&quot;:&quot;Sato&quot;,&quot;given&quot;:&quot;Shigeo&quot;,&quot;parse-names&quot;:false,&quot;dropping-particle&quot;:&quot;&quot;,&quot;non-dropping-particle&quot;:&quot;&quot;},{&quot;family&quot;:&quot;Hirano-Iwata&quot;,&quot;given&quot;:&quot;Ayumi&quot;,&quot;parse-names&quot;:false,&quot;dropping-particle&quot;:&quot;&quot;,&quot;non-dropping-particle&quot;:&quot;&quot;},{&quot;family&quot;:&quot;Niwano&quot;,&quot;given&quot;:&quot;Michio&quot;,&quot;parse-names&quot;:false,&quot;dropping-particle&quot;:&quot;&quot;,&quot;non-dropping-particle&quot;:&quot;&quot;}],&quot;container-title&quot;:&quot;Journal of Materials Chemistry A&quot;,&quot;DOI&quot;:&quot;10.1039/c5ta08098c&quot;,&quot;ISSN&quot;:&quot;20507496&quot;,&quot;issued&quot;:{&quot;date-parts&quot;:[[2016]]},&quot;page&quot;:&quot;4392-4397&quot;,&quot;abstract&quot;:&quot;We showed that the widely used solvent molecule, N,N-dimethyl-formamide (DMF), readily adsorbs on the surface of TiO2 electrodes of perovskite solar cells (PSCs), and that the adsorbed DMF molecules remain intact on the TiO2 surface even after long-term annealing of the perovskite layer, resulting in an increase in the contact resistance of the PSCs. We found that the absorption of DMF is significantly suppressed by modifying the TiO2 electrode surface with a fullerene derivative, [6,6]-phenyl-C61-butyric acid (PCBA). We also suggested that the high electron affinity of PCBA enhances the charge transportation at the perovskite/TiO2 interface and reduces the contact resistance.&quot;,&quot;publisher&quot;:&quot;Royal Society of Chemistry&quot;,&quot;issue&quot;:&quot;12&quot;,&quot;volume&quot;:&quot;4&quot;,&quot;container-title-short&quot;:&quot;&quot;},&quot;isTemporary&quot;:false}]},{&quot;citationID&quot;:&quot;MENDELEY_CITATION_75cd681f-f340-4dcf-895f-45156494bd55&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&quot;,&quot;citationItems&quot;:[{&quot;id&quot;:&quot;3c238c35-8db2-39fe-9db6-192dcdc2e172&quot;,&quot;itemData&quot;:{&quot;type&quot;:&quot;article-journal&quot;,&quot;id&quot;:&quot;3c238c35-8db2-39fe-9db6-192dcdc2e172&quot;,&quot;title&quot;:&quot;Ultra-thin MoOx as cathode buffer layer for the improvement of all-inorganic CsPbIBr2 perovskite solar cells&quot;,&quot;author&quot;:[{&quot;family&quot;:&quot;Liu&quot;,&quot;given&quot;:&quot;Chong&quot;,&quot;parse-names&quot;:false,&quot;dropping-particle&quot;:&quot;&quot;,&quot;non-dropping-particle&quot;:&quot;&quot;},{&quot;family&quot;:&quot;Li&quot;,&quot;given&quot;:&quot;Wenzhe&quot;,&quot;parse-names&quot;:false,&quot;dropping-particle&quot;:&quot;&quot;,&quot;non-dropping-particle&quot;:&quot;&quot;},{&quot;family&quot;:&quot;Chen&quot;,&quot;given&quot;:&quot;Jianhui&quot;,&quot;parse-names&quot;:false,&quot;dropping-particle&quot;:&quot;&quot;,&quot;non-dropping-particle&quot;:&quot;&quot;},{&quot;family&quot;:&quot;Fan&quot;,&quot;given&quot;:&quot;Jiandong&quot;,&quot;parse-names&quot;:false,&quot;dropping-particle&quot;:&quot;&quot;,&quot;non-dropping-particle&quot;:&quot;&quot;},{&quot;family&quot;:&quot;Mai&quot;,&quot;given&quot;:&quot;Yaohua&quot;,&quot;parse-names&quot;:false,&quot;dropping-particle&quot;:&quot;&quot;,&quot;non-dropping-particle&quot;:&quot;&quot;},{&quot;family&quot;:&quot;Schropp&quot;,&quot;given&quot;:&quot;Ruud E.I.&quot;,&quot;parse-names&quot;:false,&quot;dropping-particle&quot;:&quot;&quot;,&quot;non-dropping-particle&quot;:&quot;&quot;}],&quot;container-title&quot;:&quot;Nano Energy&quot;,&quot;DOI&quot;:&quot;10.1016/j.nanoen.2017.08.048&quot;,&quot;ISSN&quot;:&quot;22112855&quot;,&quot;issued&quot;:{&quot;date-parts&quot;:[[2017,11,1]]},&quot;page&quot;:&quot;75-83&quot;,&quot;abstract&quot;:&quot;Controlling the crystallization dynamics is one key in optimizing the performance of perovskite solar cells (PSCs). The present study provides a simple approach using a low temperature stable-transition-film (STF) to prepare highly-dense and pinhole-free CsPbIBr2 thin film with high crystalline quality, as well as a new structural design (FTO/NiOx/CsPbIBr2/MoOx/Au) of all-inorganic perovskite solar cells toward long-term thermal stability. For the first time, we demonstrate that MoOx can independently serve as an outstanding cathode buffer layer on an inorganic perovskite layer. The lower work-function MoOx with ultra-thin thickness (4 nm) leads to decreases of the Schottky barrier, the contact resistance and the interface trap-state density. This increases the power conversion efficiency (PCE) of all-inorganic planar PSCs from 1.3% to 5.52%. Inspiringly, the FTO/NiOx/CsPbIBr2/MoOx/Au all-inorganic PSCs were demonstrated to possess excellent long-term thermal stability at high temperatures up to 160 °C.&quot;,&quot;publisher&quot;:&quot;Elsevier Ltd&quot;,&quot;volume&quot;:&quot;41&quot;,&quot;container-title-short&quot;:&quot;&quot;},&quot;isTemporary&quot;:false}]},{&quot;citationID&quot;:&quot;MENDELEY_CITATION_9e93203a-c4e3-4c46-89ee-aaacf09bcabc&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&quot;,&quot;citationItems&quot;:[{&quot;id&quot;:&quot;88546021-69b7-3998-8e80-ceec3de0b061&quot;,&quot;itemData&quot;:{&quot;type&quot;:&quot;article-journal&quot;,&quot;id&quot;:&quot;88546021-69b7-3998-8e80-ceec3de0b061&quot;,&quot;title&quot;:&quot;2D Ruddlesden–Popper Perovskite Single Crystal Field-Effect Transistors&quot;,&quot;author&quot;:[{&quot;family&quot;:&quot;Liu&quot;,&quot;given&quot;:&quot;Fengjing&quot;,&quot;parse-names&quot;:false,&quot;dropping-particle&quot;:&quot;&quot;,&quot;non-dropping-particle&quot;:&quot;&quot;},{&quot;family&quot;:&quot;Wang&quot;,&quot;given&quot;:&quot;Liang&quot;,&quot;parse-names&quot;:false,&quot;dropping-particle&quot;:&quot;&quot;,&quot;non-dropping-particle&quot;:&quot;&quot;},{&quot;family&quot;:&quot;Wang&quot;,&quot;given&quot;:&quot;Jiawei&quot;,&quot;parse-names&quot;:false,&quot;dropping-particle&quot;:&quot;&quot;,&quot;non-dropping-particle&quot;:&quot;&quot;},{&quot;family&quot;:&quot;Wang&quot;,&quot;given&quot;:&quot;Feng&quot;,&quot;parse-names&quot;:false,&quot;dropping-particle&quot;:&quot;&quot;,&quot;non-dropping-particle&quot;:&quot;&quot;},{&quot;family&quot;:&quot;Chen&quot;,&quot;given&quot;:&quot;Yiyi&quot;,&quot;parse-names&quot;:false,&quot;dropping-particle&quot;:&quot;&quot;,&quot;non-dropping-particle&quot;:&quot;&quot;},{&quot;family&quot;:&quot;Zhang&quot;,&quot;given&quot;:&quot;Shuai&quot;,&quot;parse-names&quot;:false,&quot;dropping-particle&quot;:&quot;&quot;,&quot;non-dropping-particle&quot;:&quot;&quot;},{&quot;family&quot;:&quot;Sun&quot;,&quot;given&quot;:&quot;Huijuan&quot;,&quot;parse-names&quot;:false,&quot;dropping-particle&quot;:&quot;&quot;,&quot;non-dropping-particle&quot;:&quot;&quot;},{&quot;family&quot;:&quot;Liu&quot;,&quot;given&quot;:&quot;Jia&quot;,&quot;parse-names&quot;:false,&quot;dropping-particle&quot;:&quot;&quot;,&quot;non-dropping-particle&quot;:&quot;&quot;},{&quot;family&quot;:&quot;Wang&quot;,&quot;given&quot;:&quot;Gongtang&quot;,&quot;parse-names&quot;:false,&quot;dropping-particle&quot;:&quot;&quot;,&quot;non-dropping-particle&quot;:&quot;&quot;},{&quot;family&quot;:&quot;Hu&quot;,&quot;given&quot;:&quot;Yuanyuan&quot;,&quot;parse-names&quot;:false,&quot;dropping-particle&quot;:&quot;&quot;,&quot;non-dropping-particle&quot;:&quot;&quot;},{&quot;family&quot;:&quot;Jiang&quot;,&quot;given&quot;:&quot;Chao&quot;,&quot;parse-names&quot;:false,&quot;dropping-particle&quot;:&quot;&quot;,&quot;non-dropping-particle&quot;:&quot;&quot;}],&quot;container-title&quot;:&quot;Advanced Functional Materials&quot;,&quot;DOI&quot;:&quot;10.1002/adfm.202005662&quot;,&quot;ISSN&quot;:&quot;16163028&quot;,&quot;issued&quot;:{&quot;date-parts&quot;:[[2021,1,1]]},&quot;abstract&quot;:&quot;2D Ruddlesden–Popper perovskites (2D PVKs) have attracted huge interest because of their excellent optoelectronic properties, yet the understanding of their electrical properties is inadequate due to the difficulties in obtaining 2D PVK field-effect transistors (FETs) with decent performance. Herein, the fabrication and characterization of 2D PVK ((BA)2(MA)n−1PbnI3n+1) single crystal FETs are reported, which exhibit reliable field effect electrical characteristics at low temperatures. Kelvin probe force microscopy (KPFM) results reveal that both ion migration and contact resistance seriously degrade device performance. While ion migration can be suppressed at low temperatures, contact resistance seems to fundamentally determine device performance. On one hand, Schottky contacts are observed to form at the metal/2D PVK interface because of Fermi level pinning, resulting in significant charge injection resistance, although this can be remarkably improved by replacing Au electrodes with Ca. On the other hand, the out-of-plane mobility is found to be three orders of magnitude lower than the in-plane mobility in 2D PVKs, causing large interlayer transport resistance. Thus, a low work-function metal and a thin crystal are important for achieving high device performance. This work provides important experimental insights into fabrication and electrical properties of 2D PVK FETs.&quot;,&quot;publisher&quot;:&quot;Wiley-VCH Verlag&quot;,&quot;issue&quot;:&quot;1&quot;,&quot;volume&quot;:&quot;31&quot;,&quot;container-title-short&quot;:&quot;&quot;},&quot;isTemporary&quot;:false}]},{&quot;citationID&quot;:&quot;MENDELEY_CITATION_c9193c94-3bb0-40e0-8a14-e04d51f41502&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&quot;,&quot;citationItems&quot;:[{&quot;id&quot;:&quot;56b09c84-f816-33d2-bce3-76658677e2b4&quot;,&quot;itemData&quot;:{&quot;type&quot;:&quot;article-journal&quot;,&quot;id&quot;:&quot;56b09c84-f816-33d2-bce3-76658677e2b4&quot;,&quot;title&quot;:&quot;Bulk heterojunction perovskite-PCBM solar cells with high fill factor&quot;,&quot;author&quot;:[{&quot;family&quot;:&quot;Chiang&quot;,&quot;given&quot;:&quot;Chien Hung&quot;,&quot;parse-names&quot;:false,&quot;dropping-particle&quot;:&quot;&quot;,&quot;non-dropping-particle&quot;:&quot;&quot;},{&quot;family&quot;:&quot;Wu&quot;,&quot;given&quot;:&quot;Chun Guey&quot;,&quot;parse-names&quot;:false,&quot;dropping-particle&quot;:&quot;&quot;,&quot;non-dropping-particle&quot;:&quot;&quot;}],&quot;container-title&quot;:&quot;Nature Photonics&quot;,&quot;DOI&quot;:&quot;10.1038/nphoton.2016.3&quot;,&quot;ISSN&quot;:&quot;17494893&quot;,&quot;issued&quot;:{&quot;date-parts&quot;:[[2016,2,26]]},&quot;page&quot;:&quot;196-200&quot;,&quot;abstract&quot;:&quot;An inverted bulk heterojunction perovskite-PCBM solar cell with a high fill factor of 0.82 and a power conversion efficiency of up to 16.0% was fabricated by a low-temperature two-step solution process. The cells exhibit no significant photocurrent hysteresis and their high short-circuit current density, fill factor and efficiency are attributed to the advantageous properties of the active layer, such as its high conductivity and the improved mobility and diffusion length of charge carriers. In particular, PCBM plays a critical role in improving the quality of the light-absorbing layer by filling pinholes and vacancies between perovskite grains, resulting in a film with large grains and fewer grain boundaries.&quot;,&quot;publisher&quot;:&quot;Nature Publishing Group&quot;,&quot;issue&quot;:&quot;3&quot;,&quot;volume&quot;:&quot;10&quot;,&quot;container-title-short&quot;:&quot;&quot;},&quot;isTemporary&quot;:false}]},{&quot;citationID&quot;:&quot;MENDELEY_CITATION_cdeb4828-faa8-4bd0-b271-358be353bb6b&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&quot;,&quot;citationItems&quot;:[{&quot;id&quot;:&quot;36129659-a2d4-3505-87e6-3436b1526942&quot;,&quot;itemData&quot;:{&quot;type&quot;:&quot;article-journal&quot;,&quot;id&quot;:&quot;36129659-a2d4-3505-87e6-3436b1526942&quot;,&quot;title&quot;:&quot;Enhanced planar perovskite solar cell efficiency and stability using a perovskite/PCBM heterojunction formed in one step&quot;,&quot;author&quot;:[{&quot;family&quot;:&quot;Zhou&quot;,&quot;given&quot;:&quot;Long&quot;,&quot;parse-names&quot;:false,&quot;dropping-particle&quot;:&quot;&quot;,&quot;non-dropping-particle&quot;:&quot;&quot;},{&quot;family&quot;:&quot;Chang&quot;,&quot;given&quot;:&quot;Jingjing&quot;,&quot;parse-names&quot;:false,&quot;dropping-particle&quot;:&quot;&quot;,&quot;non-dropping-particle&quot;:&quot;&quot;},{&quot;family&quot;:&quot;Liu&quot;,&quot;given&quot;:&quot;Ziye&quot;,&quot;parse-names&quot;:false,&quot;dropping-particle&quot;:&quot;&quot;,&quot;non-dropping-particle&quot;:&quot;&quot;},{&quot;family&quot;:&quot;Sun&quot;,&quot;given&quot;:&quot;Xu&quot;,&quot;parse-names&quot;:false,&quot;dropping-particle&quot;:&quot;&quot;,&quot;non-dropping-particle&quot;:&quot;&quot;},{&quot;family&quot;:&quot;Lin&quot;,&quot;given&quot;:&quot;Zhenhua&quot;,&quot;parse-names&quot;:false,&quot;dropping-particle&quot;:&quot;&quot;,&quot;non-dropping-particle&quot;:&quot;&quot;},{&quot;family&quot;:&quot;Chen&quot;,&quot;given&quot;:&quot;Dazheng&quot;,&quot;parse-names&quot;:false,&quot;dropping-particle&quot;:&quot;&quot;,&quot;non-dropping-particle&quot;:&quot;&quot;},{&quot;family&quot;:&quot;Zhang&quot;,&quot;given&quot;:&quot;Chunfu&quot;,&quot;parse-names&quot;:false,&quot;dropping-particle&quot;:&quot;&quot;,&quot;non-dropping-particle&quot;:&quot;&quot;},{&quot;family&quot;:&quot;Zhang&quot;,&quot;given&quot;:&quot;Jincheng&quot;,&quot;parse-names&quot;:false,&quot;dropping-particle&quot;:&quot;&quot;,&quot;non-dropping-particle&quot;:&quot;&quot;},{&quot;family&quot;:&quot;Hao&quot;,&quot;given&quot;:&quot;Yue&quot;,&quot;parse-names&quot;:false,&quot;dropping-particle&quot;:&quot;&quot;,&quot;non-dropping-particle&quot;:&quot;&quot;}],&quot;container-title&quot;:&quot;Nanoscale&quot;,&quot;container-title-short&quot;:&quot;Nanoscale&quot;,&quot;DOI&quot;:&quot;10.1039/c7nr07753j&quot;,&quot;ISSN&quot;:&quot;20403372&quot;,&quot;PMID&quot;:&quot;29376173&quot;,&quot;issued&quot;:{&quot;date-parts&quot;:[[2018,2,14]]},&quot;page&quot;:&quot;3053-3059&quot;,&quot;abstract&quot;:&quot;Perovskite/PCBM heterojunctions are efficient for fabricating perovskite solar cells with high performance and long-term stability. In this study, an efficient perovskite/PCBM heterojunction was formed via conventional sequential deposition and one-step formation processes. Compared with conventional deposition, the one-step process was more facile, and produced a perovskite thin film of substantially improved quality due to fullerene passivation. Moreover, the resulting perovskite/PCBM heterojunction exhibited more efficient carrier transfer and extraction, and reduced carrier recombination. The perovskite solar cell device based on one-step perovskite/PCBM heterojunction formation exhibited a higher maximum PCE of 17.8% compared with that from the conventional method (13.7%). The device also showed exceptional stability, retaining 83% of initial PCE after 60 days of storage under ambient conditions.&quot;,&quot;publisher&quot;:&quot;Royal Society of Chemistry&quot;,&quot;issue&quot;:&quot;6&quot;,&quot;volume&quot;:&quot;10&quot;},&quot;isTemporary&quot;:false}]},{&quot;citationID&quot;:&quot;MENDELEY_CITATION_01bc2c5f-e4ad-4000-b151-f07ea51b5647&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&quot;,&quot;citationItems&quot;:[{&quot;id&quot;:&quot;174e6469-8bcf-365f-a2fa-6cfc2d49d3c5&quot;,&quot;itemData&quot;:{&quot;type&quot;:&quot;article-journal&quot;,&quot;id&quot;:&quot;174e6469-8bcf-365f-a2fa-6cfc2d49d3c5&quot;,&quot;title&quot;:&quot;Effect of BCP buffer layer on eliminating charge accumulation for high performance of inverted perovskite solar cells&quot;,&quot;author&quot;:[{&quot;family&quot;:&quot;Chen&quot;,&quot;given&quot;:&quot;Chuanliang&quot;,&quot;parse-names&quot;:false,&quot;dropping-particle&quot;:&quot;&quot;,&quot;non-dropping-particle&quot;:&quot;&quot;},{&quot;family&quot;:&quot;Zhang&quot;,&quot;given&quot;:&quot;Shasha&quot;,&quot;parse-names&quot;:false,&quot;dropping-particle&quot;:&quot;&quot;,&quot;non-dropping-particle&quot;:&quot;&quot;},{&quot;family&quot;:&quot;Wu&quot;,&quot;given&quot;:&quot;Shaohang&quot;,&quot;parse-names&quot;:false,&quot;dropping-particle&quot;:&quot;&quot;,&quot;non-dropping-particle&quot;:&quot;&quot;},{&quot;family&quot;:&quot;Zhang&quot;,&quot;given&quot;:&quot;Wenjun&quot;,&quot;parse-names&quot;:false,&quot;dropping-particle&quot;:&quot;&quot;,&quot;non-dropping-particle&quot;:&quot;&quot;},{&quot;family&quot;:&quot;Zhu&quot;,&quot;given&quot;:&quot;Hongmei&quot;,&quot;parse-names&quot;:false,&quot;dropping-particle&quot;:&quot;&quot;,&quot;non-dropping-particle&quot;:&quot;&quot;},{&quot;family&quot;:&quot;Xiong&quot;,&quot;given&quot;:&quot;Zhenzhong&quot;,&quot;parse-names&quot;:false,&quot;dropping-particle&quot;:&quot;&quot;,&quot;non-dropping-particle&quot;:&quot;&quot;},{&quot;family&quot;:&quot;Zhang&quot;,&quot;given&quot;:&quot;Yanjun&quot;,&quot;parse-names&quot;:false,&quot;dropping-particle&quot;:&quot;&quot;,&quot;non-dropping-particle&quot;:&quot;&quot;},{&quot;family&quot;:&quot;Chen&quot;,&quot;given&quot;:&quot;Wei&quot;,&quot;parse-names&quot;:false,&quot;dropping-particle&quot;:&quot;&quot;,&quot;non-dropping-particle&quot;:&quot;&quot;}],&quot;container-title&quot;:&quot;RSC Advances&quot;,&quot;DOI&quot;:&quot;10.1039/c7ra06365b&quot;,&quot;ISSN&quot;:&quot;20462069&quot;,&quot;issued&quot;:{&quot;date-parts&quot;:[[2017]]},&quot;page&quot;:&quot;35819-35826&quot;,&quot;abstract&quot;:&quot;Bathocuproine (BCP) buffer layer has been commonly used in inverted p-i-n perovskite solar cells (PSCs) for high performance, but its working mechanism has not been thoroughly elucidated. Here, a series of devices have been fabricated with controlled thicknesses of BCP layers deposited by thermal evaporation. With the aid of J-V data fitting by a single-diode model, the effect of BCP layer thickness on the device performance has been identified. An optimal power conversion efficiency (PCE) up to 17.9% has been obtained for the device with a critical BCP thickness of 5 nm, thanks to the formation of ohmic contact and reduction of interfacial charge recombination. While if the BCP layer is too thin or too thick, charge accumulation will emerge due to different mechanisms and lead to device performance degradation, which have been clearly confirmed by capacitance-voltage (C-V) characteristic displaying a peak capacitance at a certain bias region under illumination. The insertion of such a critical thin BCP layer between PCBM and Ag also resulted in long-term stability improvement of the devices, of which the T80 lifetime increased from ∼6 hours to ∼50 hours in ambient air. This work gives insight into improving PSCs' performance through buffer layer's optimization, and the measurement of C-V characteristic provides a new clue to detect the defection of photovoltaic device associated with charge accumulation.&quot;,&quot;publisher&quot;:&quot;Royal Society of Chemistry&quot;,&quot;issue&quot;:&quot;57&quot;,&quot;volume&quot;:&quot;7&quot;,&quot;container-title-short&quot;:&quot;&quot;},&quot;isTemporary&quot;:false}]},{&quot;citationID&quot;:&quot;MENDELEY_CITATION_4496afe2-9d07-4e03-8281-8ed68059745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&quot;,&quot;citationItems&quot;:[{&quot;id&quot;:&quot;52ca0e40-e9a2-35fd-9d40-2eab70df4ec1&quot;,&quot;itemData&quot;:{&quot;type&quot;:&quot;article-journal&quot;,&quot;id&quot;:&quot;52ca0e40-e9a2-35fd-9d40-2eab70df4ec1&quot;,&quot;title&quot;:&quot;Design of BCP buffer layer for inverted perovskite solar cells using ideal factor&quot;,&quot;author&quot;:[{&quot;family&quot;:&quot;Shibayama&quot;,&quot;given&quot;:&quot;Naoyuki&quot;,&quot;parse-names&quot;:false,&quot;dropping-particle&quot;:&quot;&quot;,&quot;non-dropping-particle&quot;:&quot;&quot;},{&quot;family&quot;:&quot;Kanda&quot;,&quot;given&quot;:&quot;Hiroyuki&quot;,&quot;parse-names&quot;:false,&quot;dropping-particle&quot;:&quot;&quot;,&quot;non-dropping-particle&quot;:&quot;&quot;},{&quot;family&quot;:&quot;Kim&quot;,&quot;given&quot;:&quot;Tae Woong&quot;,&quot;parse-names&quot;:false,&quot;dropping-particle&quot;:&quot;&quot;,&quot;non-dropping-particle&quot;:&quot;&quot;},{&quot;family&quot;:&quot;Segawa&quot;,&quot;given&quot;:&quot;Hiroshi&quot;,&quot;parse-names&quot;:false,&quot;dropping-particle&quot;:&quot;&quot;,&quot;non-dropping-particle&quot;:&quot;&quot;},{&quot;family&quot;:&quot;Ito&quot;,&quot;given&quot;:&quot;Seigo&quot;,&quot;parse-names&quot;:false,&quot;dropping-particle&quot;:&quot;&quot;,&quot;non-dropping-particle&quot;:&quot;&quot;}],&quot;container-title&quot;:&quot;APL Materials&quot;,&quot;DOI&quot;:&quot;10.1063/1.5087796&quot;,&quot;ISSN&quot;:&quot;2166532X&quot;,&quot;issued&quot;:{&quot;date-parts&quot;:[[2019,3,1]]},&quot;abstract&quot;:&quot;In the inverted structure perovskite solar cells, a buffer layer is generally used at the interface between the n-type semiconductor layer and the metal electrode, but its design guidelines have not yet been established. Here, a series of inverted perovskite solar cells have been fabricated with the controlled thickness of bathocuproine (BCP) buffer layers deposited by thermal evaporation and validated the BCP buffer layer evaluation tool. The ideal factor was calculated from the gradient in the plot of Voc against the log of Jsc, and the effect of the BCP buffer layer on charge recombination was verified. Since the ideal factor greatly decreased from 5 to 1.4 by introducing the BCP buffer layer, it was confirmed that the interface between the n-type semiconductor layer and the metal electrode gradually changed from a Schottky barrier diode to an ohmic contact. On the other hand, it was found that an excessive BCP film thickness causes the series resistance to increase and induced recombination. Finally, as a result of optimizing the perovskite layer and the BCP buffer layer, respectively, the performance exceeding 17% was obtained. This study provides insight into the improvements in the conversion efficiency of perovskite solar cells by optimizing the thickness of the buffer layer using the ideal factor.&quot;,&quot;publisher&quot;:&quot;American Institute of Physics Inc.&quot;,&quot;issue&quot;:&quot;3&quot;,&quot;volume&quot;:&quot;7&quot;,&quot;container-title-short&quot;:&quot;&quot;},&quot;isTemporary&quot;:false}]},{&quot;citationID&quot;:&quot;MENDELEY_CITATION_c90dbd93-197e-4717-a3c2-f0caeedbefae&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&quot;,&quot;citationItems&quot;:[{&quot;id&quot;:&quot;daff166b-b0d2-3af2-92b6-7c24d23484bb&quot;,&quot;itemData&quot;:{&quot;type&quot;:&quot;article-journal&quot;,&quot;id&quot;:&quot;daff166b-b0d2-3af2-92b6-7c24d23484bb&quot;,&quot;title&quot;:&quot;Effect of polyelectrolyte interlayer on efficiency and stability of p-i-n perovskite solar cells&quot;,&quot;author&quot;:[{&quot;family&quot;:&quot;Yang&quot;,&quot;given&quot;:&quot;Haifeng&quot;,&quot;parse-names&quot;:false,&quot;dropping-particle&quot;:&quot;&quot;,&quot;non-dropping-particle&quot;:&quot;&quot;},{&quot;family&quot;:&quot;Zhang&quot;,&quot;given&quot;:&quot;Jincheng&quot;,&quot;parse-names&quot;:false,&quot;dropping-particle&quot;:&quot;&quot;,&quot;non-dropping-particle&quot;:&quot;&quot;},{&quot;family&quot;:&quot;Zhang&quot;,&quot;given&quot;:&quot;Chunfu&quot;,&quot;parse-names&quot;:false,&quot;dropping-particle&quot;:&quot;&quot;,&quot;non-dropping-particle&quot;:&quot;&quot;},{&quot;family&quot;:&quot;Chang&quot;,&quot;given&quot;:&quot;Jingjing&quot;,&quot;parse-names&quot;:false,&quot;dropping-particle&quot;:&quot;&quot;,&quot;non-dropping-particle&quot;:&quot;&quot;},{&quot;family&quot;:&quot;Lin&quot;,&quot;given&quot;:&quot;Zhenhua&quot;,&quot;parse-names&quot;:false,&quot;dropping-particle&quot;:&quot;&quot;,&quot;non-dropping-particle&quot;:&quot;&quot;},{&quot;family&quot;:&quot;Chen&quot;,&quot;given&quot;:&quot;Dazheng&quot;,&quot;parse-names&quot;:false,&quot;dropping-particle&quot;:&quot;&quot;,&quot;non-dropping-particle&quot;:&quot;&quot;},{&quot;family&quot;:&quot;Sun&quot;,&quot;given&quot;:&quot;Xu&quot;,&quot;parse-names&quot;:false,&quot;dropping-particle&quot;:&quot;&quot;,&quot;non-dropping-particle&quot;:&quot;&quot;},{&quot;family&quot;:&quot;Xi&quot;,&quot;given&quot;:&quot;He&quot;,&quot;parse-names&quot;:false,&quot;dropping-particle&quot;:&quot;&quot;,&quot;non-dropping-particle&quot;:&quot;&quot;},{&quot;family&quot;:&quot;Han&quot;,&quot;given&quot;:&quot;Genquan&quot;,&quot;parse-names&quot;:false,&quot;dropping-particle&quot;:&quot;&quot;,&quot;non-dropping-particle&quot;:&quot;&quot;},{&quot;family&quot;:&quot;Hao&quot;,&quot;given&quot;:&quot;Yue&quot;,&quot;parse-names&quot;:false,&quot;dropping-particle&quot;:&quot;&quot;,&quot;non-dropping-particle&quot;:&quot;&quot;}],&quot;container-title&quot;:&quot;Solar Energy&quot;,&quot;DOI&quot;:&quot;10.1016/j.solener.2016.09.048&quot;,&quot;ISSN&quot;:&quot;0038092X&quot;,&quot;issued&quot;:{&quot;date-parts&quot;:[[2016,12,1]]},&quot;page&quot;:&quot;190-198&quot;,&quot;abstract&quot;:&quot;In this work, we demonstrated a high performance planar heterojunction perovskite solar cell with the polyethylenimine ethoxylated (PEIE) interlayer. By adopting a less polar solvent for PEIE, enhanced device performance and uniformity are achieved. The power conversion efficiency (PCE) of the best device increases by 22% compared to the reference device and reaches 14.82% with JSC of 19.45 mA/cm2, VOC of 1.00 V, and FF of 76.31% under AM 1.5G 100 mW/cm2 light illumination. The UPS measurement shows that the PEIE layer can effectively decrease the energy offset between PCBM and metal electrode. The recombination mechanism was explored by measuring VOC and JSC at various light intensities from 100 to 0.1 mW/cm2. It shows that the PEIE layer can suppress the trap-assisted recombination for the devices. The enhancement of the probability of the carriers collection also shows that the recombination is reduced by the PEIE interlayer. Moreover, it is found PEIE layer can improve the stability of the device.&quot;,&quot;publisher&quot;:&quot;Elsevier Ltd&quot;,&quot;volume&quot;:&quot;139&quot;,&quot;container-title-short&quot;:&quot;&quot;},&quot;isTemporary&quot;:false}]},{&quot;citationID&quot;:&quot;MENDELEY_CITATION_0af3ffab-5a98-493f-b49e-086e151dab9d&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&quot;,&quot;citationItems&quot;:[{&quot;id&quot;:&quot;4dac5177-ce25-3f69-ae12-377be689587f&quot;,&quot;itemData&quot;:{&quot;type&quot;:&quot;article-journal&quot;,&quot;id&quot;:&quot;4dac5177-ce25-3f69-ae12-377be689587f&quot;,&quot;title&quot;:&quot;Improving electron extraction ability and device stability of perovskite solar cells using a compatible PCBM/AZO electron transporting bilayer&quot;,&quot;author&quot;:[{&quot;family&quot;:&quot;Dong&quot;,&quot;given&quot;:&quot;Hang&quot;,&quot;parse-names&quot;:false,&quot;dropping-particle&quot;:&quot;&quot;,&quot;non-dropping-particle&quot;:&quot;&quot;},{&quot;family&quot;:&quot;Pang&quot;,&quot;given&quot;:&quot;Shangzheng&quot;,&quot;parse-names&quot;:false,&quot;dropping-particle&quot;:&quot;&quot;,&quot;non-dropping-particle&quot;:&quot;&quot;},{&quot;family&quot;:&quot;Zhang&quot;,&quot;given&quot;:&quot;Yi&quot;,&quot;parse-names&quot;:false,&quot;dropping-particle&quot;:&quot;&quot;,&quot;non-dropping-particle&quot;:&quot;&quot;},{&quot;family&quot;:&quot;Chen&quot;,&quot;given&quot;:&quot;Dazheng&quot;,&quot;parse-names&quot;:false,&quot;dropping-particle&quot;:&quot;&quot;,&quot;non-dropping-particle&quot;:&quot;&quot;},{&quot;family&quot;:&quot;Zhu&quot;,&quot;given&quot;:&quot;Weidong&quot;,&quot;parse-names&quot;:false,&quot;dropping-particle&quot;:&quot;&quot;,&quot;non-dropping-particle&quot;:&quot;&quot;},{&quot;family&quot;:&quot;Xi&quot;,&quot;given&quot;:&quot;He&quot;,&quot;parse-names&quot;:false,&quot;dropping-particle&quot;:&quot;&quot;,&quot;non-dropping-particle&quot;:&quot;&quot;},{&quot;family&quot;:&quot;Chang&quot;,&quot;given&quot;:&quot;Jingjing&quot;,&quot;parse-names&quot;:false,&quot;dropping-particle&quot;:&quot;&quot;,&quot;non-dropping-particle&quot;:&quot;&quot;},{&quot;family&quot;:&quot;Zhang&quot;,&quot;given&quot;:&quot;Jincheng&quot;,&quot;parse-names&quot;:false,&quot;dropping-particle&quot;:&quot;&quot;,&quot;non-dropping-particle&quot;:&quot;&quot;},{&quot;family&quot;:&quot;Zhang&quot;,&quot;given&quot;:&quot;Chunfu&quot;,&quot;parse-names&quot;:false,&quot;dropping-particle&quot;:&quot;&quot;,&quot;non-dropping-particle&quot;:&quot;&quot;},{&quot;family&quot;:&quot;Hao&quot;,&quot;given&quot;:&quot;Yue&quot;,&quot;parse-names&quot;:false,&quot;dropping-particle&quot;:&quot;&quot;,&quot;non-dropping-particle&quot;:&quot;&quot;}],&quot;container-title&quot;:&quot;Nanomaterials&quot;,&quot;DOI&quot;:&quot;10.3390/nano8090720&quot;,&quot;ISSN&quot;:&quot;20794991&quot;,&quot;issued&quot;:{&quot;date-parts&quot;:[[2018,9,12]]},&quot;abstract&quot;:&quot;Due to the low temperature fabrication process and reduced hysteresis effect, inverted p-i-n structured perovskite solar cells (PSCs) with the PEDOT:PSS as the hole transporting layer and PCBM as the electron transporting layer have attracted considerable attention. However, the energy barrier at the interface between the PCBM layer and the metal electrode, which is due to an energy level mismatch, limits the electron extraction ability. In this work, an inorganic aluminum-doped zinc oxide (AZO) interlayer is inserted between the PCBM layer and the metal electrode so that electrons can be collected efficiently by the electrode. It is shown that with the help of the PCBM/AZO bilayer, the power conversion efficiency of PSCs is significantly improved, with negligible hysteresis and improved device stability. The UPS measurement shows that the AZO interlayer can effectively decrease the energy offset between PCBM and the metal electrode. The steady state photoluminescence, time-resolved photoluminescence, transient photocurrent, and transient photovoltage measurements show that the PSCs with the AZO interlayer have a longer radiative carrier recombination lifetime and more efficient charge extraction efficiency. Moreover, the introduction of the AZO interlayer could protect the underlying perovskite, and thus, greatly improve device stability.&quot;,&quot;publisher&quot;:&quot;MDPI AG&quot;,&quot;issue&quot;:&quot;9&quot;,&quot;volume&quot;:&quot;8&quot;,&quot;container-title-short&quot;:&quot;&quot;},&quot;isTemporary&quot;:false}]},{&quot;citationID&quot;:&quot;MENDELEY_CITATION_10da0d65-11ef-4fd8-8aa9-49cc3fbb5dac&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&quot;,&quot;citationItems&quot;:[{&quot;id&quot;:&quot;3ec5c954-97a8-3a57-9f6a-b2f22bd5f873&quot;,&quot;itemData&quot;:{&quot;type&quot;:&quot;article-journal&quot;,&quot;id&quot;:&quot;3ec5c954-97a8-3a57-9f6a-b2f22bd5f873&quot;,&quot;title&quot;:&quot;Suppressed decomposition of organometal halide perovskites by impermeable electron-extraction layers in inverted solar cells&quot;,&quot;author&quot;:[{&quot;family&quot;:&quot;Brinkmann&quot;,&quot;given&quot;:&quot;K. O.&quot;,&quot;parse-names&quot;:false,&quot;dropping-particle&quot;:&quot;&quot;,&quot;non-dropping-particle&quot;:&quot;&quot;},{&quot;family&quot;:&quot;Zhao&quot;,&quot;given&quot;:&quot;J.&quot;,&quot;parse-names&quot;:false,&quot;dropping-particle&quot;:&quot;&quot;,&quot;non-dropping-particle&quot;:&quot;&quot;},{&quot;family&quot;:&quot;Pourdavoud&quot;,&quot;given&quot;:&quot;N.&quot;,&quot;parse-names&quot;:false,&quot;dropping-particle&quot;:&quot;&quot;,&quot;non-dropping-particle&quot;:&quot;&quot;},{&quot;family&quot;:&quot;Becker&quot;,&quot;given&quot;:&quot;T.&quot;,&quot;parse-names&quot;:false,&quot;dropping-particle&quot;:&quot;&quot;,&quot;non-dropping-particle&quot;:&quot;&quot;},{&quot;family&quot;:&quot;Hu&quot;,&quot;given&quot;:&quot;T.&quot;,&quot;parse-names&quot;:false,&quot;dropping-particle&quot;:&quot;&quot;,&quot;non-dropping-particle&quot;:&quot;&quot;},{&quot;family&quot;:&quot;Olthof&quot;,&quot;given&quot;:&quot;S.&quot;,&quot;parse-names&quot;:false,&quot;dropping-particle&quot;:&quot;&quot;,&quot;non-dropping-particle&quot;:&quot;&quot;},{&quot;family&quot;:&quot;Meerholz&quot;,&quot;given&quot;:&quot;K.&quot;,&quot;parse-names&quot;:false,&quot;dropping-particle&quot;:&quot;&quot;,&quot;non-dropping-particle&quot;:&quot;&quot;},{&quot;family&quot;:&quot;Hoffmann&quot;,&quot;given&quot;:&quot;L.&quot;,&quot;parse-names&quot;:false,&quot;dropping-particle&quot;:&quot;&quot;,&quot;non-dropping-particle&quot;:&quot;&quot;},{&quot;family&quot;:&quot;Gahlmann&quot;,&quot;given&quot;:&quot;T.&quot;,&quot;parse-names&quot;:false,&quot;dropping-particle&quot;:&quot;&quot;,&quot;non-dropping-particle&quot;:&quot;&quot;},{&quot;family&quot;:&quot;Heiderhoff&quot;,&quot;given&quot;:&quot;R.&quot;,&quot;parse-names&quot;:false,&quot;dropping-particle&quot;:&quot;&quot;,&quot;non-dropping-particle&quot;:&quot;&quot;},{&quot;family&quot;:&quot;Oszajca&quot;,&quot;given&quot;:&quot;M. F.&quot;,&quot;parse-names&quot;:false,&quot;dropping-particle&quot;:&quot;&quot;,&quot;non-dropping-particle&quot;:&quot;&quot;},{&quot;family&quot;:&quot;Luechinger&quot;,&quot;given&quot;:&quot;N. A.&quot;,&quot;parse-names&quot;:false,&quot;dropping-particle&quot;:&quot;&quot;,&quot;non-dropping-particle&quot;:&quot;&quot;},{&quot;family&quot;:&quot;Rogalla&quot;,&quot;given&quot;:&quot;D.&quot;,&quot;parse-names&quot;:false,&quot;dropping-particle&quot;:&quot;&quot;,&quot;non-dropping-particle&quot;:&quot;&quot;},{&quot;family&quot;:&quot;Chen&quot;,&quot;given&quot;:&quot;Y.&quot;,&quot;parse-names&quot;:false,&quot;dropping-particle&quot;:&quot;&quot;,&quot;non-dropping-particle&quot;:&quot;&quot;},{&quot;family&quot;:&quot;Cheng&quot;,&quot;given&quot;:&quot;B.&quot;,&quot;parse-names&quot;:false,&quot;dropping-particle&quot;:&quot;&quot;,&quot;non-dropping-particle&quot;:&quot;&quot;},{&quot;family&quot;:&quot;Riedl&quot;,&quot;given&quot;:&quot;T.&quot;,&quot;parse-names&quot;:false,&quot;dropping-particle&quot;:&quot;&quot;,&quot;non-dropping-particle&quot;:&quot;&quot;}],&quot;container-title&quot;:&quot;Nature Communications&quot;,&quot;DOI&quot;:&quot;10.1038/ncomms13938&quot;,&quot;ISSN&quot;:&quot;20411723&quot;,&quot;PMID&quot;:&quot;28067308&quot;,&quot;issued&quot;:{&quot;date-parts&quot;:[[2017,1,9]]},&quot;abstract&quot;:&quot;The area of thin-film photovoltaics has been overwhelmed by organometal halide perovskites. Unfortunately, serious stability concerns arise with perovskite solar cells. For example, methyl-ammonium lead iodide is known to decompose in the presence of water and, more severely, even under inert conditions at elevated temperatures. Here, we demonstrate inverted perovskite solar cells, in which the decomposition of the perovskite is significantly mitigated even at elevated temperatures. Specifically, we introduce a bilayered electron-extraction interlayer consisting of aluminium-doped zinc oxide and tin oxide. We evidence tin oxide grown by atomic layer deposition does form an outstandingly dense gas permeation barrier that effectively hinders the ingress of moisture towards the perovskite and - more importantly - it prevents the egress of decomposition products of the perovskite. Thereby, the overall decomposition of the perovskite is significantly suppressed, leading to an outstanding device stability.&quot;,&quot;publisher&quot;:&quot;Nature Publishing Group&quot;,&quot;volume&quot;:&quot;8&quot;,&quot;container-title-short&quot;:&quot;&quot;},&quot;isTemporary&quot;:false}]},{&quot;citationID&quot;:&quot;MENDELEY_CITATION_3e6a48af-0c93-4894-acff-38f404a51f9a&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&quot;,&quot;citationItems&quot;:[{&quot;id&quot;:&quot;3ec5c954-97a8-3a57-9f6a-b2f22bd5f873&quot;,&quot;itemData&quot;:{&quot;type&quot;:&quot;article-journal&quot;,&quot;id&quot;:&quot;3ec5c954-97a8-3a57-9f6a-b2f22bd5f873&quot;,&quot;title&quot;:&quot;Suppressed decomposition of organometal halide perovskites by impermeable electron-extraction layers in inverted solar cells&quot;,&quot;author&quot;:[{&quot;family&quot;:&quot;Brinkmann&quot;,&quot;given&quot;:&quot;K. O.&quot;,&quot;parse-names&quot;:false,&quot;dropping-particle&quot;:&quot;&quot;,&quot;non-dropping-particle&quot;:&quot;&quot;},{&quot;family&quot;:&quot;Zhao&quot;,&quot;given&quot;:&quot;J.&quot;,&quot;parse-names&quot;:false,&quot;dropping-particle&quot;:&quot;&quot;,&quot;non-dropping-particle&quot;:&quot;&quot;},{&quot;family&quot;:&quot;Pourdavoud&quot;,&quot;given&quot;:&quot;N.&quot;,&quot;parse-names&quot;:false,&quot;dropping-particle&quot;:&quot;&quot;,&quot;non-dropping-particle&quot;:&quot;&quot;},{&quot;family&quot;:&quot;Becker&quot;,&quot;given&quot;:&quot;T.&quot;,&quot;parse-names&quot;:false,&quot;dropping-particle&quot;:&quot;&quot;,&quot;non-dropping-particle&quot;:&quot;&quot;},{&quot;family&quot;:&quot;Hu&quot;,&quot;given&quot;:&quot;T.&quot;,&quot;parse-names&quot;:false,&quot;dropping-particle&quot;:&quot;&quot;,&quot;non-dropping-particle&quot;:&quot;&quot;},{&quot;family&quot;:&quot;Olthof&quot;,&quot;given&quot;:&quot;S.&quot;,&quot;parse-names&quot;:false,&quot;dropping-particle&quot;:&quot;&quot;,&quot;non-dropping-particle&quot;:&quot;&quot;},{&quot;family&quot;:&quot;Meerholz&quot;,&quot;given&quot;:&quot;K.&quot;,&quot;parse-names&quot;:false,&quot;dropping-particle&quot;:&quot;&quot;,&quot;non-dropping-particle&quot;:&quot;&quot;},{&quot;family&quot;:&quot;Hoffmann&quot;,&quot;given&quot;:&quot;L.&quot;,&quot;parse-names&quot;:false,&quot;dropping-particle&quot;:&quot;&quot;,&quot;non-dropping-particle&quot;:&quot;&quot;},{&quot;family&quot;:&quot;Gahlmann&quot;,&quot;given&quot;:&quot;T.&quot;,&quot;parse-names&quot;:false,&quot;dropping-particle&quot;:&quot;&quot;,&quot;non-dropping-particle&quot;:&quot;&quot;},{&quot;family&quot;:&quot;Heiderhoff&quot;,&quot;given&quot;:&quot;R.&quot;,&quot;parse-names&quot;:false,&quot;dropping-particle&quot;:&quot;&quot;,&quot;non-dropping-particle&quot;:&quot;&quot;},{&quot;family&quot;:&quot;Oszajca&quot;,&quot;given&quot;:&quot;M. F.&quot;,&quot;parse-names&quot;:false,&quot;dropping-particle&quot;:&quot;&quot;,&quot;non-dropping-particle&quot;:&quot;&quot;},{&quot;family&quot;:&quot;Luechinger&quot;,&quot;given&quot;:&quot;N. A.&quot;,&quot;parse-names&quot;:false,&quot;dropping-particle&quot;:&quot;&quot;,&quot;non-dropping-particle&quot;:&quot;&quot;},{&quot;family&quot;:&quot;Rogalla&quot;,&quot;given&quot;:&quot;D.&quot;,&quot;parse-names&quot;:false,&quot;dropping-particle&quot;:&quot;&quot;,&quot;non-dropping-particle&quot;:&quot;&quot;},{&quot;family&quot;:&quot;Chen&quot;,&quot;given&quot;:&quot;Y.&quot;,&quot;parse-names&quot;:false,&quot;dropping-particle&quot;:&quot;&quot;,&quot;non-dropping-particle&quot;:&quot;&quot;},{&quot;family&quot;:&quot;Cheng&quot;,&quot;given&quot;:&quot;B.&quot;,&quot;parse-names&quot;:false,&quot;dropping-particle&quot;:&quot;&quot;,&quot;non-dropping-particle&quot;:&quot;&quot;},{&quot;family&quot;:&quot;Riedl&quot;,&quot;given&quot;:&quot;T.&quot;,&quot;parse-names&quot;:false,&quot;dropping-particle&quot;:&quot;&quot;,&quot;non-dropping-particle&quot;:&quot;&quot;}],&quot;container-title&quot;:&quot;Nature Communications&quot;,&quot;DOI&quot;:&quot;10.1038/ncomms13938&quot;,&quot;ISSN&quot;:&quot;20411723&quot;,&quot;PMID&quot;:&quot;28067308&quot;,&quot;issued&quot;:{&quot;date-parts&quot;:[[2017,1,9]]},&quot;abstract&quot;:&quot;The area of thin-film photovoltaics has been overwhelmed by organometal halide perovskites. Unfortunately, serious stability concerns arise with perovskite solar cells. For example, methyl-ammonium lead iodide is known to decompose in the presence of water and, more severely, even under inert conditions at elevated temperatures. Here, we demonstrate inverted perovskite solar cells, in which the decomposition of the perovskite is significantly mitigated even at elevated temperatures. Specifically, we introduce a bilayered electron-extraction interlayer consisting of aluminium-doped zinc oxide and tin oxide. We evidence tin oxide grown by atomic layer deposition does form an outstandingly dense gas permeation barrier that effectively hinders the ingress of moisture towards the perovskite and - more importantly - it prevents the egress of decomposition products of the perovskite. Thereby, the overall decomposition of the perovskite is significantly suppressed, leading to an outstanding device stability.&quot;,&quot;publisher&quot;:&quot;Nature Publishing Group&quot;,&quot;volume&quot;:&quot;8&quot;,&quot;container-title-short&quot;:&quot;&quot;},&quot;isTemporary&quot;:false}]},{&quot;citationID&quot;:&quot;MENDELEY_CITATION_c82f4ddd-3637-4122-bfbe-05bf83041922&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&quot;,&quot;citationItems&quot;:[{&quot;id&quot;:&quot;0e9b72ce-77d6-39df-be8d-99b17f1bc5ba&quot;,&quot;itemData&quot;:{&quot;type&quot;:&quot;article&quot;,&quot;id&quot;:&quot;0e9b72ce-77d6-39df-be8d-99b17f1bc5ba&quot;,&quot;title&quot;:&quot;Atomic Layer Deposition of Functional Layers in Planar Perovskite Solar Cells&quot;,&quot;author&quot;:[{&quot;family&quot;:&quot;Brinkmann&quot;,&quot;given&quot;:&quot;Kai Oliver&quot;,&quot;parse-names&quot;:false,&quot;dropping-particle&quot;:&quot;&quot;,&quot;non-dropping-particle&quot;:&quot;&quot;},{&quot;family&quot;:&quot;Gahlmann&quot;,&quot;given&quot;:&quot;Tobias&quot;,&quot;parse-names&quot;:false,&quot;dropping-particle&quot;:&quot;&quot;,&quot;non-dropping-particle&quot;:&quot;&quot;},{&quot;family&quot;:&quot;Riedl&quot;,&quot;given&quot;:&quot;Thomas&quot;,&quot;parse-names&quot;:false,&quot;dropping-particle&quot;:&quot;&quot;,&quot;non-dropping-particle&quot;:&quot;&quot;}],&quot;container-title&quot;:&quot;Solar RRL&quot;,&quot;DOI&quot;:&quot;10.1002/solr.201900332&quot;,&quot;ISSN&quot;:&quot;2367198X&quot;,&quot;issued&quot;:{&quot;date-parts&quot;:[[2020,1,1]]},&quot;abstract&quot;:&quot;Within less than a decade of development, perovskite solar cells (PSCs) have reached efficiency levels that trigger the question about commercialization of the technology. However, the steadily increasing efficiency of PSCs is still accompanied by concerns of long-term stability and open questions about upscaled manufacturing. Atomic layer deposition (ALD) is a technique that can provide unique contributions to both issues. On top of that, ALD is an enabling technology to unlock novel options regarding device architecture and processing that are not achievable by other coating techniques. As such, ALD has enjoyed some notable recent interest from the community of perovskite photovoltaics. Herein, the current state of the art in ALD-grown functional charge transport layers for PSCs is highlighted. The most urgent scientific issues that have to be tackled are emphasized and opportunities for further research are outlined.&quot;,&quot;publisher&quot;:&quot;Wiley-VCH Verlag&quot;,&quot;issue&quot;:&quot;1&quot;,&quot;volume&quot;:&quot;4&quot;,&quot;container-title-short&quot;:&quot;&quot;},&quot;isTemporary&quot;:false}]},{&quot;citationID&quot;:&quot;MENDELEY_CITATION_c9b839ed-edca-4346-b7ed-385abf093cdb&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&quot;,&quot;citationItems&quot;:[{&quot;id&quot;:&quot;acf46ee3-b177-3df1-be70-9d1be9ab1fb2&quot;,&quot;itemData&quot;:{&quot;type&quot;:&quot;article&quot;,&quot;id&quot;:&quot;acf46ee3-b177-3df1-be70-9d1be9ab1fb2&quot;,&quot;title&quot;:&quot;Atomic Layer Deposition of Metal Oxides in Perovskite Solar Cells: Present and Future&quot;,&quot;author&quot;:[{&quot;family&quot;:&quot;Xing&quot;,&quot;given&quot;:&quot;Zhi&quot;,&quot;parse-names&quot;:false,&quot;dropping-particle&quot;:&quot;&quot;,&quot;non-dropping-particle&quot;:&quot;&quot;},{&quot;family&quot;:&quot;Xiao&quot;,&quot;given&quot;:&quot;Junjun&quot;,&quot;parse-names&quot;:false,&quot;dropping-particle&quot;:&quot;&quot;,&quot;non-dropping-particle&quot;:&quot;&quot;},{&quot;family&quot;:&quot;Hu&quot;,&quot;given&quot;:&quot;Ting&quot;,&quot;parse-names&quot;:false,&quot;dropping-particle&quot;:&quot;&quot;,&quot;non-dropping-particle&quot;:&quot;&quot;},{&quot;family&quot;:&quot;Meng&quot;,&quot;given&quot;:&quot;Xiangchuan&quot;,&quot;parse-names&quot;:false,&quot;dropping-particle&quot;:&quot;&quot;,&quot;non-dropping-particle&quot;:&quot;&quot;},{&quot;family&quot;:&quot;Li&quot;,&quot;given&quot;:&quot;Dengxue&quot;,&quot;parse-names&quot;:false,&quot;dropping-particle&quot;:&quot;&quot;,&quot;non-dropping-particle&quot;:&quot;&quot;},{&quot;family&quot;:&quot;Hu&quot;,&quot;given&quot;:&quot;Xiaotian&quot;,&quot;parse-names&quot;:false,&quot;dropping-particle&quot;:&quot;&quot;,&quot;non-dropping-particle&quot;:&quot;&quot;},{&quot;family&quot;:&quot;Chen&quot;,&quot;given&quot;:&quot;Yiwang&quot;,&quot;parse-names&quot;:false,&quot;dropping-particle&quot;:&quot;&quot;,&quot;non-dropping-particle&quot;:&quot;&quot;}],&quot;container-title&quot;:&quot;Small Methods&quot;,&quot;DOI&quot;:&quot;10.1002/smtd.202000588&quot;,&quot;ISSN&quot;:&quot;23669608&quot;,&quot;issued&quot;:{&quot;date-parts&quot;:[[2020,12,1]]},&quot;abstract&quot;:&quot;In recent years, the development of perovskite solar cells (PSCs) is advancing along the way, and the efficiency is comparable to traditional silicon-based solar cells. However, as crucial factors in the road to commercialization, stability and upscaling manufacture have not been fully investigated yet. To solve these problems, the exploration of charge transport layer (CTL) is clearly imminent, which is critical to the stability of PSCs. Among them, inorganic metal oxides have better stability than organic CTL. Particularly, the atomic layer deposition (ALD) process can fabricate dense and scalable metal oxides based on the self-limiting surface reaction. This perspective focuses on the recent progress of ALD-grown metal oxides in PSCs: both of electron and hole transport layer; connection layer in tandem architectures; application in semi-transparent perovskite solar cells (ST-PSCs); prospective of commercialization feasibility of the ALD-grown metal oxides in ST-PSCs.&quot;,&quot;publisher&quot;:&quot;John Wiley and Sons Inc&quot;,&quot;issue&quot;:&quot;12&quot;,&quot;volume&quot;:&quot;4&quot;,&quot;container-title-short&quot;:&quot;&quot;},&quot;isTemporary&quot;:false}]},{&quot;citationID&quot;:&quot;MENDELEY_CITATION_0ac65078-e83b-43b7-b017-9b3e81d57624&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&quot;,&quot;citationItems&quot;:[{&quot;id&quot;:&quot;fff81e2f-ce96-3c11-b95e-746efc5f1782&quot;,&quot;itemData&quot;:{&quot;type&quot;:&quot;article-journal&quot;,&quot;id&quot;:&quot;fff81e2f-ce96-3c11-b95e-746efc5f1782&quot;,&quot;title&quot;:&quot;Sputtered rear electrode with broadband transparency for perovskite solar cells&quot;,&quot;author&quot;:[{&quot;family&quot;:&quot;Werner&quot;,&quot;given&quot;:&quot;Jérémie&quot;,&quot;parse-names&quot;:false,&quot;dropping-particle&quot;:&quot;&quot;,&quot;non-dropping-particle&quot;:&quot;&quot;},{&quot;family&quot;:&quot;Dubuis&quot;,&quot;given&quot;:&quot;Guy&quot;,&quot;parse-names&quot;:false,&quot;dropping-particle&quot;:&quot;&quot;,&quot;non-dropping-particle&quot;:&quot;&quot;},{&quot;family&quot;:&quot;Walter&quot;,&quot;given&quot;:&quot;Arnaud&quot;,&quot;parse-names&quot;:false,&quot;dropping-particle&quot;:&quot;&quot;,&quot;non-dropping-particle&quot;:&quot;&quot;},{&quot;family&quot;:&quot;Löper&quot;,&quot;given&quot;:&quot;Philipp&quot;,&quot;parse-names&quot;:false,&quot;dropping-particle&quot;:&quot;&quot;,&quot;non-dropping-particle&quot;:&quot;&quot;},{&quot;family&quot;:&quot;Moon&quot;,&quot;given&quot;:&quot;Soo Jin&quot;,&quot;parse-names&quot;:false,&quot;dropping-particle&quot;:&quot;&quot;,&quot;non-dropping-particle&quot;:&quot;&quot;},{&quot;family&quot;:&quot;Nicolay&quot;,&quot;given&quot;:&quot;Sylvain&quot;,&quot;parse-names&quot;:false,&quot;dropping-particle&quot;:&quot;&quot;,&quot;non-dropping-particle&quot;:&quot;&quot;},{&quot;family&quot;:&quot;Morales-Masis&quot;,&quot;given&quot;:&quot;Monica&quot;,&quot;parse-names&quot;:false,&quot;dropping-particle&quot;:&quot;&quot;,&quot;non-dropping-particle&quot;:&quot;&quot;},{&quot;family&quot;:&quot;Wolf&quot;,&quot;given&quot;:&quot;Stefaan&quot;,&quot;parse-names&quot;:false,&quot;dropping-particle&quot;:&quot;&quot;,&quot;non-dropping-particle&quot;:&quot;de&quot;},{&quot;family&quot;:&quot;Niesen&quot;,&quot;given&quot;:&quot;Bjoern&quot;,&quot;parse-names&quot;:false,&quot;dropping-particle&quot;:&quot;&quot;,&quot;non-dropping-particle&quot;:&quot;&quot;},{&quot;family&quot;:&quot;Ballif&quot;,&quot;given&quot;:&quot;Christophe&quot;,&quot;parse-names&quot;:false,&quot;dropping-particle&quot;:&quot;&quot;,&quot;non-dropping-particle&quot;:&quot;&quot;}],&quot;container-title&quot;:&quot;Solar Energy Materials and Solar Cells&quot;,&quot;DOI&quot;:&quot;10.1016/j.solmat.2015.06.024&quot;,&quot;ISSN&quot;:&quot;09270248&quot;,&quot;issued&quot;:{&quot;date-parts&quot;:[[2015,6,29]]},&quot;page&quot;:&quot;407-413&quot;,&quot;abstract&quot;:&quot;Due to their high efficiencies combined with simple and cost-effective device fabrication, perovskite solar cells are promising candidates as top cells in tandem devices. For this application, the perovskite solar cell must be highly transparent at near-infrared wavelengths such that sufficient light is transmitted to the narrow-bandgap bottom cell. We demonstrate perovskite solar cells featuring a sputtered amorphous indium zinc oxide (IZO) layer as broadband transparent rear electrode. This electrode absorbs less than 3% in the 400-1200 nm wavelength range, while having a sheet resistance of 35Ω/sq. We show over 9% efficient semitransparent perovskite solar cells with IZO sputtered directly on the sensitive organic charge transport layer. The efficiency can be raised up to 10.3% by inserting a thin molybdenum oxide buffer layer, mitigating sputter damage to the underlying organic layer. These cells show more than 60% average transmittance in the 800-1200 nm wavelength range, which makes them suitable top-cell candidates for tandem devices. Finally, we discuss the performance potential of this highly transparent rear electrode for four-terminal tandem devices.&quot;,&quot;publisher&quot;:&quot;Elsevier&quot;,&quot;volume&quot;:&quot;141&quot;,&quot;container-title-short&quot;:&quot;&quot;},&quot;isTemporary&quot;:false}]},{&quot;citationID&quot;:&quot;MENDELEY_CITATION_cce98fbb-2eca-4ee7-b466-46fd8666ae8c&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&quot;,&quot;citationItems&quot;:[{&quot;id&quot;:&quot;0e9b72ce-77d6-39df-be8d-99b17f1bc5ba&quot;,&quot;itemData&quot;:{&quot;type&quot;:&quot;article&quot;,&quot;id&quot;:&quot;0e9b72ce-77d6-39df-be8d-99b17f1bc5ba&quot;,&quot;title&quot;:&quot;Atomic Layer Deposition of Functional Layers in Planar Perovskite Solar Cells&quot;,&quot;author&quot;:[{&quot;family&quot;:&quot;Brinkmann&quot;,&quot;given&quot;:&quot;Kai Oliver&quot;,&quot;parse-names&quot;:false,&quot;dropping-particle&quot;:&quot;&quot;,&quot;non-dropping-particle&quot;:&quot;&quot;},{&quot;family&quot;:&quot;Gahlmann&quot;,&quot;given&quot;:&quot;Tobias&quot;,&quot;parse-names&quot;:false,&quot;dropping-particle&quot;:&quot;&quot;,&quot;non-dropping-particle&quot;:&quot;&quot;},{&quot;family&quot;:&quot;Riedl&quot;,&quot;given&quot;:&quot;Thomas&quot;,&quot;parse-names&quot;:false,&quot;dropping-particle&quot;:&quot;&quot;,&quot;non-dropping-particle&quot;:&quot;&quot;}],&quot;container-title&quot;:&quot;Solar RRL&quot;,&quot;DOI&quot;:&quot;10.1002/solr.201900332&quot;,&quot;ISSN&quot;:&quot;2367198X&quot;,&quot;issued&quot;:{&quot;date-parts&quot;:[[2020,1,1]]},&quot;abstract&quot;:&quot;Within less than a decade of development, perovskite solar cells (PSCs) have reached efficiency levels that trigger the question about commercialization of the technology. However, the steadily increasing efficiency of PSCs is still accompanied by concerns of long-term stability and open questions about upscaled manufacturing. Atomic layer deposition (ALD) is a technique that can provide unique contributions to both issues. On top of that, ALD is an enabling technology to unlock novel options regarding device architecture and processing that are not achievable by other coating techniques. As such, ALD has enjoyed some notable recent interest from the community of perovskite photovoltaics. Herein, the current state of the art in ALD-grown functional charge transport layers for PSCs is highlighted. The most urgent scientific issues that have to be tackled are emphasized and opportunities for further research are outlined.&quot;,&quot;publisher&quot;:&quot;Wiley-VCH Verlag&quot;,&quot;issue&quot;:&quot;1&quot;,&quot;volume&quot;:&quot;4&quot;,&quot;container-title-short&quot;:&quot;&quot;},&quot;isTemporary&quot;:false}]},{&quot;citationID&quot;:&quot;MENDELEY_CITATION_0ba1adb9-14ab-41a1-832b-edc4b5578107&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&quot;,&quot;citationItems&quot;:[{&quot;id&quot;:&quot;ff23881f-f529-3c94-a3b0-88409b8dfb58&quot;,&quot;itemData&quot;:{&quot;type&quot;:&quot;article-journal&quot;,&quot;id&quot;:&quot;ff23881f-f529-3c94-a3b0-88409b8dfb58&quot;,&quot;title&quot;:&quot;Planar-Structure Perovskite Solar Cells with Efficiency beyond 21%&quot;,&quot;author&quot;:[{&quot;family&quot;:&quot;Jiang&quot;,&quot;given&quot;:&quot;Qi&quot;,&quot;parse-names&quot;:false,&quot;dropping-particle&quot;:&quot;&quot;,&quot;non-dropping-particle&quot;:&quot;&quot;},{&quot;family&quot;:&quot;Chu&quot;,&quot;given&quot;:&quot;Zema&quot;,&quot;parse-names&quot;:false,&quot;dropping-particle&quot;:&quot;&quot;,&quot;non-dropping-particle&quot;:&quot;&quot;},{&quot;family&quot;:&quot;Wang&quot;,&quot;given&quot;:&quot;Pengyang&quot;,&quot;parse-names&quot;:false,&quot;dropping-particle&quot;:&quot;&quot;,&quot;non-dropping-particle&quot;:&quot;&quot;},{&quot;family&quot;:&quot;Yang&quot;,&quot;given&quot;:&quot;Xiaolei&quot;,&quot;parse-names&quot;:false,&quot;dropping-particle&quot;:&quot;&quot;,&quot;non-dropping-particle&quot;:&quot;&quot;},{&quot;family&quot;:&quot;Liu&quot;,&quot;given&quot;:&quot;Heng&quot;,&quot;parse-names&quot;:false,&quot;dropping-particle&quot;:&quot;&quot;,&quot;non-dropping-particle&quot;:&quot;&quot;},{&quot;family&quot;:&quot;Wang&quot;,&quot;given&quot;:&quot;Ye&quot;,&quot;parse-names&quot;:false,&quot;dropping-particle&quot;:&quot;&quot;,&quot;non-dropping-particle&quot;:&quot;&quot;},{&quot;family&quot;:&quot;Yin&quot;,&quot;given&quot;:&quot;Zhigang&quot;,&quot;parse-names&quot;:false,&quot;dropping-particle&quot;:&quot;&quot;,&quot;non-dropping-particle&quot;:&quot;&quot;},{&quot;family&quot;:&quot;Wu&quot;,&quot;given&quot;:&quot;Jinliang&quot;,&quot;parse-names&quot;:false,&quot;dropping-particle&quot;:&quot;&quot;,&quot;non-dropping-particle&quot;:&quot;&quot;},{&quot;family&quot;:&quot;Zhang&quot;,&quot;given&quot;:&quot;Xingwang&quot;,&quot;parse-names&quot;:false,&quot;dropping-particle&quot;:&quot;&quot;,&quot;non-dropping-particle&quot;:&quot;&quot;},{&quot;family&quot;:&quot;You&quot;,&quot;given&quot;:&quot;Jingbi&quot;,&quot;parse-names&quot;:false,&quot;dropping-particle&quot;:&quot;&quot;,&quot;non-dropping-particle&quot;:&quot;&quot;}],&quot;container-title&quot;:&quot;Advanced Materials&quot;,&quot;DOI&quot;:&quot;10.1002/adma.201703852&quot;,&quot;ISSN&quot;:&quot;15214095&quot;,&quot;PMID&quot;:&quot;29044741&quot;,&quot;issued&quot;:{&quot;date-parts&quot;:[[2017,12,13]]},&quot;abstract&quot;:&quot;Low temperature solution processed planar-structure perovskite solar cells gain great attention recently, while their power conversions are still lower than that of high temperature mesoporous counterpart. Previous reports are mainly focused on perovskite morphology control and interface engineering to improve performance. Here, this study systematically investigates the effect of precise stoichiometry, especially the PbI2 contents on device performance including efficiency, hysteresis and stability. This study finds that a moderate residual of PbI2 can deliver stable and high efficiency of solar cells without hysteresis, while too much residual PbI2 will lead to serious hysteresis and poor transit stability. Solar cells with the efficiencies of 21.6% in small size (0.0737 cm2) and 20.1% in large size (1 cm2) with moderate residual PbI2 in perovskite layer are obtained. The certificated efficiency for small size shows the efficiency of 20.9%, which is the highest efficiency ever recorded in planar-structure perovskite solar cells, showing the planar-structure perovskite solar cells are very promising.&quot;,&quot;publisher&quot;:&quot;Wiley-VCH Verlag&quot;,&quot;issue&quot;:&quot;46&quot;,&quot;volume&quot;:&quot;29&quot;,&quot;container-title-short&quot;:&quot;&quot;},&quot;isTemporary&quot;:false}]},{&quot;citationID&quot;:&quot;MENDELEY_CITATION_183e02b0-264f-4ac5-bfe5-2d823d46d8fd&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&quot;,&quot;citationItems&quot;:[{&quot;id&quot;:&quot;a575df4f-544e-3bb4-bba5-2349509d651e&quot;,&quot;itemData&quot;:{&quot;type&quot;:&quot;article-journal&quot;,&quot;id&quot;:&quot;a575df4f-544e-3bb4-bba5-2349509d651e&quot;,&quot;title&quot;:&quot;Solution-processed broadband polymer photodetectors with a spectral response of up to 2.5 μm by a low bandgap donor-acceptor conjugated copolymer&quot;,&quot;author&quot;:[{&quot;family&quot;:&quot;Zheng&quot;,&quot;given&quot;:&quot;Luyao&quot;,&quot;parse-names&quot;:false,&quot;dropping-particle&quot;:&quot;&quot;,&quot;non-dropping-particle&quot;:&quot;&quot;},{&quot;family&quot;:&quot;Zhu&quot;,&quot;given&quot;:&quot;Tao&quot;,&quot;parse-names&quot;:false,&quot;dropping-particle&quot;:&quot;&quot;,&quot;non-dropping-particle&quot;:&quot;&quot;},{&quot;family&quot;:&quot;Xu&quot;,&quot;given&quot;:&quot;Wenzhan&quot;,&quot;parse-names&quot;:false,&quot;dropping-particle&quot;:&quot;&quot;,&quot;non-dropping-particle&quot;:&quot;&quot;},{&quot;family&quot;:&quot;Liu&quot;,&quot;given&quot;:&quot;Lei&quot;,&quot;parse-names&quot;:false,&quot;dropping-particle&quot;:&quot;&quot;,&quot;non-dropping-particle&quot;:&quot;&quot;},{&quot;family&quot;:&quot;Zheng&quot;,&quot;given&quot;:&quot;Jie&quot;,&quot;parse-names&quot;:false,&quot;dropping-particle&quot;:&quot;&quot;,&quot;non-dropping-particle&quot;:&quot;&quot;},{&quot;family&quot;:&quot;Gong&quot;,&quot;given&quot;:&quot;Xiong&quot;,&quot;parse-names&quot;:false,&quot;dropping-particle&quot;:&quot;&quot;,&quot;non-dropping-particle&quot;:&quot;&quot;},{&quot;family&quot;:&quot;Wudl&quot;,&quot;given&quot;:&quot;Fred&quot;,&quot;parse-names&quot;:false,&quot;dropping-particle&quot;:&quot;&quot;,&quot;non-dropping-particle&quot;:&quot;&quot;}],&quot;container-title&quot;:&quot;Journal of Materials Chemistry C&quot;,&quot;DOI&quot;:&quot;10.1039/c8tc00437d&quot;,&quot;ISSN&quot;:&quot;20507526&quot;,&quot;issued&quot;:{&quot;date-parts&quot;:[[2018]]},&quot;page&quot;:&quot;3634-3641&quot;,&quot;abstract&quot;:&quot;Photodetectors (PDs) with infrared (IR) response have extensive industrial and scientific applications. Broadband polymer PDs that operate at room temperature have drawn the greatest attention in the past years. In this study, solution-processed polymer PDs with a spectral response ranging from 350 nm to 2500 nm are reported. The low bandgap donor-acceptor (D-A) conjugated copolymer contributes to the IR photo-response. Implementation of a bulk heterojunction device structure with polypyrrole as an interfacial layer to match the energy level of the low bandgap D-A conjugated copolymer and the Ba/Al bi-cathode to compress dark current gave rise to a large photocurrent to dark current ratio, which resulted in detectivities greater than 1011 Jones (1 Jones = 1 cm Hz1/2 W-1) at wavelengths ranging from 350 nm to 2500 nm. Thus, our finding of utilization of bulk heterojunction composite consisting of a D-A low bandgap polymer blended with a fullerene derivative provides a facile way to detect IR radiation, indicating that broadband polymer PDs are promising for photoelectronic technology in the future.&quot;,&quot;publisher&quot;:&quot;Royal Society of Chemistry&quot;,&quot;issue&quot;:&quot;14&quot;,&quot;volume&quot;:&quot;6&quot;,&quot;container-title-short&quot;:&quot;&quot;},&quot;isTemporary&quot;:false}]},{&quot;citationID&quot;:&quot;MENDELEY_CITATION_d6bac6c7-da74-4746-9b58-b9990ab5c336&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&quot;,&quot;citationItems&quot;:[{&quot;id&quot;:&quot;7b032636-2f34-3384-8d29-2ec5770d5229&quot;,&quot;itemData&quot;:{&quot;type&quot;:&quot;article-journal&quot;,&quot;id&quot;:&quot;7b032636-2f34-3384-8d29-2ec5770d5229&quot;,&quot;title&quot;:&quot;Cation-size mismatch and interface stabilization for efficient NiOx-based inverted perovskite solar cells with 21.9% efficiency&quot;,&quot;author&quot;:[{&quot;family&quot;:&quot;Wang&quot;,&quot;given&quot;:&quot;Yousheng&quot;,&quot;parse-names&quot;:false,&quot;dropping-particle&quot;:&quot;&quot;,&quot;non-dropping-particle&quot;:&quot;&quot;},{&quot;family&quot;:&quot;Ju&quot;,&quot;given&quot;:&quot;Hui&quot;,&quot;parse-names&quot;:false,&quot;dropping-particle&quot;:&quot;&quot;,&quot;non-dropping-particle&quot;:&quot;&quot;},{&quot;family&quot;:&quot;Mahmoudi&quot;,&quot;given&quot;:&quot;Tahmineh&quot;,&quot;parse-names&quot;:false,&quot;dropping-particle&quot;:&quot;&quot;,&quot;non-dropping-particle&quot;:&quot;&quot;},{&quot;family&quot;:&quot;Liu&quot;,&quot;given&quot;:&quot;Chong&quot;,&quot;parse-names&quot;:false,&quot;dropping-particle&quot;:&quot;&quot;,&quot;non-dropping-particle&quot;:&quot;&quot;},{&quot;family&quot;:&quot;Zhang&quot;,&quot;given&quot;:&quot;Cuiling&quot;,&quot;parse-names&quot;:false,&quot;dropping-particle&quot;:&quot;&quot;,&quot;non-dropping-particle&quot;:&quot;&quot;},{&quot;family&quot;:&quot;Wu&quot;,&quot;given&quot;:&quot;Shaohang&quot;,&quot;parse-names&quot;:false,&quot;dropping-particle&quot;:&quot;&quot;,&quot;non-dropping-particle&quot;:&quot;&quot;},{&quot;family&quot;:&quot;Yang&quot;,&quot;given&quot;:&quot;Yuzhao&quot;,&quot;parse-names&quot;:false,&quot;dropping-particle&quot;:&quot;&quot;,&quot;non-dropping-particle&quot;:&quot;&quot;},{&quot;family&quot;:&quot;Wang&quot;,&quot;given&quot;:&quot;Zhen&quot;,&quot;parse-names&quot;:false,&quot;dropping-particle&quot;:&quot;&quot;,&quot;non-dropping-particle&quot;:&quot;&quot;},{&quot;family&quot;:&quot;Hu&quot;,&quot;given&quot;:&quot;Jinlong&quot;,&quot;parse-names&quot;:false,&quot;dropping-particle&quot;:&quot;&quot;,&quot;non-dropping-particle&quot;:&quot;&quot;},{&quot;family&quot;:&quot;Cao&quot;,&quot;given&quot;:&quot;Ye&quot;,&quot;parse-names&quot;:false,&quot;dropping-particle&quot;:&quot;&quot;,&quot;non-dropping-particle&quot;:&quot;&quot;},{&quot;family&quot;:&quot;Guo&quot;,&quot;given&quot;:&quot;Fei&quot;,&quot;parse-names&quot;:false,&quot;dropping-particle&quot;:&quot;&quot;,&quot;non-dropping-particle&quot;:&quot;&quot;},{&quot;family&quot;:&quot;Hahn&quot;,&quot;given&quot;:&quot;Yoon Bong&quot;,&quot;parse-names&quot;:false,&quot;dropping-particle&quot;:&quot;&quot;,&quot;non-dropping-particle&quot;:&quot;&quot;},{&quot;family&quot;:&quot;Mai&quot;,&quot;given&quot;:&quot;Yaohua&quot;,&quot;parse-names&quot;:false,&quot;dropping-particle&quot;:&quot;&quot;,&quot;non-dropping-particle&quot;:&quot;&quot;}],&quot;container-title&quot;:&quot;Nano Energy&quot;,&quot;DOI&quot;:&quot;10.1016/j.nanoen.2021.106285&quot;,&quot;ISSN&quot;:&quot;22112855&quot;,&quot;issued&quot;:{&quot;date-parts&quot;:[[2021,10,1]]},&quot;abstract&quot;:&quot;Stabilization of perovskite phases and interfaces in stacked perovskite photovoltaics are critical for their efficiency, operational stability and perovskite solar modules (PSMs). Herein, A-site cation-size mismatch processed perovskite-composition films with less crystal defects are formed by incorporating larger cations formamidinium and methylammonium with smaller cations, i.e., potassium and cesium. The interface stabilization can be achieved by inserting Poly[bis(4-phenyl) (2,4,6-trimethylphenyl) amine], mesoporous alumina, phenethyammonium ligands and atomic-layer-deposition tin oxides at desired interfaces in inverted perovskite solar cells (PSCs). Thus, the interface defects, non-radiative recombination and ion migration can be remarkably suppressed, resulting in improvement of interface contacts and hole/electron transport. As a result, both cation-size mismatch and interface stabilization (CM-IS) strategies enable hysteresis-free, reproducible 21.9% and 16.9% efficient NiOx-based inverted PSCs and PSMs. Moreover, a high Voc of 1.16 V and 8.05 V can be obtained in large-area PSCs (1 cm2) and PSMs (11.2 cm2) with 7 subcells connected in series. Additionally, the measured T85 lifetime (the time as a function of PCEs decrease to 85% of its initial value) of unencapsulated PSCs under continuous AM 1.5G light illumination is approximately 1000 h.&quot;,&quot;publisher&quot;:&quot;Elsevier Ltd&quot;,&quot;volume&quot;:&quot;88&quot;,&quot;container-title-short&quot;:&quot;&quot;},&quot;isTemporary&quot;:false}]},{&quot;citationID&quot;:&quot;MENDELEY_CITATION_be9fdae5-fa13-4d17-b3c9-376d15e5c37f&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&quot;,&quot;citationItems&quot;:[{&quot;id&quot;:&quot;7b032636-2f34-3384-8d29-2ec5770d5229&quot;,&quot;itemData&quot;:{&quot;type&quot;:&quot;article-journal&quot;,&quot;id&quot;:&quot;7b032636-2f34-3384-8d29-2ec5770d5229&quot;,&quot;title&quot;:&quot;Cation-size mismatch and interface stabilization for efficient NiOx-based inverted perovskite solar cells with 21.9% efficiency&quot;,&quot;author&quot;:[{&quot;family&quot;:&quot;Wang&quot;,&quot;given&quot;:&quot;Yousheng&quot;,&quot;parse-names&quot;:false,&quot;dropping-particle&quot;:&quot;&quot;,&quot;non-dropping-particle&quot;:&quot;&quot;},{&quot;family&quot;:&quot;Ju&quot;,&quot;given&quot;:&quot;Hui&quot;,&quot;parse-names&quot;:false,&quot;dropping-particle&quot;:&quot;&quot;,&quot;non-dropping-particle&quot;:&quot;&quot;},{&quot;family&quot;:&quot;Mahmoudi&quot;,&quot;given&quot;:&quot;Tahmineh&quot;,&quot;parse-names&quot;:false,&quot;dropping-particle&quot;:&quot;&quot;,&quot;non-dropping-particle&quot;:&quot;&quot;},{&quot;family&quot;:&quot;Liu&quot;,&quot;given&quot;:&quot;Chong&quot;,&quot;parse-names&quot;:false,&quot;dropping-particle&quot;:&quot;&quot;,&quot;non-dropping-particle&quot;:&quot;&quot;},{&quot;family&quot;:&quot;Zhang&quot;,&quot;given&quot;:&quot;Cuiling&quot;,&quot;parse-names&quot;:false,&quot;dropping-particle&quot;:&quot;&quot;,&quot;non-dropping-particle&quot;:&quot;&quot;},{&quot;family&quot;:&quot;Wu&quot;,&quot;given&quot;:&quot;Shaohang&quot;,&quot;parse-names&quot;:false,&quot;dropping-particle&quot;:&quot;&quot;,&quot;non-dropping-particle&quot;:&quot;&quot;},{&quot;family&quot;:&quot;Yang&quot;,&quot;given&quot;:&quot;Yuzhao&quot;,&quot;parse-names&quot;:false,&quot;dropping-particle&quot;:&quot;&quot;,&quot;non-dropping-particle&quot;:&quot;&quot;},{&quot;family&quot;:&quot;Wang&quot;,&quot;given&quot;:&quot;Zhen&quot;,&quot;parse-names&quot;:false,&quot;dropping-particle&quot;:&quot;&quot;,&quot;non-dropping-particle&quot;:&quot;&quot;},{&quot;family&quot;:&quot;Hu&quot;,&quot;given&quot;:&quot;Jinlong&quot;,&quot;parse-names&quot;:false,&quot;dropping-particle&quot;:&quot;&quot;,&quot;non-dropping-particle&quot;:&quot;&quot;},{&quot;family&quot;:&quot;Cao&quot;,&quot;given&quot;:&quot;Ye&quot;,&quot;parse-names&quot;:false,&quot;dropping-particle&quot;:&quot;&quot;,&quot;non-dropping-particle&quot;:&quot;&quot;},{&quot;family&quot;:&quot;Guo&quot;,&quot;given&quot;:&quot;Fei&quot;,&quot;parse-names&quot;:false,&quot;dropping-particle&quot;:&quot;&quot;,&quot;non-dropping-particle&quot;:&quot;&quot;},{&quot;family&quot;:&quot;Hahn&quot;,&quot;given&quot;:&quot;Yoon Bong&quot;,&quot;parse-names&quot;:false,&quot;dropping-particle&quot;:&quot;&quot;,&quot;non-dropping-particle&quot;:&quot;&quot;},{&quot;family&quot;:&quot;Mai&quot;,&quot;given&quot;:&quot;Yaohua&quot;,&quot;parse-names&quot;:false,&quot;dropping-particle&quot;:&quot;&quot;,&quot;non-dropping-particle&quot;:&quot;&quot;}],&quot;container-title&quot;:&quot;Nano Energy&quot;,&quot;DOI&quot;:&quot;10.1016/j.nanoen.2021.106285&quot;,&quot;ISSN&quot;:&quot;22112855&quot;,&quot;issued&quot;:{&quot;date-parts&quot;:[[2021,10,1]]},&quot;abstract&quot;:&quot;Stabilization of perovskite phases and interfaces in stacked perovskite photovoltaics are critical for their efficiency, operational stability and perovskite solar modules (PSMs). Herein, A-site cation-size mismatch processed perovskite-composition films with less crystal defects are formed by incorporating larger cations formamidinium and methylammonium with smaller cations, i.e., potassium and cesium. The interface stabilization can be achieved by inserting Poly[bis(4-phenyl) (2,4,6-trimethylphenyl) amine], mesoporous alumina, phenethyammonium ligands and atomic-layer-deposition tin oxides at desired interfaces in inverted perovskite solar cells (PSCs). Thus, the interface defects, non-radiative recombination and ion migration can be remarkably suppressed, resulting in improvement of interface contacts and hole/electron transport. As a result, both cation-size mismatch and interface stabilization (CM-IS) strategies enable hysteresis-free, reproducible 21.9% and 16.9% efficient NiOx-based inverted PSCs and PSMs. Moreover, a high Voc of 1.16 V and 8.05 V can be obtained in large-area PSCs (1 cm2) and PSMs (11.2 cm2) with 7 subcells connected in series. Additionally, the measured T85 lifetime (the time as a function of PCEs decrease to 85% of its initial value) of unencapsulated PSCs under continuous AM 1.5G light illumination is approximately 1000 h.&quot;,&quot;publisher&quot;:&quot;Elsevier Ltd&quot;,&quot;volume&quot;:&quot;88&quot;,&quot;container-title-short&quot;:&quot;&quot;},&quot;isTemporary&quot;:false}]},{&quot;citationID&quot;:&quot;MENDELEY_CITATION_5fee6543-0c4a-4563-9ceb-48c07c6917ef&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&quot;,&quot;citationItems&quot;:[{&quot;id&quot;:&quot;24577071-b645-3f9a-8821-f4ac34ce0bb6&quot;,&quot;itemData&quot;:{&quot;type&quot;:&quot;article-journal&quot;,&quot;id&quot;:&quot;24577071-b645-3f9a-8821-f4ac34ce0bb6&quot;,&quot;title&quot;:&quot;Obtaining the Specific Contact Resistance from Transmission Line Model Measurements&quot;,&quot;author&quot;:[{&quot;family&quot;:&quot;Reeves&quot;,&quot;given&quot;:&quot;G. K.&quot;,&quot;parse-names&quot;:false,&quot;dropping-particle&quot;:&quot;&quot;,&quot;non-dropping-particle&quot;:&quot;&quot;},{&quot;family&quot;:&quot;Harrison&quot;,&quot;given&quot;:&quot;H. B.&quot;,&quot;parse-names&quot;:false,&quot;dropping-particle&quot;:&quot;&quot;,&quot;non-dropping-particle&quot;:&quot;&quot;}],&quot;container-title&quot;:&quot;IEEE Electron Device Letters&quot;,&quot;DOI&quot;:&quot;10.1109/EDL.1982.25502&quot;,&quot;ISSN&quot;:&quot;15580563&quot;,&quot;issued&quot;:{&quot;date-parts&quot;:[[1982]]},&quot;page&quot;:&quot;111-113&quot;,&quot;abstract&quot;:&quot;In characterizing ohmic contacts using the transmission line model, it is necessary to make a measurement referred to as the contact end resistance, as a result of modification to the sheet resistance under the contact. In this article we show that this contact end resistance and the consequent specific contact resistance can be deduced from simple resistance measurements carried out between contacts on a standard, transmission line model test pattern. Copyright © 1982 by The Institute of Electrical and Electronics Engineers, Inc.&quot;,&quot;issue&quot;:&quot;5&quot;,&quot;volume&quot;:&quot;3&quot;,&quot;container-title-short&quot;:&quot;&quot;},&quot;isTemporary&quot;:false}]},{&quot;citationID&quot;:&quot;MENDELEY_CITATION_f6d14b8c-efcf-44bc-8a22-2971a174a60b&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&quot;,&quot;citationItems&quot;:[{&quot;id&quot;:&quot;a14fd175-4563-3d5b-ac2d-bb06b6222991&quot;,&quot;itemData&quot;:{&quot;type&quot;:&quot;article&quot;,&quot;id&quot;:&quot;a14fd175-4563-3d5b-ac2d-bb06b6222991&quot;,&quot;title&quot;:&quot;Hafnium Thin Film as a Rear Metallization Scheme for Polymer/Silicon Hybrid Solar Cells&quot;,&quot;author&quot;:[{&quot;family&quot;:&quot;Yang&quot;,&quot;given&quot;:&quot;Linlin&quot;,&quot;parse-names&quot;:false,&quot;dropping-particle&quot;:&quot;&quot;,&quot;non-dropping-particle&quot;:&quot;&quot;},{&quot;family&quot;:&quot;Chen&quot;,&quot;given&quot;:&quot;Jianhui&quot;,&quot;parse-names&quot;:false,&quot;dropping-particle&quot;:&quot;&quot;,&quot;non-dropping-particle&quot;:&quot;&quot;},{&quot;family&quot;:&quot;Ge&quot;,&quot;given&quot;:&quot;Kunpeng&quot;,&quot;parse-names&quot;:false,&quot;dropping-particle&quot;:&quot;&quot;,&quot;non-dropping-particle&quot;:&quot;&quot;},{&quot;family&quot;:&quot;Guo&quot;,&quot;given&quot;:&quot;Jianxin&quot;,&quot;parse-names&quot;:false,&quot;dropping-particle&quot;:&quot;&quot;,&quot;non-dropping-particle&quot;:&quot;&quot;},{&quot;family&quot;:&quot;Ge&quot;,&quot;given&quot;:&quot;Dayong&quot;,&quot;parse-names&quot;:false,&quot;dropping-particle&quot;:&quot;&quot;,&quot;non-dropping-particle&quot;:&quot;&quot;},{&quot;family&quot;:&quot;Huang&quot;,&quot;given&quot;:&quot;Zhiping&quot;,&quot;parse-names&quot;:false,&quot;dropping-particle&quot;:&quot;&quot;,&quot;non-dropping-particle&quot;:&quot;&quot;},{&quot;family&quot;:&quot;Li&quot;,&quot;given&quot;:&quot;Feng&quot;,&quot;parse-names&quot;:false,&quot;dropping-particle&quot;:&quot;&quot;,&quot;non-dropping-particle&quot;:&quot;&quot;},{&quot;family&quot;:&quot;Xu&quot;,&quot;given&quot;:&quot;Ying&quot;,&quot;parse-names&quot;:false,&quot;dropping-particle&quot;:&quot;&quot;,&quot;non-dropping-particle&quot;:&quot;&quot;},{&quot;family&quot;:&quot;Mai&quot;,&quot;given&quot;:&quot;Yaohua&quot;,&quot;parse-names&quot;:false,&quot;dropping-particle&quot;:&quot;&quot;,&quot;non-dropping-particle&quot;:&quot;&quot;}],&quot;container-title&quot;:&quot;Physica Status Solidi - Rapid Research Letters&quot;,&quot;DOI&quot;:&quot;10.1002/pssr.201800089&quot;,&quot;ISSN&quot;:&quot;18626270&quot;,&quot;issued&quot;:{&quot;date-parts&quot;:[[2018,7,1]]},&quot;abstract&quot;:&quot;In this work, a hafnium (Hf) thin film is introduced for the first time as the rear metallization scheme between the rear side of n-type crystalline silicon (n-Si) and Ag electrode in the poly (3, 4-ethylenedioxythiophene) doped with poly (styrenesulfonate) (PEDOT:PSS) polymer/Si hybrid solar cell. Hf thin films are uniformly deposited at room temperature by sputtering technology, showing its advantages of stable electrical sheet resistance at the atmosphere with the relative humidity of 40%. The insertion of Hf thin film reduced interfacial carrier recombination and contact resistance loss, leading to a significant improvement in the open circuit voltage (Voc) and the fill factor (FF) of the polymer/Si hybrid solar cell. Eventually, compared with the reference device (only Ag back metallization), a higher power conversion efficiency (PCE) is obtained. This efficacy could be attributed to low work function of Hf thin film to ensure the highly transparent to electrons at the rear side of the hybrid solar cell.&quot;,&quot;publisher&quot;:&quot;Wiley-VCH Verlag&quot;,&quot;issue&quot;:&quot;7&quot;,&quot;volume&quot;:&quot;12&quot;,&quot;container-title-short&quot;:&quot;&quot;},&quot;isTemporary&quot;:false}]},{&quot;citationID&quot;:&quot;MENDELEY_CITATION_ee6706c7-8512-4f49-945c-a1d8ae509bf3&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&quot;,&quot;citationItems&quot;:[{&quot;id&quot;:&quot;cc80a7e3-75d6-3611-9630-09b0b0548f8c&quot;,&quot;itemData&quot;:{&quot;type&quot;:&quot;article-journal&quot;,&quot;id&quot;:&quot;cc80a7e3-75d6-3611-9630-09b0b0548f8c&quot;,&quot;title&quot;:&quot;Electron-hole diffusion lengths &amp;gt; 175 μm in solution-grown CH &lt;sub&gt;3&lt;/sub&gt; NH &lt;sub&gt;3&lt;/sub&gt; PbI &lt;sub&gt;3&lt;/sub&gt; single crystals&quot;,&quot;author&quot;:[{&quot;family&quot;:&quot;Dong&quot;,&quot;given&quot;:&quot;Qingfeng&quot;,&quot;parse-names&quot;:false,&quot;dropping-particle&quot;:&quot;&quot;,&quot;non-dropping-particle&quot;:&quot;&quot;},{&quot;family&quot;:&quot;Fang&quot;,&quot;given&quot;:&quot;Yanjun&quot;,&quot;parse-names&quot;:false,&quot;dropping-particle&quot;:&quot;&quot;,&quot;non-dropping-particle&quot;:&quot;&quot;},{&quot;family&quot;:&quot;Shao&quot;,&quot;given&quot;:&quot;Yuchuan&quot;,&quot;parse-names&quot;:false,&quot;dropping-particle&quot;:&quot;&quot;,&quot;non-dropping-particle&quot;:&quot;&quot;},{&quot;family&quot;:&quot;Mulligan&quot;,&quot;given&quot;:&quot;Padhraic&quot;,&quot;parse-names&quot;:false,&quot;dropping-particle&quot;:&quot;&quot;,&quot;non-dropping-particle&quot;:&quot;&quot;},{&quot;family&quot;:&quot;Qiu&quot;,&quot;given&quot;:&quot;Jie&quot;,&quot;parse-names&quot;:false,&quot;dropping-particle&quot;:&quot;&quot;,&quot;non-dropping-particle&quot;:&quot;&quot;},{&quot;family&quot;:&quot;Cao&quot;,&quot;given&quot;:&quot;Lei&quot;,&quot;parse-names&quot;:false,&quot;dropping-particle&quot;:&quot;&quot;,&quot;non-dropping-particle&quot;:&quot;&quot;},{&quot;family&quot;:&quot;Huang&quot;,&quot;given&quot;:&quot;Jinsong&quot;,&quot;parse-names&quot;:false,&quot;dropping-particle&quot;:&quot;&quot;,&quot;non-dropping-particle&quot;:&quot;&quot;}],&quot;container-title&quot;:&quot;Science&quot;,&quot;container-title-short&quot;:&quot;Science (1979)&quot;,&quot;DOI&quot;:&quot;10.1126/science.aaa5760&quot;,&quot;ISSN&quot;:&quot;0036-8075&quot;,&quot;issued&quot;:{&quot;date-parts&quot;:[[2015,2,27]]},&quot;page&quot;:&quot;967-970&quot;,&quot;abstract&quot;:&quot;&lt;p&gt; The efficient operation of solar cells based on inorganic-organic perovskites requires balanced transport of positive and negative charge carriers over long distances. Dong &lt;italic&gt;et al.&lt;/italic&gt; used a top-seeded solution growth method to obtain millimeter-scale single crystals of the organolead trihalide perovskite CH &lt;sub&gt;3&lt;/sub&gt; NH &lt;sub&gt;3&lt;/sub&gt; PbI &lt;sub&gt;3&lt;/sub&gt; . Under low light illumination, the electron and hole diffusion lengths exceeded 3 mm, and under full sunlight illumination, they exceeded 175 µm. &lt;/p&gt;&quot;,&quot;issue&quot;:&quot;6225&quot;,&quot;volume&quot;:&quot;347&quot;},&quot;isTemporary&quot;:false}]},{&quot;citationID&quot;:&quot;MENDELEY_CITATION_d5f30a61-9499-4eaf-bee3-a4c8c9d2421e&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&quot;,&quot;citationItems&quot;:[{&quot;id&quot;:&quot;a1b24a6d-a835-3f2d-af29-ce9c60d153f8&quot;,&quot;itemData&quot;:{&quot;type&quot;:&quot;article-journal&quot;,&quot;id&quot;:&quot;a1b24a6d-a835-3f2d-af29-ce9c60d153f8&quot;,&quot;title&quot;:&quot;Synergistic effect of additives on 2D perovskite film towards efficient and stable solar cell&quot;,&quot;author&quot;:[{&quot;family&quot;:&quot;Zheng&quot;,&quot;given&quot;:&quot;Hualin&quot;,&quot;parse-names&quot;:false,&quot;dropping-particle&quot;:&quot;&quot;,&quot;non-dropping-particle&quot;:&quot;&quot;},{&quot;family&quot;:&quot;Liu&quot;,&quot;given&quot;:&quot;Detao&quot;,&quot;parse-names&quot;:false,&quot;dropping-particle&quot;:&quot;&quot;,&quot;non-dropping-particle&quot;:&quot;&quot;},{&quot;family&quot;:&quot;Wang&quot;,&quot;given&quot;:&quot;Yafei&quot;,&quot;parse-names&quot;:false,&quot;dropping-particle&quot;:&quot;&quot;,&quot;non-dropping-particle&quot;:&quot;&quot;},{&quot;family&quot;:&quot;Yang&quot;,&quot;given&quot;:&quot;Yingguo&quot;,&quot;parse-names&quot;:false,&quot;dropping-particle&quot;:&quot;&quot;,&quot;non-dropping-particle&quot;:&quot;&quot;},{&quot;family&quot;:&quot;Li&quot;,&quot;given&quot;:&quot;Hao&quot;,&quot;parse-names&quot;:false,&quot;dropping-particle&quot;:&quot;&quot;,&quot;non-dropping-particle&quot;:&quot;&quot;},{&quot;family&quot;:&quot;Zhang&quot;,&quot;given&quot;:&quot;Ting&quot;,&quot;parse-names&quot;:false,&quot;dropping-particle&quot;:&quot;&quot;,&quot;non-dropping-particle&quot;:&quot;&quot;},{&quot;family&quot;:&quot;Chen&quot;,&quot;given&quot;:&quot;Hao&quot;,&quot;parse-names&quot;:false,&quot;dropping-particle&quot;:&quot;&quot;,&quot;non-dropping-particle&quot;:&quot;&quot;},{&quot;family&quot;:&quot;Ji&quot;,&quot;given&quot;:&quot;Long&quot;,&quot;parse-names&quot;:false,&quot;dropping-particle&quot;:&quot;&quot;,&quot;non-dropping-particle&quot;:&quot;&quot;},{&quot;family&quot;:&quot;Chen&quot;,&quot;given&quot;:&quot;Zhi&quot;,&quot;parse-names&quot;:false,&quot;dropping-particle&quot;:&quot;&quot;,&quot;non-dropping-particle&quot;:&quot;&quot;},{&quot;family&quot;:&quot;Li&quot;,&quot;given&quot;:&quot;Shibin&quot;,&quot;parse-names&quot;:false,&quot;dropping-particle&quot;:&quot;&quot;,&quot;non-dropping-particle&quot;:&quot;&quot;}],&quot;container-title&quot;:&quot;Chemical Engineering Journal&quot;,&quot;DOI&quot;:&quot;10.1016/j.cej.2020.124266&quot;,&quot;ISSN&quot;:&quot;13858947&quot;,&quot;issued&quot;:{&quot;date-parts&quot;:[[2020,6,1]]},&quot;abstract&quot;:&quot;Recently, two-dimensional (2D) organic-inorganic hybrid perovskites have attracted tremendous attention due to their excellent environment stability. However, the inhibition of out-of-plane charge transport limits the performance of 2D based perovskite solar cells (PVSCs). To overcome this issue, we prepare the vertical-orientated 2D perovskite film via introducing dimethyl sulfoxide (DMSO) and thio-semicarbazide (TSC) as additives into the precursor solution. High-quality 2D (BA)2(MA)3Pb4I13 (BA = n-butylammonium, MA = methylammonium) films with uniform morphology, increased grain size, intensified crystallinity and vertical orientation are therefore fabricated by a synergistic effect of additives. As a result, the trap-state density in 2D (BA)2(MA)3Pb4I13 films is reduced and the charge transport is remarkably improved. The power conversion efficiency (PCE) of the PVSCs is boosted from the 1.05% to 14.15%. An unsealed device retains 90.3% of its initial PCE after 720 h storage in air atmosphere with relative humidity of 25 ± 5% at 25 °C. The results show the synergistic effect of TSC and DMSO on perovskite films is an effective approach toward efficient and stable 2D PVSC.&quot;,&quot;publisher&quot;:&quot;Elsevier B.V.&quot;,&quot;volume&quot;:&quot;389&quot;,&quot;container-title-short&quot;:&quot;&quot;},&quot;isTemporary&quot;:false}]},{&quot;citationID&quot;:&quot;MENDELEY_CITATION_3b211c61-5de3-4699-a6de-f6f6e4c1199a&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&quot;,&quot;citationItems&quot;:[{&quot;id&quot;:&quot;0b404760-34d6-3993-a9fd-0f765585f61e&quot;,&quot;itemData&quot;:{&quot;type&quot;:&quot;article-journal&quot;,&quot;id&quot;:&quot;0b404760-34d6-3993-a9fd-0f765585f61e&quot;,&quot;title&quot;:&quot;Defect passivation in hybrid perovskite solar cells using quaternary ammonium halide anions and cations&quot;,&quot;author&quot;:[{&quot;family&quot;:&quot;Zheng&quot;,&quot;given&quot;:&quot;Xiaopeng&quot;,&quot;parse-names&quot;:false,&quot;dropping-particle&quot;:&quot;&quot;,&quot;non-dropping-particle&quot;:&quot;&quot;},{&quot;family&quot;:&quot;Chen&quot;,&quot;given&quot;:&quot;Bo&quot;,&quot;parse-names&quot;:false,&quot;dropping-particle&quot;:&quot;&quot;,&quot;non-dropping-particle&quot;:&quot;&quot;},{&quot;family&quot;:&quot;Dai&quot;,&quot;given&quot;:&quot;Jun&quot;,&quot;parse-names&quot;:false,&quot;dropping-particle&quot;:&quot;&quot;,&quot;non-dropping-particle&quot;:&quot;&quot;},{&quot;family&quot;:&quot;Fang&quot;,&quot;given&quot;:&quot;Yanjun&quot;,&quot;parse-names&quot;:false,&quot;dropping-particle&quot;:&quot;&quot;,&quot;non-dropping-particle&quot;:&quot;&quot;},{&quot;family&quot;:&quot;Bai&quot;,&quot;given&quot;:&quot;Yang&quot;,&quot;parse-names&quot;:false,&quot;dropping-particle&quot;:&quot;&quot;,&quot;non-dropping-particle&quot;:&quot;&quot;},{&quot;family&quot;:&quot;Lin&quot;,&quot;given&quot;:&quot;Yuze&quot;,&quot;parse-names&quot;:false,&quot;dropping-particle&quot;:&quot;&quot;,&quot;non-dropping-particle&quot;:&quot;&quot;},{&quot;family&quot;:&quot;Wei&quot;,&quot;given&quot;:&quot;Haotong&quot;,&quot;parse-names&quot;:false,&quot;dropping-particle&quot;:&quot;&quot;,&quot;non-dropping-particle&quot;:&quot;&quot;},{&quot;family&quot;:&quot;Zeng&quot;,&quot;given&quot;:&quot;Xiao Cheng&quot;,&quot;parse-names&quot;:false,&quot;dropping-particle&quot;:&quot;&quot;,&quot;non-dropping-particle&quot;:&quot;&quot;},{&quot;family&quot;:&quot;Huang&quot;,&quot;given&quot;:&quot;Jinsong&quot;,&quot;parse-names&quot;:false,&quot;dropping-particle&quot;:&quot;&quot;,&quot;non-dropping-particle&quot;:&quot;&quot;}],&quot;container-title&quot;:&quot;Nature Energy&quot;,&quot;DOI&quot;:&quot;10.1038/nenergy.2017.102&quot;,&quot;issued&quot;:{&quot;date-parts&quot;:[[2017,7]]},&quot;abstract&quot;:&quot;The ionic defects at the surfaces and grain boundaries of organic–inorganic halide perovskite films are detrimental to both the efficiency and stability of perovskite solar cells. Here, we show that quaternary ammonium halides can effectively passivate ionic defects in several different types of hybrid perovskite with their negative- and positive-charged components. The efficient defect passivation reduces the charge trap density and elongates the carrier recombination lifetime, which is supported by density-function-theory calculation. The defect passivation reduces the open-circuit-voltage deficit of the p–i–n-structured device to 0.39 V, and boosts the efficiency to a certified value of 20.59 ± 0.45%. Moreover, the defect healing also significantly enhances the stability of films in ambient conditions. Our findings provide an avenue for defect passivation to further improve both the efficiency and stability of solar cells. Losses in solar cells can be caused by material defects in the bulk or at interfaces. Here, Zheng et&amp;nbsp;al.&amp;nbsp;use quaternary ammonium halides to passivate various perovskite absorbers and prepare solar cells with certified efficiency above 20%, suggesting that both anionic and cation defects are affected.&quot;,&quot;publisher&quot;:&quot;Springer Science and Business Media LLC&quot;,&quot;issue&quot;:&quot;7&quot;,&quot;volume&quot;:&quot;2&quot;,&quot;container-title-short&quot;:&quot;&quot;},&quot;isTemporary&quot;:false}]},{&quot;citationID&quot;:&quot;MENDELEY_CITATION_78180e80-ace7-42f4-9d07-93e234762014&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&quot;,&quot;citationItems&quot;:[{&quot;id&quot;:&quot;bd657d9f-c57c-3aa4-a168-e07a1aa0da33&quot;,&quot;itemData&quot;:{&quot;type&quot;:&quot;article-journal&quot;,&quot;id&quot;:&quot;bd657d9f-c57c-3aa4-a168-e07a1aa0da33&quot;,&quot;title&quot;:&quot;Highly stable and Efficient Perovskite Solar Cells Based on FAMA-Perovskite-Cu:NiO Composites with 20.7% Efficiency and 80.5% Fill Factor&quot;,&quot;author&quot;:[{&quot;family&quot;:&quot;Wang&quot;,&quot;given&quot;:&quot;Yousheng&quot;,&quot;parse-names&quot;:false,&quot;dropping-particle&quot;:&quot;&quot;,&quot;non-dropping-particle&quot;:&quot;&quot;},{&quot;family&quot;:&quot;Mahmoudi&quot;,&quot;given&quot;:&quot;Tahmineh&quot;,&quot;parse-names&quot;:false,&quot;dropping-particle&quot;:&quot;&quot;,&quot;non-dropping-particle&quot;:&quot;&quot;},{&quot;family&quot;:&quot;Hahn&quot;,&quot;given&quot;:&quot;Yoon Bong&quot;,&quot;parse-names&quot;:false,&quot;dropping-particle&quot;:&quot;&quot;,&quot;non-dropping-particle&quot;:&quot;&quot;}],&quot;container-title&quot;:&quot;Advanced Energy Materials&quot;,&quot;DOI&quot;:&quot;10.1002/aenm.202000967&quot;,&quot;ISSN&quot;:&quot;16146840&quot;,&quot;issued&quot;:{&quot;date-parts&quot;:[[2020,7,1]]},&quot;abstract&quot;:&quot;To solve critical issues related to device stability and performance of perovskite solar cells (PSCs), FA0.026MA0.974PbI3−yCly-Cu:NiO (formamidinium methylammonium (FAMA)-perovskite-Cu:NiO) and Al2O3/Cu:NiO composites are developed and utilized for fabrication of highly stable and efficient PSCs through fully-ambient-air processes. The FAMA-perovskite-Cu:NiO composite crystals prepared without using any antisolvents not only improve the perovskite film quality with large-size crystals and less grain boundaries but also tailor optical and electronic properties and suppress charge recombination with reduction of trap density. A champion device based on the composites as light absorber and Al2O3/Cu:NiO interfacial layer between electron transport layer and active layer yields power conversion efficiency (PCE) of 20.67% with VOC of 1.047 V, JSC of 24.51 mA cm−2, and fill factor of 80.54%. More importantly, such composite-based PSCs without encapsulation show significant enhancement in long-term air-stability, thermal- and photostability with retaining 97% of PCE over 240 d under ambient conditions (25–30 °C, 45–55% humidity).&quot;,&quot;publisher&quot;:&quot;Wiley-VCH Verlag&quot;,&quot;issue&quot;:&quot;27&quot;,&quot;volume&quot;:&quot;10&quot;,&quot;container-title-short&quot;:&quot;&quot;},&quot;isTemporary&quot;:false}]},{&quot;citationID&quot;:&quot;MENDELEY_CITATION_9904dcf5-ce79-4b5c-b477-3e10791c27ff&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&quot;,&quot;citationItems&quot;:[{&quot;id&quot;:&quot;bd657d9f-c57c-3aa4-a168-e07a1aa0da33&quot;,&quot;itemData&quot;:{&quot;type&quot;:&quot;article-journal&quot;,&quot;id&quot;:&quot;bd657d9f-c57c-3aa4-a168-e07a1aa0da33&quot;,&quot;title&quot;:&quot;Highly stable and Efficient Perovskite Solar Cells Based on FAMA-Perovskite-Cu:NiO Composites with 20.7% Efficiency and 80.5% Fill Factor&quot;,&quot;author&quot;:[{&quot;family&quot;:&quot;Wang&quot;,&quot;given&quot;:&quot;Yousheng&quot;,&quot;parse-names&quot;:false,&quot;dropping-particle&quot;:&quot;&quot;,&quot;non-dropping-particle&quot;:&quot;&quot;},{&quot;family&quot;:&quot;Mahmoudi&quot;,&quot;given&quot;:&quot;Tahmineh&quot;,&quot;parse-names&quot;:false,&quot;dropping-particle&quot;:&quot;&quot;,&quot;non-dropping-particle&quot;:&quot;&quot;},{&quot;family&quot;:&quot;Hahn&quot;,&quot;given&quot;:&quot;Yoon Bong&quot;,&quot;parse-names&quot;:false,&quot;dropping-particle&quot;:&quot;&quot;,&quot;non-dropping-particle&quot;:&quot;&quot;}],&quot;container-title&quot;:&quot;Advanced Energy Materials&quot;,&quot;DOI&quot;:&quot;10.1002/aenm.202000967&quot;,&quot;ISSN&quot;:&quot;16146840&quot;,&quot;issued&quot;:{&quot;date-parts&quot;:[[2020,7,1]]},&quot;abstract&quot;:&quot;To solve critical issues related to device stability and performance of perovskite solar cells (PSCs), FA0.026MA0.974PbI3−yCly-Cu:NiO (formamidinium methylammonium (FAMA)-perovskite-Cu:NiO) and Al2O3/Cu:NiO composites are developed and utilized for fabrication of highly stable and efficient PSCs through fully-ambient-air processes. The FAMA-perovskite-Cu:NiO composite crystals prepared without using any antisolvents not only improve the perovskite film quality with large-size crystals and less grain boundaries but also tailor optical and electronic properties and suppress charge recombination with reduction of trap density. A champion device based on the composites as light absorber and Al2O3/Cu:NiO interfacial layer between electron transport layer and active layer yields power conversion efficiency (PCE) of 20.67% with VOC of 1.047 V, JSC of 24.51 mA cm−2, and fill factor of 80.54%. More importantly, such composite-based PSCs without encapsulation show significant enhancement in long-term air-stability, thermal- and photostability with retaining 97% of PCE over 240 d under ambient conditions (25–30 °C, 45–55% humidity).&quot;,&quot;publisher&quot;:&quot;Wiley-VCH Verlag&quot;,&quot;issue&quot;:&quot;27&quot;,&quot;volume&quot;:&quot;10&quot;,&quot;container-title-short&quot;:&quot;&quot;},&quot;isTemporary&quot;:false}]},{&quot;citationID&quot;:&quot;MENDELEY_CITATION_2b92bf00-1188-4630-8b94-0e0184899fbb&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&quot;,&quot;citationItems&quot;:[{&quot;id&quot;:&quot;09efc3b2-cddf-3935-b35c-f3880e884e75&quot;,&quot;itemData&quot;:{&quot;type&quot;:&quot;article-journal&quot;,&quot;id&quot;:&quot;09efc3b2-cddf-3935-b35c-f3880e884e75&quot;,&quot;title&quot;:&quot;Over 1 μm electron-hole diffusion lengths in CsPbI2Br for high efficient solar cells&quot;,&quot;author&quot;:[{&quot;family&quot;:&quot;Wang&quot;,&quot;given&quot;:&quot;Ze&quot;,&quot;parse-names&quot;:false,&quot;dropping-particle&quot;:&quot;&quot;,&quot;non-dropping-particle&quot;:&quot;&quot;},{&quot;family&quot;:&quot;Gan&quot;,&quot;given&quot;:&quot;Jiantuo&quot;,&quot;parse-names&quot;:false,&quot;dropping-particle&quot;:&quot;&quot;,&quot;non-dropping-particle&quot;:&quot;&quot;},{&quot;family&quot;:&quot;Liu&quot;,&quot;given&quot;:&quot;Xiaodong&quot;,&quot;parse-names&quot;:false,&quot;dropping-particle&quot;:&quot;&quot;,&quot;non-dropping-particle&quot;:&quot;&quot;},{&quot;family&quot;:&quot;Shi&quot;,&quot;given&quot;:&quot;Hangbo&quot;,&quot;parse-names&quot;:false,&quot;dropping-particle&quot;:&quot;&quot;,&quot;non-dropping-particle&quot;:&quot;&quot;},{&quot;family&quot;:&quot;Wei&quot;,&quot;given&quot;:&quot;Qi&quot;,&quot;parse-names&quot;:false,&quot;dropping-particle&quot;:&quot;&quot;,&quot;non-dropping-particle&quot;:&quot;&quot;},{&quot;family&quot;:&quot;Zeng&quot;,&quot;given&quot;:&quot;Qiugui&quot;,&quot;parse-names&quot;:false,&quot;dropping-particle&quot;:&quot;&quot;,&quot;non-dropping-particle&quot;:&quot;&quot;},{&quot;family&quot;:&quot;Qiao&quot;,&quot;given&quot;:&quot;Liang&quot;,&quot;parse-names&quot;:false,&quot;dropping-particle&quot;:&quot;&quot;,&quot;non-dropping-particle&quot;:&quot;&quot;},{&quot;family&quot;:&quot;Zheng&quot;,&quot;given&quot;:&quot;Yonghao&quot;,&quot;parse-names&quot;:false,&quot;dropping-particle&quot;:&quot;&quot;,&quot;non-dropping-particle&quot;:&quot;&quot;}],&quot;container-title&quot;:&quot;Journal of Power Sources&quot;,&quot;DOI&quot;:&quot;10.1016/j.jpowsour.2020.227913&quot;,&quot;ISSN&quot;:&quot;03787753&quot;,&quot;issued&quot;:{&quot;date-parts&quot;:[[2020,4,1]]},&quot;abstract&quot;:&quot;All-inorganic cesium lead halide perovskites (CsPbX3, X = Cl, I, Br) have attracted great attention for developing high-performance photovoltaics due to their superb thermal stability. However, the short electron-hole diffusion lengths (LDs) in CsPbI2Br perovskite are the primary limiting factor for further improvement of the power conversion efficiencies (PCEs) of the CsPbI2Br solar cells. Herein, a simple yet effective method is reported to prolong the LDs in CsPbI2Br via codoping of Zn2+ and acetate (Ac−) ions (i.e., using Zn(Ac)2 as dopant). It is demonstrated that Zn2+ partially replaces Pb2+ to form a more stable black phase, and Ac− coordinates with Pb2+ to passivate the defects at the perovskite grain boundaries which reduces electron-hole recombination within the perovskite. As a result, the LDs of Zn(Ac)2 doped CsPbI2Br are greater than 1 μm, which is the first report on all-inorganic perovskites. The champion PCE of the CsPbI2Br solar cells is drastically increased from 12.31% to 14.93% upon doping with Zn(Ac)2, stemming mainly from the increased open-circuit voltage and fill factor. Furthermore, the non-encapsulated devices with Zn(Ac)2 doped CsPbI2Br show less than 10% efficiency loss after storage in dry air for 30 days.&quot;,&quot;publisher&quot;:&quot;Elsevier B.V.&quot;,&quot;volume&quot;:&quot;454&quot;,&quot;container-title-short&quot;:&quot;&quot;},&quot;isTemporary&quot;:false}]},{&quot;citationID&quot;:&quot;MENDELEY_CITATION_685aee19-5e69-4534-8f35-aab499aaf918&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&quot;,&quot;citationItems&quot;:[{&quot;id&quot;:&quot;fd4805e8-7bf7-3d2e-9f84-2aec93d9ba29&quot;,&quot;itemData&quot;:{&quot;type&quot;:&quot;article-journal&quot;,&quot;id&quot;:&quot;fd4805e8-7bf7-3d2e-9f84-2aec93d9ba29&quot;,&quot;title&quot;:&quot;Highly Efficient Porphyrin-Based OPV/Perovskite Hybrid Solar Cells with Extended Photoresponse and High Fill Factor&quot;,&quot;author&quot;:[{&quot;family&quot;:&quot;Gao&quot;,&quot;given&quot;:&quot;Ke&quot;,&quot;parse-names&quot;:false,&quot;dropping-particle&quot;:&quot;&quot;,&quot;non-dropping-particle&quot;:&quot;&quot;},{&quot;family&quot;:&quot;Zhu&quot;,&quot;given&quot;:&quot;Zonglong&quot;,&quot;parse-names&quot;:false,&quot;dropping-particle&quot;:&quot;&quot;,&quot;non-dropping-particle&quot;:&quot;&quot;},{&quot;family&quot;:&quot;Xu&quot;,&quot;given&quot;:&quot;Bo&quot;,&quot;parse-names&quot;:false,&quot;dropping-particle&quot;:&quot;&quot;,&quot;non-dropping-particle&quot;:&quot;&quot;},{&quot;family&quot;:&quot;Jo&quot;,&quot;given&quot;:&quot;Sae Byeok&quot;,&quot;parse-names&quot;:false,&quot;dropping-particle&quot;:&quot;&quot;,&quot;non-dropping-particle&quot;:&quot;&quot;},{&quot;family&quot;:&quot;Kan&quot;,&quot;given&quot;:&quot;Yuanyuan&quot;,&quot;parse-names&quot;:false,&quot;dropping-particle&quot;:&quot;&quot;,&quot;non-dropping-particle&quot;:&quot;&quot;},{&quot;family&quot;:&quot;Peng&quot;,&quot;given&quot;:&quot;Xiaobin&quot;,&quot;parse-names&quot;:false,&quot;dropping-particle&quot;:&quot;&quot;,&quot;non-dropping-particle&quot;:&quot;&quot;},{&quot;family&quot;:&quot;Jen&quot;,&quot;given&quot;:&quot;Alex K.Y.&quot;,&quot;parse-names&quot;:false,&quot;dropping-particle&quot;:&quot;&quot;,&quot;non-dropping-particle&quot;:&quot;&quot;}],&quot;container-title&quot;:&quot;Advanced Materials&quot;,&quot;DOI&quot;:&quot;10.1002/adma.201703980&quot;,&quot;ISSN&quot;:&quot;15214095&quot;,&quot;PMID&quot;:&quot;29131429&quot;,&quot;issued&quot;:{&quot;date-parts&quot;:[[2017,12,20]]},&quot;abstract&quot;:&quot;Employing a layer of bulk-heterojunction (BHJ) organic semiconductors on top of perovskite to further extend its photoresponse is considered as a simple and promising way to enhance the efficiency of perovskite-based solar cells, instead of using tandem devices or near infrared (NIR)-absorbing Sn-containing perovskites. However, the progress made from this approach is quite limited because very few such hybrid solar cells can simultaneously show high short-circuit current (JSC) and fill factor (FF). To find an appropriate NIR-absorbing BHJ is essential for highly efficient, organic, photovoltaics (OPV)/perovskite hybrid solar cells. The materials involved in the BHJ layer not only need to have broad photoresponse to increase JSC, but also possess suitable energy levels and high mobility to afford high VOC and FF. In this work, a new porphyrin is synthesized and blended with [6,6]-phenyl-C61-butyric acid methyl ester (PCBM) to function as an efficient BHJ for OPV/perovskite hybrid solar cells. The extended photoresponse, well-matched energy levels, and high hole mobility from optimized BHJ morphology afford a very high power conversion efficiency (PCE) (19.02%) with high Voc, JSC, and FF achieved simultaneously. This is the highest value reported so far for such hybrid devices, which demonstrates the feasibility of further improving the efficiency of perovskite devices.&quot;,&quot;publisher&quot;:&quot;Wiley-VCH Verlag&quot;,&quot;issue&quot;:&quot;47&quot;,&quot;volume&quot;:&quot;29&quot;,&quot;container-title-short&quot;:&quot;&quot;},&quot;isTemporary&quot;:false}]},{&quot;citationID&quot;:&quot;MENDELEY_CITATION_f163dabe-6987-4aa9-ad02-6da2397c49e1&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&quot;,&quot;citationItems&quot;:[{&quot;id&quot;:&quot;b52a3c0c-478b-3466-bb18-9a91b8168c58&quot;,&quot;itemData&quot;:{&quot;type&quot;:&quot;article-journal&quot;,&quot;id&quot;:&quot;b52a3c0c-478b-3466-bb18-9a91b8168c58&quot;,&quot;title&quot;:&quot;Dynamic Phenomena at Perovskite/Electron-Selective Contact Interface as Interpreted from Photovoltage Decays&quot;,&quot;author&quot;:[{&quot;family&quot;:&quot;Gottesman&quot;,&quot;given&quot;:&quot;Ronen&quot;,&quot;parse-names&quot;:false,&quot;dropping-particle&quot;:&quot;&quot;,&quot;non-dropping-particle&quot;:&quot;&quot;},{&quot;family&quot;:&quot;Lopez-Varo&quot;,&quot;given&quot;:&quot;Pilar&quot;,&quot;parse-names&quot;:false,&quot;dropping-particle&quot;:&quot;&quot;,&quot;non-dropping-particle&quot;:&quot;&quot;},{&quot;family&quot;:&quot;Gouda&quot;,&quot;given&quot;:&quot;Laxman&quot;,&quot;parse-names&quot;:false,&quot;dropping-particle&quot;:&quot;&quot;,&quot;non-dropping-particle&quot;:&quot;&quot;},{&quot;family&quot;:&quot;Jimenez-Tejada&quot;,&quot;given&quot;:&quot;Juan A.&quot;,&quot;parse-names&quot;:false,&quot;dropping-particle&quot;:&quot;&quot;,&quot;non-dropping-particle&quot;:&quot;&quot;},{&quot;family&quot;:&quot;Hu&quot;,&quot;given&quot;:&quot;Jiangang&quot;,&quot;parse-names&quot;:false,&quot;dropping-particle&quot;:&quot;&quot;,&quot;non-dropping-particle&quot;:&quot;&quot;},{&quot;family&quot;:&quot;Tirosh&quot;,&quot;given&quot;:&quot;Shay&quot;,&quot;parse-names&quot;:false,&quot;dropping-particle&quot;:&quot;&quot;,&quot;non-dropping-particle&quot;:&quot;&quot;},{&quot;family&quot;:&quot;Zaban&quot;,&quot;given&quot;:&quot;Arie&quot;,&quot;parse-names&quot;:false,&quot;dropping-particle&quot;:&quot;&quot;,&quot;non-dropping-particle&quot;:&quot;&quot;},{&quot;family&quot;:&quot;Bisquert&quot;,&quot;given&quot;:&quot;Juan&quot;,&quot;parse-names&quot;:false,&quot;dropping-particle&quot;:&quot;&quot;,&quot;non-dropping-particle&quot;:&quot;&quot;}],&quot;container-title&quot;:&quot;Chem&quot;,&quot;container-title-short&quot;:&quot;Chem&quot;,&quot;DOI&quot;:&quot;10.1016/j.chempr.2016.10.002&quot;,&quot;ISSN&quot;:&quot;24519294&quot;,&quot;issued&quot;:{&quot;date-parts&quot;:[[2016,11,10]]},&quot;page&quot;:&quot;776-789&quot;,&quot;abstract&quot;:&quot;Drastic changes in open-circuit voltage decay (OCVD) response time in CH3NH3PbX3 perovskites have been systematically investigated in order to elucidate the dynamic properties of the interface. Under pre-illumination treatment, the decay times are reduced by orders of magnitude, but if left to rest for sufficient time, the solar cell evolves to its original decay kinetics. In order to explain these observations, we developed advanced modeling of the perovskite solar cell to obtain a realistic description of the immediate vicinity of the interface, including ionic variable concentration and accumulation of holes via degenerate statistics in the space charge region. The results reveal a large amount of majority carriers at the minority carrier extraction contact, assisted by additional ionic charge. The surface band bending related to accumulation gives an electrostatic contribution to the photovoltage in a manner governed by slow dynamics of cations at the electron-selective contact. The modeling of the interface allows us to describe the dynamics of the contact region dominated by surface charging and recombination. These phenomena also play an important role in operation conditions and current-voltage scans of the solar cell.&quot;,&quot;publisher&quot;:&quot;Elsevier Inc&quot;,&quot;issue&quot;:&quot;5&quot;,&quot;volume&quot;:&quot;1&quot;},&quot;isTemporary&quot;:false}]},{&quot;citationID&quot;:&quot;MENDELEY_CITATION_e72f4ab2-e2d3-483a-b9f0-14896b0f99ee&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&quot;,&quot;citationItems&quot;:[{&quot;id&quot;:&quot;fff81e2f-ce96-3c11-b95e-746efc5f1782&quot;,&quot;itemData&quot;:{&quot;type&quot;:&quot;article-journal&quot;,&quot;id&quot;:&quot;fff81e2f-ce96-3c11-b95e-746efc5f1782&quot;,&quot;title&quot;:&quot;Sputtered rear electrode with broadband transparency for perovskite solar cells&quot;,&quot;author&quot;:[{&quot;family&quot;:&quot;Werner&quot;,&quot;given&quot;:&quot;Jérémie&quot;,&quot;parse-names&quot;:false,&quot;dropping-particle&quot;:&quot;&quot;,&quot;non-dropping-particle&quot;:&quot;&quot;},{&quot;family&quot;:&quot;Dubuis&quot;,&quot;given&quot;:&quot;Guy&quot;,&quot;parse-names&quot;:false,&quot;dropping-particle&quot;:&quot;&quot;,&quot;non-dropping-particle&quot;:&quot;&quot;},{&quot;family&quot;:&quot;Walter&quot;,&quot;given&quot;:&quot;Arnaud&quot;,&quot;parse-names&quot;:false,&quot;dropping-particle&quot;:&quot;&quot;,&quot;non-dropping-particle&quot;:&quot;&quot;},{&quot;family&quot;:&quot;Löper&quot;,&quot;given&quot;:&quot;Philipp&quot;,&quot;parse-names&quot;:false,&quot;dropping-particle&quot;:&quot;&quot;,&quot;non-dropping-particle&quot;:&quot;&quot;},{&quot;family&quot;:&quot;Moon&quot;,&quot;given&quot;:&quot;Soo Jin&quot;,&quot;parse-names&quot;:false,&quot;dropping-particle&quot;:&quot;&quot;,&quot;non-dropping-particle&quot;:&quot;&quot;},{&quot;family&quot;:&quot;Nicolay&quot;,&quot;given&quot;:&quot;Sylvain&quot;,&quot;parse-names&quot;:false,&quot;dropping-particle&quot;:&quot;&quot;,&quot;non-dropping-particle&quot;:&quot;&quot;},{&quot;family&quot;:&quot;Morales-Masis&quot;,&quot;given&quot;:&quot;Monica&quot;,&quot;parse-names&quot;:false,&quot;dropping-particle&quot;:&quot;&quot;,&quot;non-dropping-particle&quot;:&quot;&quot;},{&quot;family&quot;:&quot;Wolf&quot;,&quot;given&quot;:&quot;Stefaan&quot;,&quot;parse-names&quot;:false,&quot;dropping-particle&quot;:&quot;&quot;,&quot;non-dropping-particle&quot;:&quot;de&quot;},{&quot;family&quot;:&quot;Niesen&quot;,&quot;given&quot;:&quot;Bjoern&quot;,&quot;parse-names&quot;:false,&quot;dropping-particle&quot;:&quot;&quot;,&quot;non-dropping-particle&quot;:&quot;&quot;},{&quot;family&quot;:&quot;Ballif&quot;,&quot;given&quot;:&quot;Christophe&quot;,&quot;parse-names&quot;:false,&quot;dropping-particle&quot;:&quot;&quot;,&quot;non-dropping-particle&quot;:&quot;&quot;}],&quot;container-title&quot;:&quot;Solar Energy Materials and Solar Cells&quot;,&quot;DOI&quot;:&quot;10.1016/j.solmat.2015.06.024&quot;,&quot;ISSN&quot;:&quot;09270248&quot;,&quot;issued&quot;:{&quot;date-parts&quot;:[[2015,6,29]]},&quot;page&quot;:&quot;407-413&quot;,&quot;abstract&quot;:&quot;Due to their high efficiencies combined with simple and cost-effective device fabrication, perovskite solar cells are promising candidates as top cells in tandem devices. For this application, the perovskite solar cell must be highly transparent at near-infrared wavelengths such that sufficient light is transmitted to the narrow-bandgap bottom cell. We demonstrate perovskite solar cells featuring a sputtered amorphous indium zinc oxide (IZO) layer as broadband transparent rear electrode. This electrode absorbs less than 3% in the 400-1200 nm wavelength range, while having a sheet resistance of 35Ω/sq. We show over 9% efficient semitransparent perovskite solar cells with IZO sputtered directly on the sensitive organic charge transport layer. The efficiency can be raised up to 10.3% by inserting a thin molybdenum oxide buffer layer, mitigating sputter damage to the underlying organic layer. These cells show more than 60% average transmittance in the 800-1200 nm wavelength range, which makes them suitable top-cell candidates for tandem devices. Finally, we discuss the performance potential of this highly transparent rear electrode for four-terminal tandem devices.&quot;,&quot;publisher&quot;:&quot;Elsevier&quot;,&quot;volume&quot;:&quot;141&quot;,&quot;container-title-short&quot;:&quot;&quot;},&quot;isTemporary&quot;:false}]}]"/>
    <we:property name="MENDELEY_CITATIONS_STYLE" value="{&quot;id&quot;:&quot;https://www.zotero.org/styles/advanced-materials&quot;,&quot;title&quot;:&quot;Advanced Materials&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0D52B-7803-4AF7-BBEB-FB72559C1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4344</Words>
  <Characters>27373</Characters>
  <Application>Microsoft Office Word</Application>
  <DocSecurity>0</DocSecurity>
  <Lines>228</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曾 艺琳</dc:creator>
  <cp:keywords/>
  <dc:description/>
  <cp:lastModifiedBy>Lambertz, Andreas</cp:lastModifiedBy>
  <cp:revision>2</cp:revision>
  <dcterms:created xsi:type="dcterms:W3CDTF">2023-12-04T15:30:00Z</dcterms:created>
  <dcterms:modified xsi:type="dcterms:W3CDTF">2023-12-04T15:30:00Z</dcterms:modified>
</cp:coreProperties>
</file>